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8403" w14:textId="77777777" w:rsidR="007C1376" w:rsidRDefault="007C1376" w:rsidP="0059163F">
      <w:pPr>
        <w:tabs>
          <w:tab w:val="right" w:pos="8640"/>
        </w:tabs>
        <w:jc w:val="center"/>
        <w:rPr>
          <w:rFonts w:ascii="Trebuchet MS" w:hAnsi="Trebuchet MS"/>
          <w:b/>
          <w:sz w:val="32"/>
          <w:szCs w:val="32"/>
          <w:u w:val="single"/>
        </w:rPr>
      </w:pPr>
      <w:bookmarkStart w:id="0" w:name="_Toc438529596"/>
      <w:bookmarkStart w:id="1" w:name="_Toc438725752"/>
      <w:bookmarkStart w:id="2" w:name="_Toc438817747"/>
      <w:bookmarkStart w:id="3" w:name="_Toc438954441"/>
      <w:bookmarkStart w:id="4" w:name="_Toc461939615"/>
    </w:p>
    <w:p w14:paraId="3EEC44C0" w14:textId="77777777" w:rsidR="007C1376" w:rsidRDefault="007C1376" w:rsidP="0059163F">
      <w:pPr>
        <w:tabs>
          <w:tab w:val="right" w:pos="8640"/>
        </w:tabs>
        <w:jc w:val="center"/>
        <w:rPr>
          <w:rFonts w:ascii="Trebuchet MS" w:hAnsi="Trebuchet MS"/>
          <w:b/>
          <w:sz w:val="32"/>
          <w:szCs w:val="32"/>
          <w:u w:val="single"/>
        </w:rPr>
      </w:pPr>
    </w:p>
    <w:p w14:paraId="0916558A" w14:textId="77777777" w:rsidR="007C1376" w:rsidRDefault="007C1376" w:rsidP="0059163F">
      <w:pPr>
        <w:tabs>
          <w:tab w:val="right" w:pos="8640"/>
        </w:tabs>
        <w:jc w:val="center"/>
        <w:rPr>
          <w:rFonts w:ascii="Trebuchet MS" w:hAnsi="Trebuchet MS"/>
          <w:b/>
          <w:sz w:val="32"/>
          <w:szCs w:val="32"/>
          <w:u w:val="single"/>
        </w:rPr>
      </w:pPr>
    </w:p>
    <w:p w14:paraId="38DC562A" w14:textId="77777777" w:rsidR="007C1376" w:rsidRDefault="007C1376" w:rsidP="0059163F">
      <w:pPr>
        <w:tabs>
          <w:tab w:val="right" w:pos="8640"/>
        </w:tabs>
        <w:jc w:val="center"/>
        <w:rPr>
          <w:rFonts w:ascii="Trebuchet MS" w:hAnsi="Trebuchet MS"/>
          <w:b/>
          <w:sz w:val="32"/>
          <w:szCs w:val="32"/>
          <w:u w:val="single"/>
        </w:rPr>
      </w:pPr>
    </w:p>
    <w:p w14:paraId="77E26A96" w14:textId="77777777" w:rsidR="007C1376" w:rsidRDefault="007C1376" w:rsidP="0059163F">
      <w:pPr>
        <w:tabs>
          <w:tab w:val="right" w:pos="8640"/>
        </w:tabs>
        <w:jc w:val="center"/>
        <w:rPr>
          <w:rFonts w:ascii="Trebuchet MS" w:hAnsi="Trebuchet MS"/>
          <w:b/>
          <w:sz w:val="32"/>
          <w:szCs w:val="32"/>
          <w:u w:val="single"/>
        </w:rPr>
      </w:pPr>
    </w:p>
    <w:p w14:paraId="441FFAD2" w14:textId="77777777" w:rsidR="007C1376" w:rsidRDefault="007C1376" w:rsidP="0059163F">
      <w:pPr>
        <w:tabs>
          <w:tab w:val="right" w:pos="8640"/>
        </w:tabs>
        <w:jc w:val="center"/>
        <w:rPr>
          <w:rFonts w:ascii="Trebuchet MS" w:hAnsi="Trebuchet MS"/>
          <w:b/>
          <w:sz w:val="32"/>
          <w:szCs w:val="32"/>
          <w:u w:val="single"/>
        </w:rPr>
      </w:pPr>
    </w:p>
    <w:p w14:paraId="19E62DB9" w14:textId="77777777" w:rsidR="007C1376" w:rsidRDefault="007C1376" w:rsidP="0059163F">
      <w:pPr>
        <w:tabs>
          <w:tab w:val="right" w:pos="8640"/>
        </w:tabs>
        <w:jc w:val="center"/>
        <w:rPr>
          <w:rFonts w:ascii="Trebuchet MS" w:hAnsi="Trebuchet MS"/>
          <w:b/>
          <w:sz w:val="32"/>
          <w:szCs w:val="32"/>
          <w:u w:val="single"/>
        </w:rPr>
      </w:pPr>
    </w:p>
    <w:p w14:paraId="30E3765E" w14:textId="3799F92D" w:rsidR="0059163F" w:rsidRDefault="00C61C2F" w:rsidP="006B2A7D">
      <w:pPr>
        <w:tabs>
          <w:tab w:val="right" w:pos="8640"/>
        </w:tabs>
        <w:jc w:val="center"/>
        <w:rPr>
          <w:rFonts w:ascii="Trebuchet MS" w:hAnsi="Trebuchet MS"/>
          <w:b/>
          <w:sz w:val="32"/>
          <w:szCs w:val="32"/>
        </w:rPr>
      </w:pPr>
      <w:r>
        <w:rPr>
          <w:rFonts w:ascii="Trebuchet MS" w:hAnsi="Trebuchet MS"/>
          <w:noProof/>
          <w:spacing w:val="80"/>
          <w:sz w:val="40"/>
          <w:lang w:val="en-GB" w:eastAsia="en-GB"/>
        </w:rPr>
        <w:object w:dxaOrig="1440" w:dyaOrig="1440" w14:anchorId="72DB9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2.3pt;margin-top:72.2pt;width:108.3pt;height:90pt;z-index:251658752;mso-position-horizontal-relative:page;mso-position-vertical-relative:page">
            <v:imagedata r:id="rId8" o:title=""/>
            <w10:wrap type="square" anchorx="page" anchory="page"/>
            <w10:anchorlock/>
          </v:shape>
          <o:OLEObject Type="Embed" ProgID="MSPhotoEd.3" ShapeID="_x0000_s1027" DrawAspect="Content" ObjectID="_1615815577" r:id="rId9"/>
        </w:object>
      </w:r>
      <w:r w:rsidR="0059163F" w:rsidRPr="00641B96">
        <w:rPr>
          <w:rFonts w:ascii="Trebuchet MS" w:hAnsi="Trebuchet MS"/>
          <w:b/>
          <w:sz w:val="32"/>
          <w:szCs w:val="32"/>
        </w:rPr>
        <w:t>Government of Jamaica</w:t>
      </w:r>
    </w:p>
    <w:p w14:paraId="28F90E63" w14:textId="77777777" w:rsidR="006B2A7D" w:rsidRPr="006B2A7D" w:rsidRDefault="006B2A7D" w:rsidP="006B2A7D">
      <w:pPr>
        <w:tabs>
          <w:tab w:val="right" w:pos="8640"/>
        </w:tabs>
        <w:jc w:val="center"/>
        <w:rPr>
          <w:rFonts w:ascii="Trebuchet MS" w:hAnsi="Trebuchet MS"/>
          <w:b/>
          <w:sz w:val="32"/>
          <w:szCs w:val="32"/>
        </w:rPr>
      </w:pPr>
    </w:p>
    <w:p w14:paraId="2140B7F6" w14:textId="77777777" w:rsidR="0059163F" w:rsidRPr="00641B96" w:rsidRDefault="0059163F" w:rsidP="0059163F">
      <w:pPr>
        <w:jc w:val="center"/>
        <w:rPr>
          <w:rFonts w:ascii="Trebuchet MS" w:hAnsi="Trebuchet MS"/>
          <w:spacing w:val="80"/>
          <w:sz w:val="40"/>
        </w:rPr>
      </w:pPr>
    </w:p>
    <w:p w14:paraId="0B52F5D1" w14:textId="08AD00DC" w:rsidR="006B2A7D" w:rsidRPr="006B2A7D" w:rsidRDefault="00285021" w:rsidP="006B2A7D">
      <w:pPr>
        <w:jc w:val="center"/>
        <w:rPr>
          <w:rFonts w:ascii="Trebuchet MS" w:hAnsi="Trebuchet MS"/>
          <w:spacing w:val="80"/>
          <w:sz w:val="56"/>
          <w:szCs w:val="56"/>
        </w:rPr>
      </w:pPr>
      <w:bookmarkStart w:id="5" w:name="_Hlk5135778"/>
      <w:r w:rsidRPr="006B2A7D">
        <w:rPr>
          <w:rFonts w:ascii="Trebuchet MS" w:hAnsi="Trebuchet MS"/>
          <w:spacing w:val="80"/>
          <w:sz w:val="56"/>
          <w:szCs w:val="56"/>
        </w:rPr>
        <w:t>Public Procurement</w:t>
      </w:r>
    </w:p>
    <w:p w14:paraId="5C81FA93" w14:textId="03B018E6" w:rsidR="00285021" w:rsidRDefault="00285021" w:rsidP="006B2A7D">
      <w:pPr>
        <w:jc w:val="center"/>
        <w:rPr>
          <w:rFonts w:ascii="Trebuchet MS" w:hAnsi="Trebuchet MS"/>
          <w:spacing w:val="80"/>
          <w:sz w:val="56"/>
          <w:szCs w:val="56"/>
        </w:rPr>
      </w:pPr>
      <w:r w:rsidRPr="006B2A7D">
        <w:rPr>
          <w:rFonts w:ascii="Trebuchet MS" w:hAnsi="Trebuchet MS"/>
          <w:spacing w:val="80"/>
          <w:sz w:val="56"/>
          <w:szCs w:val="56"/>
        </w:rPr>
        <w:t>Standard Bidding Document</w:t>
      </w:r>
    </w:p>
    <w:bookmarkEnd w:id="5"/>
    <w:p w14:paraId="15B7E2A9" w14:textId="77777777" w:rsidR="006B2A7D" w:rsidRDefault="006B2A7D" w:rsidP="006B2A7D">
      <w:pPr>
        <w:jc w:val="center"/>
        <w:rPr>
          <w:rFonts w:ascii="Trebuchet MS" w:hAnsi="Trebuchet MS"/>
          <w:spacing w:val="80"/>
          <w:sz w:val="56"/>
          <w:szCs w:val="56"/>
        </w:rPr>
      </w:pPr>
    </w:p>
    <w:p w14:paraId="71F64473" w14:textId="4A7F1C39" w:rsidR="006B2A7D" w:rsidRDefault="006B2A7D" w:rsidP="006B2A7D">
      <w:pPr>
        <w:jc w:val="center"/>
        <w:rPr>
          <w:rFonts w:ascii="Trebuchet MS" w:hAnsi="Trebuchet MS"/>
          <w:b/>
          <w:spacing w:val="80"/>
          <w:sz w:val="56"/>
          <w:szCs w:val="56"/>
        </w:rPr>
      </w:pPr>
      <w:bookmarkStart w:id="6" w:name="_Hlk5135793"/>
      <w:r w:rsidRPr="006B2A7D">
        <w:rPr>
          <w:rFonts w:ascii="Trebuchet MS" w:hAnsi="Trebuchet MS"/>
          <w:b/>
          <w:spacing w:val="80"/>
          <w:sz w:val="56"/>
          <w:szCs w:val="56"/>
        </w:rPr>
        <w:t>ANNEX G11</w:t>
      </w:r>
    </w:p>
    <w:bookmarkEnd w:id="6"/>
    <w:p w14:paraId="096AA4B5" w14:textId="77777777" w:rsidR="006B2A7D" w:rsidRPr="006B2A7D" w:rsidRDefault="006B2A7D" w:rsidP="006B2A7D">
      <w:pPr>
        <w:jc w:val="center"/>
        <w:rPr>
          <w:rFonts w:ascii="Trebuchet MS" w:hAnsi="Trebuchet MS"/>
          <w:b/>
          <w:sz w:val="56"/>
          <w:szCs w:val="56"/>
        </w:rPr>
      </w:pPr>
    </w:p>
    <w:p w14:paraId="7741CDED" w14:textId="45F4688A" w:rsidR="0059163F" w:rsidRPr="00F2511D" w:rsidRDefault="0059163F" w:rsidP="006B2A7D">
      <w:pPr>
        <w:jc w:val="center"/>
        <w:rPr>
          <w:rFonts w:ascii="Trebuchet MS" w:hAnsi="Trebuchet MS"/>
          <w:b/>
          <w:sz w:val="72"/>
          <w:szCs w:val="72"/>
        </w:rPr>
      </w:pPr>
      <w:r w:rsidRPr="00F2511D">
        <w:rPr>
          <w:rFonts w:ascii="Trebuchet MS" w:hAnsi="Trebuchet MS"/>
          <w:b/>
          <w:sz w:val="72"/>
          <w:szCs w:val="72"/>
        </w:rPr>
        <w:t xml:space="preserve">Procurement of </w:t>
      </w:r>
      <w:r w:rsidR="00FF3E4C" w:rsidRPr="00F2511D">
        <w:rPr>
          <w:rFonts w:ascii="Trebuchet MS" w:hAnsi="Trebuchet MS"/>
          <w:b/>
          <w:sz w:val="72"/>
          <w:szCs w:val="72"/>
        </w:rPr>
        <w:t xml:space="preserve">a </w:t>
      </w:r>
      <w:r w:rsidRPr="00F2511D">
        <w:rPr>
          <w:rFonts w:ascii="Trebuchet MS" w:hAnsi="Trebuchet MS"/>
          <w:b/>
          <w:sz w:val="72"/>
          <w:szCs w:val="72"/>
        </w:rPr>
        <w:t>Goods</w:t>
      </w:r>
      <w:r w:rsidR="00FF3E4C" w:rsidRPr="00F2511D">
        <w:rPr>
          <w:rFonts w:ascii="Trebuchet MS" w:hAnsi="Trebuchet MS"/>
          <w:b/>
          <w:sz w:val="72"/>
          <w:szCs w:val="72"/>
        </w:rPr>
        <w:t xml:space="preserve"> Framework</w:t>
      </w:r>
      <w:r w:rsidR="00F2511D" w:rsidRPr="00F2511D">
        <w:rPr>
          <w:rFonts w:ascii="Trebuchet MS" w:hAnsi="Trebuchet MS"/>
          <w:b/>
          <w:sz w:val="72"/>
          <w:szCs w:val="72"/>
        </w:rPr>
        <w:t xml:space="preserve"> </w:t>
      </w:r>
      <w:r w:rsidR="00F2511D" w:rsidRPr="00F2511D">
        <w:rPr>
          <w:rFonts w:ascii="Trebuchet MS" w:hAnsi="Trebuchet MS" w:cs="Arial"/>
          <w:b/>
          <w:sz w:val="72"/>
          <w:szCs w:val="72"/>
        </w:rPr>
        <w:t>Agreement</w:t>
      </w:r>
    </w:p>
    <w:p w14:paraId="4E2B302E" w14:textId="77777777" w:rsidR="0059163F" w:rsidRPr="00F2511D" w:rsidRDefault="0059163F" w:rsidP="0059163F">
      <w:pPr>
        <w:jc w:val="center"/>
        <w:rPr>
          <w:rFonts w:ascii="Trebuchet MS" w:hAnsi="Trebuchet MS"/>
          <w:b/>
          <w:sz w:val="72"/>
          <w:szCs w:val="72"/>
        </w:rPr>
      </w:pPr>
    </w:p>
    <w:p w14:paraId="69E424CF" w14:textId="77777777" w:rsidR="0059163F" w:rsidRPr="00641B96" w:rsidRDefault="0059163F" w:rsidP="0059163F">
      <w:pPr>
        <w:jc w:val="center"/>
        <w:rPr>
          <w:rFonts w:ascii="Trebuchet MS" w:hAnsi="Trebuchet MS"/>
          <w:b/>
          <w:sz w:val="44"/>
        </w:rPr>
      </w:pPr>
    </w:p>
    <w:p w14:paraId="7064F9B4" w14:textId="77777777" w:rsidR="0059163F" w:rsidRPr="00641B96" w:rsidRDefault="0059163F" w:rsidP="0020749F">
      <w:pPr>
        <w:pStyle w:val="SectionXHeader3"/>
      </w:pPr>
    </w:p>
    <w:p w14:paraId="0A986960" w14:textId="1CE224D1" w:rsidR="00C37055" w:rsidRPr="0020749F" w:rsidRDefault="00022836" w:rsidP="0020749F">
      <w:pPr>
        <w:pStyle w:val="SectionXHeader3"/>
        <w:rPr>
          <w:highlight w:val="yellow"/>
        </w:rPr>
        <w:sectPr w:rsidR="00C37055" w:rsidRPr="0020749F" w:rsidSect="00C37055">
          <w:type w:val="oddPage"/>
          <w:pgSz w:w="11907" w:h="16839" w:code="9"/>
          <w:pgMar w:top="1440" w:right="1440" w:bottom="1440" w:left="1800" w:header="720" w:footer="720" w:gutter="0"/>
          <w:pgNumType w:fmt="lowerRoman" w:start="1"/>
          <w:cols w:space="720"/>
          <w:titlePg/>
        </w:sectPr>
      </w:pPr>
      <w:r>
        <w:t>April</w:t>
      </w:r>
      <w:r w:rsidR="00285021" w:rsidRPr="00C00311">
        <w:t xml:space="preserve"> 2019</w:t>
      </w:r>
    </w:p>
    <w:p w14:paraId="6CCC6CCB" w14:textId="10258628" w:rsidR="0059163F" w:rsidRPr="00641B96" w:rsidRDefault="0059163F" w:rsidP="008A4318">
      <w:pPr>
        <w:pStyle w:val="SectionXHeader3"/>
      </w:pPr>
    </w:p>
    <w:p w14:paraId="79769211" w14:textId="77777777" w:rsidR="0059163F" w:rsidRPr="00641B96" w:rsidRDefault="0059163F" w:rsidP="0059163F">
      <w:pPr>
        <w:jc w:val="center"/>
        <w:rPr>
          <w:rFonts w:ascii="Trebuchet MS" w:hAnsi="Trebuchet MS"/>
        </w:rPr>
      </w:pPr>
    </w:p>
    <w:p w14:paraId="54CE8CC9" w14:textId="77777777" w:rsidR="0059163F" w:rsidRPr="00641B96" w:rsidRDefault="0059163F" w:rsidP="0059163F">
      <w:pPr>
        <w:rPr>
          <w:rFonts w:ascii="Trebuchet MS" w:hAnsi="Trebuchet MS"/>
        </w:rPr>
      </w:pPr>
    </w:p>
    <w:p w14:paraId="12FBE98B" w14:textId="77777777" w:rsidR="0059163F" w:rsidRPr="00DC5162" w:rsidRDefault="0059163F" w:rsidP="0059163F">
      <w:pPr>
        <w:jc w:val="center"/>
        <w:rPr>
          <w:rFonts w:ascii="Trebuchet MS" w:hAnsi="Trebuchet MS"/>
          <w:b/>
          <w:sz w:val="48"/>
        </w:rPr>
      </w:pPr>
      <w:bookmarkStart w:id="7" w:name="_Hlk5135961"/>
      <w:r w:rsidRPr="00DC5162">
        <w:rPr>
          <w:rFonts w:ascii="Trebuchet MS" w:hAnsi="Trebuchet MS"/>
          <w:b/>
          <w:sz w:val="48"/>
        </w:rPr>
        <w:t>Foreword</w:t>
      </w:r>
    </w:p>
    <w:p w14:paraId="653B29E6" w14:textId="77777777" w:rsidR="0059163F" w:rsidRPr="00DC5162" w:rsidRDefault="0059163F" w:rsidP="0059163F">
      <w:pPr>
        <w:rPr>
          <w:rFonts w:ascii="Trebuchet MS" w:hAnsi="Trebuchet MS"/>
        </w:rPr>
      </w:pPr>
    </w:p>
    <w:p w14:paraId="29C3436F" w14:textId="77777777" w:rsidR="0059163F" w:rsidRPr="00DC5162" w:rsidRDefault="0059163F" w:rsidP="0059163F">
      <w:pPr>
        <w:rPr>
          <w:rFonts w:ascii="Trebuchet MS" w:hAnsi="Trebuchet MS"/>
          <w:strike/>
        </w:rPr>
      </w:pPr>
    </w:p>
    <w:p w14:paraId="42FEBBDC" w14:textId="19CB8276" w:rsidR="0059163F" w:rsidRPr="00DC5162" w:rsidRDefault="0059163F" w:rsidP="005170B2">
      <w:pPr>
        <w:jc w:val="both"/>
        <w:rPr>
          <w:rFonts w:ascii="Trebuchet MS" w:hAnsi="Trebuchet MS"/>
          <w:sz w:val="22"/>
          <w:szCs w:val="22"/>
        </w:rPr>
      </w:pPr>
      <w:bookmarkStart w:id="8" w:name="_Hlk5134369"/>
      <w:r w:rsidRPr="00DC5162">
        <w:rPr>
          <w:rFonts w:ascii="Trebuchet MS" w:hAnsi="Trebuchet MS"/>
          <w:sz w:val="22"/>
          <w:szCs w:val="22"/>
        </w:rPr>
        <w:t>Th</w:t>
      </w:r>
      <w:r w:rsidR="006B2A7D" w:rsidRPr="00DC5162">
        <w:rPr>
          <w:rFonts w:ascii="Trebuchet MS" w:hAnsi="Trebuchet MS"/>
          <w:sz w:val="22"/>
          <w:szCs w:val="22"/>
        </w:rPr>
        <w:t>is</w:t>
      </w:r>
      <w:r w:rsidRPr="00DC5162">
        <w:rPr>
          <w:rFonts w:ascii="Trebuchet MS" w:hAnsi="Trebuchet MS"/>
          <w:sz w:val="22"/>
          <w:szCs w:val="22"/>
        </w:rPr>
        <w:t xml:space="preserve"> </w:t>
      </w:r>
      <w:r w:rsidR="005170B2" w:rsidRPr="00DC5162">
        <w:rPr>
          <w:rFonts w:ascii="Trebuchet MS" w:hAnsi="Trebuchet MS"/>
          <w:sz w:val="22"/>
          <w:szCs w:val="22"/>
        </w:rPr>
        <w:t>standard bidding document</w:t>
      </w:r>
      <w:r w:rsidRPr="00DC5162">
        <w:rPr>
          <w:rFonts w:ascii="Trebuchet MS" w:hAnsi="Trebuchet MS"/>
          <w:sz w:val="22"/>
          <w:szCs w:val="22"/>
        </w:rPr>
        <w:t xml:space="preserve"> </w:t>
      </w:r>
      <w:r w:rsidR="00632893" w:rsidRPr="00DC5162">
        <w:rPr>
          <w:rFonts w:ascii="Trebuchet MS" w:hAnsi="Trebuchet MS"/>
          <w:sz w:val="22"/>
          <w:szCs w:val="22"/>
        </w:rPr>
        <w:t xml:space="preserve">(SBD) </w:t>
      </w:r>
      <w:r w:rsidRPr="00DC5162">
        <w:rPr>
          <w:rFonts w:ascii="Trebuchet MS" w:hAnsi="Trebuchet MS"/>
          <w:sz w:val="22"/>
          <w:szCs w:val="22"/>
        </w:rPr>
        <w:t>for Procu</w:t>
      </w:r>
      <w:r w:rsidR="00C25F63" w:rsidRPr="00DC5162">
        <w:rPr>
          <w:rFonts w:ascii="Trebuchet MS" w:hAnsi="Trebuchet MS"/>
          <w:sz w:val="22"/>
          <w:szCs w:val="22"/>
        </w:rPr>
        <w:t xml:space="preserve">rement of </w:t>
      </w:r>
      <w:r w:rsidR="00FF3E4C" w:rsidRPr="00DC5162">
        <w:rPr>
          <w:rFonts w:ascii="Trebuchet MS" w:hAnsi="Trebuchet MS"/>
          <w:sz w:val="22"/>
          <w:szCs w:val="22"/>
        </w:rPr>
        <w:t xml:space="preserve">a </w:t>
      </w:r>
      <w:r w:rsidR="00C25F63" w:rsidRPr="00DC5162">
        <w:rPr>
          <w:rFonts w:ascii="Trebuchet MS" w:hAnsi="Trebuchet MS"/>
          <w:sz w:val="22"/>
          <w:szCs w:val="22"/>
        </w:rPr>
        <w:t xml:space="preserve">Goods </w:t>
      </w:r>
      <w:r w:rsidR="00FF3E4C" w:rsidRPr="00DC5162">
        <w:rPr>
          <w:rFonts w:ascii="Trebuchet MS" w:hAnsi="Trebuchet MS"/>
          <w:sz w:val="22"/>
          <w:szCs w:val="22"/>
        </w:rPr>
        <w:t xml:space="preserve">Framework </w:t>
      </w:r>
      <w:r w:rsidR="00C25F63" w:rsidRPr="00DC5162">
        <w:rPr>
          <w:rFonts w:ascii="Trebuchet MS" w:hAnsi="Trebuchet MS"/>
          <w:sz w:val="22"/>
          <w:szCs w:val="22"/>
        </w:rPr>
        <w:t>ha</w:t>
      </w:r>
      <w:r w:rsidR="006B2A7D" w:rsidRPr="00DC5162">
        <w:rPr>
          <w:rFonts w:ascii="Trebuchet MS" w:hAnsi="Trebuchet MS"/>
          <w:sz w:val="22"/>
          <w:szCs w:val="22"/>
        </w:rPr>
        <w:t>s</w:t>
      </w:r>
      <w:r w:rsidR="00C25F63" w:rsidRPr="00DC5162">
        <w:rPr>
          <w:rFonts w:ascii="Trebuchet MS" w:hAnsi="Trebuchet MS"/>
          <w:sz w:val="22"/>
          <w:szCs w:val="22"/>
        </w:rPr>
        <w:t xml:space="preserve"> been prepared by t</w:t>
      </w:r>
      <w:r w:rsidRPr="00DC5162">
        <w:rPr>
          <w:rFonts w:ascii="Trebuchet MS" w:hAnsi="Trebuchet MS"/>
          <w:sz w:val="22"/>
          <w:szCs w:val="22"/>
        </w:rPr>
        <w:t>he Ministry of Finance (MOF)</w:t>
      </w:r>
      <w:r w:rsidR="009E38C6" w:rsidRPr="00DC5162">
        <w:rPr>
          <w:rFonts w:ascii="Trebuchet MS" w:hAnsi="Trebuchet MS"/>
          <w:sz w:val="22"/>
          <w:szCs w:val="22"/>
        </w:rPr>
        <w:t>.</w:t>
      </w:r>
      <w:r w:rsidRPr="00DC5162">
        <w:rPr>
          <w:rFonts w:ascii="Trebuchet MS" w:hAnsi="Trebuchet MS"/>
          <w:sz w:val="22"/>
          <w:szCs w:val="22"/>
        </w:rPr>
        <w:t xml:space="preserve"> </w:t>
      </w:r>
      <w:r w:rsidR="006B2A7D" w:rsidRPr="00DC5162">
        <w:rPr>
          <w:rFonts w:ascii="Trebuchet MS" w:hAnsi="Trebuchet MS"/>
          <w:sz w:val="22"/>
          <w:szCs w:val="22"/>
        </w:rPr>
        <w:t>Its</w:t>
      </w:r>
      <w:r w:rsidR="006332B5" w:rsidRPr="00DC5162">
        <w:rPr>
          <w:rFonts w:ascii="Trebuchet MS" w:hAnsi="Trebuchet MS"/>
          <w:sz w:val="22"/>
          <w:szCs w:val="22"/>
        </w:rPr>
        <w:t xml:space="preserve"> </w:t>
      </w:r>
      <w:r w:rsidRPr="00DC5162">
        <w:rPr>
          <w:rFonts w:ascii="Trebuchet MS" w:hAnsi="Trebuchet MS"/>
          <w:sz w:val="22"/>
          <w:szCs w:val="22"/>
        </w:rPr>
        <w:t xml:space="preserve">use is mandatory for the </w:t>
      </w:r>
      <w:r w:rsidR="005170B2" w:rsidRPr="00DC5162">
        <w:rPr>
          <w:rFonts w:ascii="Trebuchet MS" w:hAnsi="Trebuchet MS"/>
          <w:sz w:val="22"/>
          <w:szCs w:val="22"/>
        </w:rPr>
        <w:t>p</w:t>
      </w:r>
      <w:r w:rsidRPr="00DC5162">
        <w:rPr>
          <w:rFonts w:ascii="Trebuchet MS" w:hAnsi="Trebuchet MS"/>
          <w:sz w:val="22"/>
          <w:szCs w:val="22"/>
        </w:rPr>
        <w:t xml:space="preserve">rocurement of </w:t>
      </w:r>
      <w:r w:rsidR="00FF3E4C" w:rsidRPr="00DC5162">
        <w:rPr>
          <w:rFonts w:ascii="Trebuchet MS" w:hAnsi="Trebuchet MS"/>
          <w:sz w:val="22"/>
          <w:szCs w:val="22"/>
        </w:rPr>
        <w:t xml:space="preserve">a </w:t>
      </w:r>
      <w:r w:rsidR="00F2511D">
        <w:rPr>
          <w:rFonts w:ascii="Trebuchet MS" w:hAnsi="Trebuchet MS"/>
          <w:sz w:val="22"/>
          <w:szCs w:val="22"/>
        </w:rPr>
        <w:t>G</w:t>
      </w:r>
      <w:r w:rsidRPr="00DC5162">
        <w:rPr>
          <w:rFonts w:ascii="Trebuchet MS" w:hAnsi="Trebuchet MS"/>
          <w:sz w:val="22"/>
          <w:szCs w:val="22"/>
        </w:rPr>
        <w:t xml:space="preserve">oods </w:t>
      </w:r>
      <w:r w:rsidR="00FF3E4C" w:rsidRPr="00DC5162">
        <w:rPr>
          <w:rFonts w:ascii="Trebuchet MS" w:hAnsi="Trebuchet MS"/>
          <w:sz w:val="22"/>
          <w:szCs w:val="22"/>
        </w:rPr>
        <w:t>framework</w:t>
      </w:r>
      <w:r w:rsidR="006B2A7D" w:rsidRPr="00DC5162">
        <w:rPr>
          <w:rFonts w:ascii="Trebuchet MS" w:hAnsi="Trebuchet MS"/>
          <w:sz w:val="22"/>
          <w:szCs w:val="22"/>
        </w:rPr>
        <w:t xml:space="preserve">.  </w:t>
      </w:r>
      <w:r w:rsidRPr="00DC5162">
        <w:rPr>
          <w:rFonts w:ascii="Trebuchet MS" w:hAnsi="Trebuchet MS"/>
          <w:sz w:val="22"/>
          <w:szCs w:val="22"/>
        </w:rPr>
        <w:t xml:space="preserve"> </w:t>
      </w:r>
    </w:p>
    <w:p w14:paraId="4179CC26" w14:textId="77777777" w:rsidR="0059163F" w:rsidRPr="00DC5162" w:rsidRDefault="0059163F" w:rsidP="005170B2">
      <w:pPr>
        <w:jc w:val="both"/>
        <w:rPr>
          <w:rFonts w:ascii="Trebuchet MS" w:hAnsi="Trebuchet MS"/>
          <w:sz w:val="22"/>
          <w:szCs w:val="22"/>
        </w:rPr>
      </w:pPr>
    </w:p>
    <w:p w14:paraId="4F969682" w14:textId="41F35E97" w:rsidR="006B2A7D" w:rsidRPr="00DC5162" w:rsidRDefault="006B2A7D" w:rsidP="006B2A7D">
      <w:pPr>
        <w:shd w:val="clear" w:color="auto" w:fill="FFFFFF"/>
        <w:jc w:val="both"/>
        <w:rPr>
          <w:rFonts w:ascii="Trebuchet MS" w:hAnsi="Trebuchet MS"/>
          <w:sz w:val="22"/>
          <w:szCs w:val="22"/>
          <w:lang w:val="en-GB"/>
        </w:rPr>
      </w:pPr>
      <w:r w:rsidRPr="00DC5162">
        <w:rPr>
          <w:rFonts w:ascii="Trebuchet MS" w:hAnsi="Trebuchet MS"/>
          <w:sz w:val="22"/>
          <w:szCs w:val="22"/>
          <w:lang w:val="en-GB"/>
        </w:rPr>
        <w:t xml:space="preserve">Further edits to ensure compliance with the Act and its regulations may be required by the procuring entity.  </w:t>
      </w:r>
    </w:p>
    <w:p w14:paraId="3C08BC5C" w14:textId="7E3197B9" w:rsidR="00D27656" w:rsidRPr="00DC5162" w:rsidRDefault="006B2A7D" w:rsidP="005170B2">
      <w:pPr>
        <w:jc w:val="both"/>
        <w:rPr>
          <w:rFonts w:ascii="Trebuchet MS" w:hAnsi="Trebuchet MS"/>
          <w:sz w:val="22"/>
          <w:szCs w:val="22"/>
        </w:rPr>
      </w:pPr>
      <w:r w:rsidRPr="00DC5162">
        <w:rPr>
          <w:rFonts w:ascii="Trebuchet MS" w:hAnsi="Trebuchet MS"/>
          <w:sz w:val="22"/>
          <w:szCs w:val="22"/>
        </w:rPr>
        <w:t xml:space="preserve"> </w:t>
      </w:r>
    </w:p>
    <w:p w14:paraId="362EF64E" w14:textId="77777777" w:rsidR="0059163F" w:rsidRPr="00DC5162" w:rsidRDefault="0059163F" w:rsidP="005170B2">
      <w:pPr>
        <w:jc w:val="both"/>
        <w:rPr>
          <w:rFonts w:ascii="Trebuchet MS" w:hAnsi="Trebuchet MS"/>
          <w:sz w:val="22"/>
          <w:szCs w:val="22"/>
        </w:rPr>
      </w:pPr>
      <w:r w:rsidRPr="00DC5162">
        <w:rPr>
          <w:rFonts w:ascii="Trebuchet MS" w:hAnsi="Trebuchet MS"/>
          <w:sz w:val="22"/>
          <w:szCs w:val="22"/>
        </w:rPr>
        <w:t>Those wishing to submit comments or questions on this document or to obtain additional information are encouraged to contact:</w:t>
      </w:r>
    </w:p>
    <w:p w14:paraId="42ABE2DB" w14:textId="77777777" w:rsidR="0059163F" w:rsidRPr="00DC5162" w:rsidRDefault="0059163F" w:rsidP="0059163F">
      <w:pPr>
        <w:rPr>
          <w:rFonts w:ascii="Trebuchet MS" w:hAnsi="Trebuchet MS"/>
          <w:sz w:val="22"/>
          <w:szCs w:val="22"/>
        </w:rPr>
      </w:pPr>
    </w:p>
    <w:p w14:paraId="37F9061C" w14:textId="77777777" w:rsidR="00194CB1" w:rsidRPr="00DC5162" w:rsidRDefault="00194CB1" w:rsidP="00194CB1">
      <w:pPr>
        <w:shd w:val="clear" w:color="auto" w:fill="FFFFFF"/>
        <w:spacing w:after="120" w:line="320" w:lineRule="atLeast"/>
        <w:jc w:val="center"/>
        <w:rPr>
          <w:rFonts w:ascii="Trebuchet MS" w:eastAsia="Calibri" w:hAnsi="Trebuchet MS"/>
          <w:sz w:val="22"/>
          <w:szCs w:val="22"/>
        </w:rPr>
      </w:pPr>
      <w:bookmarkStart w:id="9" w:name="_Hlk506215983"/>
      <w:r w:rsidRPr="00DC5162">
        <w:rPr>
          <w:rFonts w:ascii="Trebuchet MS" w:eastAsia="Calibri" w:hAnsi="Trebuchet MS"/>
          <w:sz w:val="22"/>
          <w:szCs w:val="22"/>
        </w:rPr>
        <w:t>Chief Public Procurement Policy Officer,</w:t>
      </w:r>
    </w:p>
    <w:p w14:paraId="676C2AE0" w14:textId="77777777" w:rsidR="00194CB1" w:rsidRPr="00DC5162" w:rsidRDefault="00194CB1" w:rsidP="00194CB1">
      <w:pPr>
        <w:shd w:val="clear" w:color="auto" w:fill="FFFFFF"/>
        <w:spacing w:after="120" w:line="320" w:lineRule="atLeast"/>
        <w:jc w:val="center"/>
        <w:rPr>
          <w:rFonts w:ascii="Trebuchet MS" w:eastAsia="Calibri" w:hAnsi="Trebuchet MS"/>
          <w:sz w:val="22"/>
          <w:szCs w:val="22"/>
        </w:rPr>
      </w:pPr>
      <w:r w:rsidRPr="00DC5162">
        <w:rPr>
          <w:rFonts w:ascii="Trebuchet MS" w:eastAsia="Calibri" w:hAnsi="Trebuchet MS"/>
          <w:sz w:val="22"/>
          <w:szCs w:val="22"/>
        </w:rPr>
        <w:t>Office of Public Procurement Policy,</w:t>
      </w:r>
    </w:p>
    <w:p w14:paraId="3BB5B0E3" w14:textId="77777777" w:rsidR="00194CB1" w:rsidRPr="00DC5162" w:rsidRDefault="00194CB1" w:rsidP="00194CB1">
      <w:pPr>
        <w:spacing w:after="120" w:line="320" w:lineRule="atLeast"/>
        <w:jc w:val="center"/>
        <w:rPr>
          <w:rFonts w:ascii="Trebuchet MS" w:eastAsia="Calibri" w:hAnsi="Trebuchet MS"/>
          <w:sz w:val="22"/>
          <w:szCs w:val="22"/>
        </w:rPr>
      </w:pPr>
      <w:r w:rsidRPr="00DC5162">
        <w:rPr>
          <w:rFonts w:ascii="Trebuchet MS" w:eastAsia="Calibri" w:hAnsi="Trebuchet MS"/>
          <w:sz w:val="22"/>
          <w:szCs w:val="22"/>
        </w:rPr>
        <w:t>30 National Heroes Circle</w:t>
      </w:r>
    </w:p>
    <w:p w14:paraId="444FC251" w14:textId="77777777" w:rsidR="00194CB1" w:rsidRPr="00DC5162" w:rsidRDefault="00194CB1" w:rsidP="00194CB1">
      <w:pPr>
        <w:spacing w:after="120" w:line="320" w:lineRule="atLeast"/>
        <w:jc w:val="center"/>
        <w:rPr>
          <w:rFonts w:ascii="Trebuchet MS" w:eastAsia="Calibri" w:hAnsi="Trebuchet MS"/>
          <w:sz w:val="22"/>
          <w:szCs w:val="22"/>
        </w:rPr>
      </w:pPr>
      <w:r w:rsidRPr="00DC5162">
        <w:rPr>
          <w:rFonts w:ascii="Trebuchet MS" w:eastAsia="Calibri" w:hAnsi="Trebuchet MS"/>
          <w:sz w:val="22"/>
          <w:szCs w:val="22"/>
        </w:rPr>
        <w:t>Kingston 4</w:t>
      </w:r>
    </w:p>
    <w:p w14:paraId="42DE6CB3" w14:textId="77777777" w:rsidR="00194CB1" w:rsidRPr="00DC5162" w:rsidRDefault="00194CB1" w:rsidP="00194CB1">
      <w:pPr>
        <w:spacing w:after="120" w:line="320" w:lineRule="atLeast"/>
        <w:jc w:val="center"/>
        <w:rPr>
          <w:rFonts w:ascii="Trebuchet MS" w:eastAsia="Calibri" w:hAnsi="Trebuchet MS"/>
          <w:sz w:val="22"/>
          <w:szCs w:val="22"/>
        </w:rPr>
      </w:pPr>
      <w:r w:rsidRPr="00DC5162">
        <w:rPr>
          <w:rFonts w:ascii="Trebuchet MS" w:eastAsia="Calibri" w:hAnsi="Trebuchet MS"/>
          <w:sz w:val="22"/>
          <w:szCs w:val="22"/>
        </w:rPr>
        <w:t>Jamaica</w:t>
      </w:r>
    </w:p>
    <w:bookmarkEnd w:id="9"/>
    <w:p w14:paraId="69FCEF9C" w14:textId="77777777" w:rsidR="00194CB1" w:rsidRPr="00194CB1" w:rsidRDefault="00194CB1" w:rsidP="00194CB1">
      <w:pPr>
        <w:spacing w:before="100"/>
        <w:jc w:val="center"/>
        <w:rPr>
          <w:rFonts w:ascii="Trebuchet MS" w:hAnsi="Trebuchet MS"/>
          <w:sz w:val="22"/>
          <w:szCs w:val="22"/>
          <w:lang w:val="en-GB"/>
        </w:rPr>
      </w:pPr>
      <w:r w:rsidRPr="00DC5162">
        <w:rPr>
          <w:rFonts w:ascii="Trebuchet MS" w:hAnsi="Trebuchet MS"/>
          <w:b/>
          <w:szCs w:val="22"/>
        </w:rPr>
        <w:t>opppcustomercare@mof.gov.jm</w:t>
      </w:r>
    </w:p>
    <w:bookmarkEnd w:id="7"/>
    <w:p w14:paraId="2761EAAF" w14:textId="6E7C7748" w:rsidR="00285021" w:rsidRPr="0008207B" w:rsidRDefault="00194CB1" w:rsidP="00285021">
      <w:pPr>
        <w:pStyle w:val="BodyText"/>
        <w:spacing w:line="320" w:lineRule="atLeast"/>
        <w:jc w:val="center"/>
        <w:rPr>
          <w:rFonts w:ascii="Trebuchet MS" w:hAnsi="Trebuchet MS"/>
          <w:b/>
          <w:szCs w:val="22"/>
        </w:rPr>
      </w:pPr>
      <w:r>
        <w:rPr>
          <w:rFonts w:ascii="Trebuchet MS" w:hAnsi="Trebuchet MS"/>
          <w:sz w:val="22"/>
          <w:szCs w:val="22"/>
        </w:rPr>
        <w:t xml:space="preserve"> </w:t>
      </w:r>
    </w:p>
    <w:bookmarkEnd w:id="8"/>
    <w:p w14:paraId="7C3C644E" w14:textId="77777777" w:rsidR="0059163F" w:rsidRPr="005170B2" w:rsidRDefault="0059163F" w:rsidP="0059163F">
      <w:pPr>
        <w:jc w:val="center"/>
        <w:rPr>
          <w:rStyle w:val="Hyperlink"/>
          <w:rFonts w:ascii="Trebuchet MS" w:hAnsi="Trebuchet MS"/>
          <w:color w:val="auto"/>
        </w:rPr>
      </w:pPr>
    </w:p>
    <w:p w14:paraId="08E3D588" w14:textId="06B9CC73" w:rsidR="0059163F" w:rsidRPr="001F4FFC" w:rsidRDefault="0059163F" w:rsidP="004065A8">
      <w:pPr>
        <w:pStyle w:val="Outline"/>
        <w:tabs>
          <w:tab w:val="clear" w:pos="360"/>
        </w:tabs>
        <w:spacing w:before="0"/>
        <w:ind w:left="1440"/>
        <w:rPr>
          <w:rFonts w:ascii="Trebuchet MS" w:hAnsi="Trebuchet MS"/>
          <w:kern w:val="0"/>
          <w:sz w:val="22"/>
          <w:szCs w:val="22"/>
        </w:rPr>
      </w:pPr>
    </w:p>
    <w:p w14:paraId="2783847F"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7B7EB78D" w14:textId="77777777" w:rsidR="0059163F" w:rsidRPr="00641B96" w:rsidRDefault="0059163F" w:rsidP="004065A8">
      <w:pPr>
        <w:pStyle w:val="Outline"/>
        <w:tabs>
          <w:tab w:val="clear" w:pos="360"/>
        </w:tabs>
        <w:spacing w:before="0"/>
        <w:rPr>
          <w:rFonts w:ascii="Trebuchet MS" w:hAnsi="Trebuchet MS"/>
          <w:kern w:val="0"/>
        </w:rPr>
      </w:pPr>
    </w:p>
    <w:p w14:paraId="7BCF3C1B" w14:textId="77777777" w:rsidR="00894EA0" w:rsidRPr="00641B96" w:rsidRDefault="00894EA0" w:rsidP="0059163F">
      <w:pPr>
        <w:rPr>
          <w:rFonts w:ascii="Trebuchet MS" w:hAnsi="Trebuchet MS"/>
        </w:rPr>
      </w:pPr>
    </w:p>
    <w:p w14:paraId="5841C3C7"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6E009FC1" w14:textId="77777777" w:rsidR="0059163F" w:rsidRPr="00641B96" w:rsidRDefault="0059163F" w:rsidP="0059163F">
      <w:pPr>
        <w:pStyle w:val="Title"/>
        <w:rPr>
          <w:rFonts w:ascii="Trebuchet MS" w:hAnsi="Trebuchet MS"/>
          <w:sz w:val="40"/>
        </w:rPr>
      </w:pPr>
      <w:r w:rsidRPr="00641B96">
        <w:rPr>
          <w:rFonts w:ascii="Trebuchet MS" w:hAnsi="Trebuchet MS"/>
          <w:sz w:val="40"/>
        </w:rPr>
        <w:t>Issued on: ____________________</w:t>
      </w:r>
    </w:p>
    <w:p w14:paraId="28FD8F9F" w14:textId="77777777" w:rsidR="0059163F" w:rsidRPr="00641B96" w:rsidRDefault="0059163F" w:rsidP="0059163F">
      <w:pPr>
        <w:pStyle w:val="Title"/>
        <w:rPr>
          <w:rFonts w:ascii="Trebuchet MS" w:hAnsi="Trebuchet MS"/>
          <w:sz w:val="40"/>
        </w:rPr>
      </w:pPr>
    </w:p>
    <w:p w14:paraId="227B9ECE" w14:textId="77777777" w:rsidR="0059163F" w:rsidRPr="00641B96" w:rsidRDefault="0059163F" w:rsidP="0059163F">
      <w:pPr>
        <w:pStyle w:val="Title"/>
        <w:rPr>
          <w:rFonts w:ascii="Trebuchet MS" w:hAnsi="Trebuchet MS"/>
          <w:sz w:val="40"/>
        </w:rPr>
      </w:pPr>
    </w:p>
    <w:p w14:paraId="7B8808B8"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2CC36A6A" w14:textId="77777777" w:rsidR="0059163F" w:rsidRPr="00641B96" w:rsidRDefault="0059163F" w:rsidP="0059163F">
      <w:pPr>
        <w:rPr>
          <w:rFonts w:ascii="Trebuchet MS" w:hAnsi="Trebuchet MS"/>
        </w:rPr>
      </w:pPr>
    </w:p>
    <w:p w14:paraId="5FD629D1" w14:textId="77777777" w:rsidR="0059163F" w:rsidRPr="00641B96" w:rsidRDefault="0059163F" w:rsidP="0059163F">
      <w:pPr>
        <w:rPr>
          <w:rFonts w:ascii="Trebuchet MS" w:hAnsi="Trebuchet MS"/>
        </w:rPr>
      </w:pPr>
    </w:p>
    <w:p w14:paraId="360F1171" w14:textId="77777777" w:rsidR="0059163F" w:rsidRPr="00641B96" w:rsidRDefault="0059163F" w:rsidP="0059163F">
      <w:pPr>
        <w:rPr>
          <w:rFonts w:ascii="Trebuchet MS" w:hAnsi="Trebuchet MS"/>
        </w:rPr>
      </w:pPr>
    </w:p>
    <w:p w14:paraId="7B1CDFB5" w14:textId="77777777" w:rsidR="0059163F" w:rsidRPr="00641B96" w:rsidRDefault="0059163F" w:rsidP="0059163F">
      <w:pPr>
        <w:rPr>
          <w:rFonts w:ascii="Trebuchet MS" w:hAnsi="Trebuchet MS"/>
        </w:rPr>
      </w:pPr>
    </w:p>
    <w:p w14:paraId="1DBF23C8" w14:textId="77777777" w:rsidR="0059163F" w:rsidRPr="00632893" w:rsidRDefault="0059163F" w:rsidP="0059163F">
      <w:pPr>
        <w:jc w:val="center"/>
        <w:rPr>
          <w:rFonts w:ascii="Trebuchet MS" w:hAnsi="Trebuchet MS"/>
          <w:b/>
          <w:sz w:val="72"/>
        </w:rPr>
      </w:pPr>
      <w:r w:rsidRPr="00632893">
        <w:rPr>
          <w:rFonts w:ascii="Trebuchet MS" w:hAnsi="Trebuchet MS"/>
          <w:b/>
          <w:sz w:val="72"/>
        </w:rPr>
        <w:t xml:space="preserve">Procurement of </w:t>
      </w:r>
    </w:p>
    <w:p w14:paraId="48CC8167" w14:textId="01568931" w:rsidR="0059163F" w:rsidRPr="00632893" w:rsidRDefault="0059163F" w:rsidP="0059163F">
      <w:pPr>
        <w:pStyle w:val="Title"/>
        <w:rPr>
          <w:rFonts w:ascii="Trebuchet MS" w:hAnsi="Trebuchet MS"/>
          <w:sz w:val="56"/>
        </w:rPr>
      </w:pPr>
      <w:r w:rsidRPr="00E40A2F">
        <w:rPr>
          <w:rFonts w:ascii="Trebuchet MS" w:hAnsi="Trebuchet MS"/>
          <w:b w:val="0"/>
          <w:bCs/>
          <w:i/>
          <w:iCs/>
          <w:color w:val="4F81BD" w:themeColor="accent1"/>
          <w:sz w:val="56"/>
        </w:rPr>
        <w:t xml:space="preserve">[insert identification of the </w:t>
      </w:r>
      <w:r w:rsidR="005170B2" w:rsidRPr="00E40A2F">
        <w:rPr>
          <w:rFonts w:ascii="Trebuchet MS" w:hAnsi="Trebuchet MS"/>
          <w:b w:val="0"/>
          <w:bCs/>
          <w:i/>
          <w:iCs/>
          <w:color w:val="4F81BD" w:themeColor="accent1"/>
          <w:sz w:val="56"/>
        </w:rPr>
        <w:t>goods</w:t>
      </w:r>
      <w:r w:rsidRPr="00E40A2F">
        <w:rPr>
          <w:rFonts w:ascii="Trebuchet MS" w:hAnsi="Trebuchet MS"/>
          <w:b w:val="0"/>
          <w:bCs/>
          <w:i/>
          <w:iCs/>
          <w:color w:val="4F81BD" w:themeColor="accent1"/>
          <w:sz w:val="56"/>
        </w:rPr>
        <w:t>]</w:t>
      </w:r>
      <w:r w:rsidRPr="00E40A2F">
        <w:rPr>
          <w:rFonts w:ascii="Trebuchet MS" w:hAnsi="Trebuchet MS"/>
          <w:color w:val="4F81BD" w:themeColor="accent1"/>
          <w:sz w:val="56"/>
        </w:rPr>
        <w:t xml:space="preserve"> </w:t>
      </w:r>
      <w:r w:rsidR="00FF3E4C">
        <w:rPr>
          <w:rFonts w:ascii="Trebuchet MS" w:hAnsi="Trebuchet MS"/>
          <w:color w:val="4F81BD" w:themeColor="accent1"/>
          <w:sz w:val="56"/>
        </w:rPr>
        <w:t>Framework</w:t>
      </w:r>
      <w:r w:rsidRPr="00632893">
        <w:rPr>
          <w:rFonts w:ascii="Trebuchet MS" w:hAnsi="Trebuchet MS"/>
          <w:sz w:val="56"/>
        </w:rPr>
        <w:t>_____________</w:t>
      </w:r>
    </w:p>
    <w:p w14:paraId="688D2CC6" w14:textId="77777777" w:rsidR="0059163F" w:rsidRPr="00632893" w:rsidRDefault="0059163F" w:rsidP="0059163F">
      <w:pPr>
        <w:jc w:val="center"/>
        <w:rPr>
          <w:rFonts w:ascii="Trebuchet MS" w:hAnsi="Trebuchet MS"/>
          <w:b/>
          <w:sz w:val="56"/>
        </w:rPr>
      </w:pPr>
      <w:r w:rsidRPr="00632893">
        <w:rPr>
          <w:rFonts w:ascii="Trebuchet MS" w:hAnsi="Trebuchet MS"/>
          <w:b/>
          <w:sz w:val="56"/>
        </w:rPr>
        <w:t>______________________________</w:t>
      </w:r>
    </w:p>
    <w:p w14:paraId="0AFB9867" w14:textId="77777777" w:rsidR="0059163F" w:rsidRPr="00632893" w:rsidRDefault="0059163F" w:rsidP="0059163F">
      <w:pPr>
        <w:jc w:val="center"/>
        <w:rPr>
          <w:rFonts w:ascii="Trebuchet MS" w:hAnsi="Trebuchet MS"/>
          <w:b/>
          <w:sz w:val="56"/>
        </w:rPr>
      </w:pPr>
    </w:p>
    <w:p w14:paraId="71124D2E" w14:textId="77777777" w:rsidR="0059163F" w:rsidRPr="00632893" w:rsidRDefault="0059163F" w:rsidP="0059163F">
      <w:pPr>
        <w:jc w:val="center"/>
        <w:rPr>
          <w:rFonts w:ascii="Trebuchet MS" w:hAnsi="Trebuchet MS"/>
          <w:b/>
          <w:sz w:val="40"/>
        </w:rPr>
      </w:pPr>
    </w:p>
    <w:p w14:paraId="6627CC87" w14:textId="6DCABB64" w:rsidR="0059163F" w:rsidRPr="00E40A2F" w:rsidRDefault="007127C0" w:rsidP="0059163F">
      <w:pPr>
        <w:jc w:val="center"/>
        <w:rPr>
          <w:rFonts w:ascii="Trebuchet MS" w:hAnsi="Trebuchet MS"/>
          <w:b/>
          <w:color w:val="4F81BD" w:themeColor="accent1"/>
          <w:sz w:val="40"/>
        </w:rPr>
      </w:pPr>
      <w:r>
        <w:rPr>
          <w:rFonts w:ascii="Trebuchet MS" w:hAnsi="Trebuchet MS"/>
          <w:b/>
          <w:sz w:val="40"/>
        </w:rPr>
        <w:t>Ref</w:t>
      </w:r>
      <w:r w:rsidR="0059163F" w:rsidRPr="00632893">
        <w:rPr>
          <w:rFonts w:ascii="Trebuchet MS" w:hAnsi="Trebuchet MS"/>
          <w:b/>
          <w:sz w:val="40"/>
        </w:rPr>
        <w:t xml:space="preserve"> No: </w:t>
      </w:r>
      <w:r w:rsidR="0059163F" w:rsidRPr="00E40A2F">
        <w:rPr>
          <w:rFonts w:ascii="Trebuchet MS" w:hAnsi="Trebuchet MS"/>
          <w:bCs/>
          <w:i/>
          <w:iCs/>
          <w:color w:val="4F81BD" w:themeColor="accent1"/>
          <w:sz w:val="40"/>
        </w:rPr>
        <w:t xml:space="preserve">[insert </w:t>
      </w:r>
      <w:r>
        <w:rPr>
          <w:rFonts w:ascii="Trebuchet MS" w:hAnsi="Trebuchet MS"/>
          <w:bCs/>
          <w:i/>
          <w:iCs/>
          <w:color w:val="4F81BD" w:themeColor="accent1"/>
          <w:sz w:val="40"/>
        </w:rPr>
        <w:t>reference</w:t>
      </w:r>
      <w:r w:rsidR="0059163F" w:rsidRPr="00E40A2F">
        <w:rPr>
          <w:rFonts w:ascii="Trebuchet MS" w:hAnsi="Trebuchet MS"/>
          <w:bCs/>
          <w:i/>
          <w:iCs/>
          <w:color w:val="4F81BD" w:themeColor="accent1"/>
          <w:sz w:val="40"/>
        </w:rPr>
        <w:t xml:space="preserve"> number]</w:t>
      </w:r>
    </w:p>
    <w:p w14:paraId="1FDE49C3" w14:textId="77777777" w:rsidR="0059163F" w:rsidRPr="00632893" w:rsidRDefault="0059163F" w:rsidP="0059163F">
      <w:pPr>
        <w:jc w:val="center"/>
        <w:rPr>
          <w:rFonts w:ascii="Trebuchet MS" w:hAnsi="Trebuchet MS"/>
          <w:b/>
          <w:sz w:val="40"/>
        </w:rPr>
      </w:pPr>
    </w:p>
    <w:p w14:paraId="2DC074D7" w14:textId="77777777" w:rsidR="0059163F" w:rsidRPr="00632893" w:rsidRDefault="0059163F" w:rsidP="0059163F">
      <w:pPr>
        <w:jc w:val="center"/>
        <w:rPr>
          <w:rFonts w:ascii="Trebuchet MS" w:hAnsi="Trebuchet MS"/>
          <w:b/>
          <w:sz w:val="56"/>
        </w:rPr>
      </w:pPr>
    </w:p>
    <w:p w14:paraId="4B4F1C05" w14:textId="77777777" w:rsidR="0059163F" w:rsidRPr="00632893" w:rsidRDefault="0059163F" w:rsidP="0059163F">
      <w:pPr>
        <w:jc w:val="center"/>
        <w:rPr>
          <w:rFonts w:ascii="Trebuchet MS" w:hAnsi="Trebuchet MS"/>
          <w:b/>
        </w:rPr>
      </w:pPr>
    </w:p>
    <w:p w14:paraId="34F2C355" w14:textId="339F5149" w:rsidR="0059163F" w:rsidRPr="00E40A2F" w:rsidRDefault="0059163F" w:rsidP="0059163F">
      <w:pPr>
        <w:jc w:val="center"/>
        <w:rPr>
          <w:rFonts w:ascii="Trebuchet MS" w:hAnsi="Trebuchet MS"/>
          <w:b/>
          <w:i/>
          <w:iCs/>
          <w:color w:val="4F81BD" w:themeColor="accent1"/>
          <w:sz w:val="40"/>
        </w:rPr>
      </w:pPr>
    </w:p>
    <w:p w14:paraId="603C73B6" w14:textId="77777777" w:rsidR="0059163F" w:rsidRPr="00632893" w:rsidRDefault="0059163F" w:rsidP="0059163F">
      <w:pPr>
        <w:jc w:val="center"/>
        <w:rPr>
          <w:rFonts w:ascii="Trebuchet MS" w:hAnsi="Trebuchet MS"/>
          <w:b/>
          <w:sz w:val="40"/>
        </w:rPr>
      </w:pPr>
    </w:p>
    <w:p w14:paraId="0A2FF32C" w14:textId="6D30FA58"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59163F" w:rsidRPr="00E40A2F">
        <w:rPr>
          <w:rFonts w:ascii="Trebuchet MS" w:hAnsi="Trebuchet MS"/>
          <w:bCs/>
          <w:i/>
          <w:iCs/>
          <w:color w:val="4F81BD" w:themeColor="accent1"/>
          <w:sz w:val="40"/>
        </w:rPr>
        <w:t xml:space="preserve">[insert name of </w:t>
      </w:r>
      <w:r w:rsidR="005170B2" w:rsidRPr="00E40A2F">
        <w:rPr>
          <w:rFonts w:ascii="Trebuchet MS" w:hAnsi="Trebuchet MS"/>
          <w:bCs/>
          <w:i/>
          <w:iCs/>
          <w:color w:val="4F81BD" w:themeColor="accent1"/>
          <w:sz w:val="40"/>
        </w:rPr>
        <w:t>procuring entity</w:t>
      </w:r>
      <w:r w:rsidR="0059163F" w:rsidRPr="00E40A2F">
        <w:rPr>
          <w:rFonts w:ascii="Trebuchet MS" w:hAnsi="Trebuchet MS"/>
          <w:bCs/>
          <w:i/>
          <w:iCs/>
          <w:color w:val="4F81BD" w:themeColor="accent1"/>
          <w:sz w:val="40"/>
        </w:rPr>
        <w:t>]</w:t>
      </w:r>
    </w:p>
    <w:p w14:paraId="6C90A198" w14:textId="77777777"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5FB84BB6"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19066756" w14:textId="77777777" w:rsidR="00620114" w:rsidRPr="007B14FF" w:rsidRDefault="00620114" w:rsidP="00620114">
      <w:pPr>
        <w:jc w:val="center"/>
        <w:rPr>
          <w:rFonts w:ascii="Trebuchet MS" w:hAnsi="Trebuchet MS"/>
          <w:sz w:val="32"/>
          <w:szCs w:val="32"/>
        </w:rPr>
      </w:pPr>
      <w:r w:rsidRPr="007B14FF">
        <w:rPr>
          <w:rFonts w:ascii="Trebuchet MS" w:hAnsi="Trebuchet MS"/>
          <w:b/>
          <w:sz w:val="32"/>
          <w:szCs w:val="32"/>
        </w:rPr>
        <w:t>Abbreviations and Acronyms</w:t>
      </w:r>
    </w:p>
    <w:p w14:paraId="25B7065E" w14:textId="77777777" w:rsidR="00620114" w:rsidRPr="00F550D7" w:rsidRDefault="00620114" w:rsidP="00620114">
      <w:pPr>
        <w:rPr>
          <w:rFonts w:ascii="Trebuchet MS" w:hAnsi="Trebuchet MS"/>
          <w:sz w:val="22"/>
          <w:szCs w:val="22"/>
        </w:rPr>
      </w:pPr>
    </w:p>
    <w:p w14:paraId="797BF97F" w14:textId="77777777" w:rsidR="00620114" w:rsidRPr="00F550D7" w:rsidRDefault="00620114" w:rsidP="00620114">
      <w:pPr>
        <w:rPr>
          <w:rFonts w:ascii="Trebuchet MS" w:hAnsi="Trebuchet MS"/>
          <w:sz w:val="22"/>
          <w:szCs w:val="22"/>
        </w:rPr>
      </w:pPr>
    </w:p>
    <w:p w14:paraId="241F639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Act</w:t>
      </w:r>
      <w:r w:rsidRPr="00F550D7">
        <w:rPr>
          <w:rFonts w:ascii="Trebuchet MS" w:hAnsi="Trebuchet MS"/>
          <w:sz w:val="22"/>
          <w:szCs w:val="22"/>
        </w:rPr>
        <w:tab/>
        <w:t>Public Procurement Act, 2015</w:t>
      </w:r>
    </w:p>
    <w:p w14:paraId="633B70D7"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BDS</w:t>
      </w:r>
      <w:r w:rsidRPr="00F550D7">
        <w:rPr>
          <w:rFonts w:ascii="Trebuchet MS" w:hAnsi="Trebuchet MS"/>
          <w:sz w:val="22"/>
          <w:szCs w:val="22"/>
        </w:rPr>
        <w:tab/>
        <w:t>Bid Data Sheet</w:t>
      </w:r>
    </w:p>
    <w:p w14:paraId="7A64C6A9"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CFR</w:t>
      </w:r>
      <w:r w:rsidRPr="00F550D7">
        <w:rPr>
          <w:rFonts w:ascii="Trebuchet MS" w:hAnsi="Trebuchet MS"/>
          <w:sz w:val="22"/>
          <w:szCs w:val="22"/>
        </w:rPr>
        <w:tab/>
        <w:t>Cost and Freight</w:t>
      </w:r>
    </w:p>
    <w:p w14:paraId="07264A7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CIF</w:t>
      </w:r>
      <w:r w:rsidRPr="00F550D7">
        <w:rPr>
          <w:rFonts w:ascii="Trebuchet MS" w:hAnsi="Trebuchet MS"/>
          <w:sz w:val="22"/>
          <w:szCs w:val="22"/>
        </w:rPr>
        <w:tab/>
        <w:t>Cost, Insurance and Freight</w:t>
      </w:r>
    </w:p>
    <w:p w14:paraId="63028D1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CIP</w:t>
      </w:r>
      <w:r w:rsidRPr="00F550D7">
        <w:rPr>
          <w:rFonts w:ascii="Trebuchet MS" w:hAnsi="Trebuchet MS"/>
          <w:sz w:val="22"/>
          <w:szCs w:val="22"/>
        </w:rPr>
        <w:tab/>
        <w:t xml:space="preserve">Carriage and Insurance Paid to </w:t>
      </w:r>
      <w:r w:rsidRPr="00F550D7">
        <w:rPr>
          <w:rFonts w:ascii="Trebuchet MS" w:hAnsi="Trebuchet MS"/>
          <w:i/>
          <w:sz w:val="22"/>
          <w:szCs w:val="22"/>
        </w:rPr>
        <w:t>(named place of destination)</w:t>
      </w:r>
    </w:p>
    <w:p w14:paraId="73EAB1F8"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Commission</w:t>
      </w:r>
      <w:r w:rsidRPr="00F550D7">
        <w:rPr>
          <w:rFonts w:ascii="Trebuchet MS" w:hAnsi="Trebuchet MS"/>
          <w:sz w:val="22"/>
          <w:szCs w:val="22"/>
        </w:rPr>
        <w:tab/>
        <w:t>Public Procurement Commission</w:t>
      </w:r>
    </w:p>
    <w:p w14:paraId="0DBA6D69"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CPT</w:t>
      </w:r>
      <w:r w:rsidRPr="00F550D7">
        <w:rPr>
          <w:rFonts w:ascii="Trebuchet MS" w:hAnsi="Trebuchet MS"/>
          <w:sz w:val="22"/>
          <w:szCs w:val="22"/>
        </w:rPr>
        <w:tab/>
        <w:t>Carriage Paid to</w:t>
      </w:r>
    </w:p>
    <w:p w14:paraId="4404016D"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e-GP</w:t>
      </w:r>
      <w:r w:rsidRPr="00F550D7">
        <w:rPr>
          <w:rFonts w:ascii="Trebuchet MS" w:hAnsi="Trebuchet MS"/>
          <w:sz w:val="22"/>
          <w:szCs w:val="22"/>
        </w:rPr>
        <w:tab/>
        <w:t>electronic Government Procurement System</w:t>
      </w:r>
    </w:p>
    <w:p w14:paraId="68B799D9"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EXW</w:t>
      </w:r>
      <w:r w:rsidRPr="00F550D7">
        <w:rPr>
          <w:rFonts w:ascii="Trebuchet MS" w:hAnsi="Trebuchet MS"/>
          <w:sz w:val="22"/>
          <w:szCs w:val="22"/>
        </w:rPr>
        <w:tab/>
        <w:t>Ex factory, ex works or ex warehouse</w:t>
      </w:r>
    </w:p>
    <w:p w14:paraId="6695FF35"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FCA</w:t>
      </w:r>
      <w:r w:rsidRPr="00F550D7">
        <w:rPr>
          <w:rFonts w:ascii="Trebuchet MS" w:hAnsi="Trebuchet MS"/>
          <w:sz w:val="22"/>
          <w:szCs w:val="22"/>
        </w:rPr>
        <w:tab/>
        <w:t>Free Carrier</w:t>
      </w:r>
    </w:p>
    <w:p w14:paraId="236C8B3E"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FOB</w:t>
      </w:r>
      <w:r w:rsidRPr="00F550D7">
        <w:rPr>
          <w:rFonts w:ascii="Trebuchet MS" w:hAnsi="Trebuchet MS"/>
          <w:sz w:val="22"/>
          <w:szCs w:val="22"/>
        </w:rPr>
        <w:tab/>
        <w:t>Free on Board</w:t>
      </w:r>
    </w:p>
    <w:p w14:paraId="16268E16"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GCC</w:t>
      </w:r>
      <w:r w:rsidRPr="00F550D7">
        <w:rPr>
          <w:rFonts w:ascii="Trebuchet MS" w:hAnsi="Trebuchet MS"/>
          <w:sz w:val="22"/>
          <w:szCs w:val="22"/>
        </w:rPr>
        <w:tab/>
        <w:t>General Conditions of Contract</w:t>
      </w:r>
    </w:p>
    <w:p w14:paraId="60259D2F" w14:textId="01FE217C" w:rsidR="00620114" w:rsidRPr="00F550D7" w:rsidRDefault="007127C0" w:rsidP="00620114">
      <w:pPr>
        <w:tabs>
          <w:tab w:val="left" w:pos="1440"/>
        </w:tabs>
        <w:ind w:left="1440" w:hanging="1440"/>
        <w:rPr>
          <w:rFonts w:ascii="Trebuchet MS" w:hAnsi="Trebuchet MS"/>
          <w:sz w:val="22"/>
          <w:szCs w:val="22"/>
        </w:rPr>
      </w:pPr>
      <w:proofErr w:type="spellStart"/>
      <w:r w:rsidRPr="007127C0">
        <w:rPr>
          <w:rFonts w:ascii="Trebuchet MS" w:hAnsi="Trebuchet MS"/>
          <w:sz w:val="22"/>
          <w:szCs w:val="22"/>
        </w:rPr>
        <w:t>GoJ</w:t>
      </w:r>
      <w:proofErr w:type="spellEnd"/>
      <w:r w:rsidR="00620114" w:rsidRPr="00F550D7">
        <w:rPr>
          <w:rFonts w:ascii="Trebuchet MS" w:hAnsi="Trebuchet MS"/>
          <w:sz w:val="22"/>
          <w:szCs w:val="22"/>
        </w:rPr>
        <w:tab/>
        <w:t>Government of Jamaica</w:t>
      </w:r>
    </w:p>
    <w:p w14:paraId="1E0C00F3" w14:textId="28EF0748"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ICB</w:t>
      </w:r>
      <w:r w:rsidRPr="00F550D7">
        <w:rPr>
          <w:rFonts w:ascii="Trebuchet MS" w:hAnsi="Trebuchet MS"/>
          <w:sz w:val="22"/>
          <w:szCs w:val="22"/>
        </w:rPr>
        <w:tab/>
        <w:t>International Competitive Bidding</w:t>
      </w:r>
    </w:p>
    <w:p w14:paraId="4D8D1AD5"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ITB</w:t>
      </w:r>
      <w:r w:rsidRPr="00F550D7">
        <w:rPr>
          <w:rFonts w:ascii="Trebuchet MS" w:hAnsi="Trebuchet MS"/>
          <w:sz w:val="22"/>
          <w:szCs w:val="22"/>
        </w:rPr>
        <w:tab/>
        <w:t>Instructions to Bidders</w:t>
      </w:r>
    </w:p>
    <w:p w14:paraId="394B2BD4"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JV</w:t>
      </w:r>
      <w:r w:rsidRPr="00F550D7">
        <w:rPr>
          <w:rFonts w:ascii="Trebuchet MS" w:hAnsi="Trebuchet MS"/>
          <w:sz w:val="22"/>
          <w:szCs w:val="22"/>
        </w:rPr>
        <w:tab/>
        <w:t>Joint Venture</w:t>
      </w:r>
    </w:p>
    <w:p w14:paraId="13DD44AD"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MOF</w:t>
      </w:r>
      <w:r w:rsidRPr="00F550D7">
        <w:rPr>
          <w:rFonts w:ascii="Trebuchet MS" w:hAnsi="Trebuchet MS"/>
          <w:sz w:val="22"/>
          <w:szCs w:val="22"/>
        </w:rPr>
        <w:tab/>
        <w:t>Ministry of Finance</w:t>
      </w:r>
    </w:p>
    <w:p w14:paraId="2AA06077"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Office</w:t>
      </w:r>
      <w:r w:rsidRPr="00F550D7">
        <w:rPr>
          <w:rFonts w:ascii="Trebuchet MS" w:hAnsi="Trebuchet MS"/>
          <w:sz w:val="22"/>
          <w:szCs w:val="22"/>
        </w:rPr>
        <w:tab/>
      </w:r>
      <w:proofErr w:type="spellStart"/>
      <w:r w:rsidRPr="00F550D7">
        <w:rPr>
          <w:rFonts w:ascii="Trebuchet MS" w:hAnsi="Trebuchet MS"/>
          <w:sz w:val="22"/>
          <w:szCs w:val="22"/>
        </w:rPr>
        <w:t>Office</w:t>
      </w:r>
      <w:proofErr w:type="spellEnd"/>
      <w:r w:rsidRPr="00F550D7">
        <w:rPr>
          <w:rFonts w:ascii="Trebuchet MS" w:hAnsi="Trebuchet MS"/>
          <w:sz w:val="22"/>
          <w:szCs w:val="22"/>
        </w:rPr>
        <w:t xml:space="preserve"> of Public Procurement Policy</w:t>
      </w:r>
    </w:p>
    <w:p w14:paraId="65A170DF"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regulations</w:t>
      </w:r>
      <w:r w:rsidRPr="00F550D7">
        <w:rPr>
          <w:rFonts w:ascii="Trebuchet MS" w:hAnsi="Trebuchet MS"/>
          <w:sz w:val="22"/>
          <w:szCs w:val="22"/>
        </w:rPr>
        <w:tab/>
        <w:t xml:space="preserve">The Public Procurement Regulations </w:t>
      </w:r>
    </w:p>
    <w:p w14:paraId="7D740B53"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SBD</w:t>
      </w:r>
      <w:r w:rsidRPr="00F550D7">
        <w:rPr>
          <w:rFonts w:ascii="Trebuchet MS" w:hAnsi="Trebuchet MS"/>
          <w:sz w:val="22"/>
          <w:szCs w:val="22"/>
        </w:rPr>
        <w:tab/>
        <w:t>Standard Bidding Document</w:t>
      </w:r>
    </w:p>
    <w:p w14:paraId="67E37A1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SCC</w:t>
      </w:r>
      <w:r w:rsidRPr="00F550D7">
        <w:rPr>
          <w:rFonts w:ascii="Trebuchet MS" w:hAnsi="Trebuchet MS"/>
          <w:sz w:val="22"/>
          <w:szCs w:val="22"/>
        </w:rPr>
        <w:tab/>
        <w:t>Special Conditions of Contract</w:t>
      </w:r>
    </w:p>
    <w:p w14:paraId="1CCED564"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TAJ</w:t>
      </w:r>
      <w:r>
        <w:rPr>
          <w:rFonts w:ascii="Trebuchet MS" w:hAnsi="Trebuchet MS"/>
          <w:sz w:val="22"/>
          <w:szCs w:val="22"/>
        </w:rPr>
        <w:tab/>
        <w:t>Tax Administration Jamaica</w:t>
      </w:r>
    </w:p>
    <w:p w14:paraId="4CCC2127"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 xml:space="preserve">TCL </w:t>
      </w:r>
      <w:r w:rsidRPr="00F550D7">
        <w:rPr>
          <w:rFonts w:ascii="Trebuchet MS" w:hAnsi="Trebuchet MS"/>
          <w:sz w:val="22"/>
          <w:szCs w:val="22"/>
        </w:rPr>
        <w:tab/>
        <w:t>Tax Compliance Letter</w:t>
      </w:r>
    </w:p>
    <w:p w14:paraId="4E20C32A"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TS</w:t>
      </w:r>
      <w:r w:rsidRPr="00F550D7">
        <w:rPr>
          <w:rFonts w:ascii="Trebuchet MS" w:hAnsi="Trebuchet MS"/>
          <w:sz w:val="22"/>
          <w:szCs w:val="22"/>
        </w:rPr>
        <w:tab/>
        <w:t>Technical Specifications and Drawings</w:t>
      </w:r>
    </w:p>
    <w:p w14:paraId="59EBEE9C" w14:textId="77777777" w:rsidR="00620114" w:rsidRPr="00F550D7" w:rsidRDefault="00620114" w:rsidP="00620114">
      <w:pPr>
        <w:pStyle w:val="Outline"/>
        <w:tabs>
          <w:tab w:val="clear" w:pos="360"/>
        </w:tabs>
        <w:spacing w:before="0"/>
        <w:rPr>
          <w:rFonts w:ascii="Trebuchet MS" w:hAnsi="Trebuchet MS"/>
          <w:kern w:val="0"/>
          <w:sz w:val="22"/>
          <w:szCs w:val="22"/>
        </w:rPr>
      </w:pPr>
      <w:r w:rsidRPr="00F550D7">
        <w:rPr>
          <w:rFonts w:ascii="Trebuchet MS" w:hAnsi="Trebuchet MS"/>
          <w:sz w:val="22"/>
          <w:szCs w:val="22"/>
        </w:rPr>
        <w:t>UNCITRAL</w:t>
      </w:r>
      <w:r w:rsidRPr="00F550D7">
        <w:rPr>
          <w:rFonts w:ascii="Trebuchet MS" w:hAnsi="Trebuchet MS"/>
          <w:sz w:val="22"/>
          <w:szCs w:val="22"/>
        </w:rPr>
        <w:tab/>
        <w:t>United Nations Commission on International Trade Law</w:t>
      </w:r>
    </w:p>
    <w:p w14:paraId="4B2DB408" w14:textId="77777777" w:rsidR="00620114" w:rsidRDefault="00620114" w:rsidP="00620114">
      <w:pPr>
        <w:pStyle w:val="Title"/>
        <w:rPr>
          <w:rFonts w:ascii="Trebuchet MS" w:hAnsi="Trebuchet MS"/>
          <w:spacing w:val="80"/>
          <w:sz w:val="40"/>
        </w:rPr>
      </w:pPr>
    </w:p>
    <w:p w14:paraId="33607D2F" w14:textId="77777777" w:rsidR="00620114" w:rsidRPr="00641B96" w:rsidRDefault="00620114" w:rsidP="00620114">
      <w:pPr>
        <w:pStyle w:val="Subtitle2"/>
        <w:rPr>
          <w:rFonts w:ascii="Trebuchet MS" w:hAnsi="Trebuchet MS"/>
        </w:rPr>
      </w:pPr>
    </w:p>
    <w:p w14:paraId="17AF4B98" w14:textId="77777777" w:rsidR="00620114" w:rsidRPr="00641B96" w:rsidRDefault="00620114" w:rsidP="00620114">
      <w:pPr>
        <w:rPr>
          <w:rFonts w:ascii="Trebuchet MS" w:hAnsi="Trebuchet MS"/>
        </w:rPr>
      </w:pPr>
    </w:p>
    <w:p w14:paraId="3AF3BFB0" w14:textId="77777777" w:rsidR="00620114" w:rsidRPr="00641B96" w:rsidRDefault="00620114" w:rsidP="00620114">
      <w:pPr>
        <w:rPr>
          <w:rFonts w:ascii="Trebuchet MS" w:hAnsi="Trebuchet MS"/>
        </w:rPr>
      </w:pPr>
    </w:p>
    <w:p w14:paraId="340DA8FE" w14:textId="77777777" w:rsidR="00620114" w:rsidRPr="00641B96" w:rsidRDefault="00620114" w:rsidP="00620114">
      <w:pPr>
        <w:rPr>
          <w:rFonts w:ascii="Trebuchet MS" w:hAnsi="Trebuchet MS"/>
        </w:rPr>
      </w:pPr>
    </w:p>
    <w:p w14:paraId="0B18DAE3" w14:textId="77777777" w:rsidR="00620114" w:rsidRPr="00641B96" w:rsidRDefault="00620114" w:rsidP="00620114">
      <w:pPr>
        <w:rPr>
          <w:rFonts w:ascii="Trebuchet MS" w:hAnsi="Trebuchet MS"/>
        </w:rPr>
      </w:pPr>
    </w:p>
    <w:p w14:paraId="5391FC4C" w14:textId="77777777" w:rsidR="00620114" w:rsidRDefault="00620114" w:rsidP="00620114">
      <w:pPr>
        <w:rPr>
          <w:rFonts w:ascii="Trebuchet MS" w:hAnsi="Trebuchet MS"/>
        </w:rPr>
      </w:pPr>
      <w:r>
        <w:rPr>
          <w:rFonts w:ascii="Trebuchet MS" w:hAnsi="Trebuchet MS"/>
        </w:rPr>
        <w:br w:type="page"/>
      </w:r>
    </w:p>
    <w:p w14:paraId="0394306B" w14:textId="76957BB8" w:rsidR="0059163F" w:rsidRPr="00641B96" w:rsidRDefault="0059163F" w:rsidP="0059163F">
      <w:pPr>
        <w:jc w:val="center"/>
        <w:rPr>
          <w:rFonts w:ascii="Trebuchet MS" w:hAnsi="Trebuchet MS"/>
        </w:rPr>
        <w:sectPr w:rsidR="0059163F" w:rsidRPr="00641B96" w:rsidSect="00E40A2F">
          <w:headerReference w:type="default" r:id="rId13"/>
          <w:headerReference w:type="first" r:id="rId14"/>
          <w:pgSz w:w="11907" w:h="16839" w:code="9"/>
          <w:pgMar w:top="1440" w:right="1440" w:bottom="1440" w:left="1800" w:header="720" w:footer="720" w:gutter="0"/>
          <w:pgNumType w:fmt="lowerRoman" w:start="1"/>
          <w:cols w:space="720"/>
          <w:titlePg/>
        </w:sectPr>
      </w:pPr>
      <w:bookmarkStart w:id="10" w:name="_GoBack"/>
      <w:bookmarkEnd w:id="10"/>
    </w:p>
    <w:p w14:paraId="6712376F" w14:textId="77777777" w:rsidR="0059163F" w:rsidRPr="00641B96" w:rsidRDefault="0059163F" w:rsidP="0059163F">
      <w:pPr>
        <w:jc w:val="center"/>
        <w:rPr>
          <w:rFonts w:ascii="Trebuchet MS" w:hAnsi="Trebuchet MS"/>
          <w:b/>
          <w:sz w:val="32"/>
        </w:rPr>
      </w:pPr>
      <w:r w:rsidRPr="00641B96">
        <w:rPr>
          <w:rFonts w:ascii="Trebuchet MS" w:hAnsi="Trebuchet MS"/>
          <w:b/>
          <w:sz w:val="32"/>
        </w:rPr>
        <w:t>Table of Contents</w:t>
      </w:r>
    </w:p>
    <w:p w14:paraId="40E590DD" w14:textId="77777777" w:rsidR="0059163F" w:rsidRPr="00641B96" w:rsidRDefault="0059163F" w:rsidP="0059163F">
      <w:pPr>
        <w:rPr>
          <w:rFonts w:ascii="Trebuchet MS" w:hAnsi="Trebuchet MS"/>
          <w:i/>
        </w:rPr>
      </w:pPr>
    </w:p>
    <w:p w14:paraId="4976A3B7" w14:textId="0747B35A" w:rsidR="00F6015F" w:rsidRPr="00CF3FE8" w:rsidRDefault="00CD246B">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00F6015F"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00F6015F" w:rsidRPr="00CF3FE8">
        <w:rPr>
          <w:rFonts w:asciiTheme="minorHAnsi" w:hAnsiTheme="minorHAnsi"/>
        </w:rPr>
      </w:r>
      <w:r w:rsidR="00F6015F" w:rsidRPr="00CF3FE8">
        <w:rPr>
          <w:rFonts w:asciiTheme="minorHAnsi" w:hAnsiTheme="minorHAnsi"/>
        </w:rPr>
        <w:fldChar w:fldCharType="separate"/>
      </w:r>
      <w:r w:rsidR="009055E6">
        <w:rPr>
          <w:rFonts w:asciiTheme="minorHAnsi" w:hAnsiTheme="minorHAnsi"/>
        </w:rPr>
        <w:t>2</w:t>
      </w:r>
      <w:r w:rsidR="00F6015F" w:rsidRPr="00CF3FE8">
        <w:rPr>
          <w:rFonts w:asciiTheme="minorHAnsi" w:hAnsiTheme="minorHAnsi"/>
        </w:rPr>
        <w:fldChar w:fldCharType="end"/>
      </w:r>
    </w:p>
    <w:p w14:paraId="67737287" w14:textId="08CAB47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_Toc467166292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3</w:t>
      </w:r>
      <w:r w:rsidRPr="00CF3FE8">
        <w:rPr>
          <w:rFonts w:asciiTheme="minorHAnsi" w:hAnsiTheme="minorHAnsi"/>
        </w:rPr>
        <w:fldChar w:fldCharType="end"/>
      </w:r>
    </w:p>
    <w:p w14:paraId="52FD9715" w14:textId="2FC676B9"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_Toc467166293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22</w:t>
      </w:r>
      <w:r w:rsidRPr="00CF3FE8">
        <w:rPr>
          <w:rFonts w:asciiTheme="minorHAnsi" w:hAnsiTheme="minorHAnsi"/>
        </w:rPr>
        <w:fldChar w:fldCharType="end"/>
      </w:r>
    </w:p>
    <w:p w14:paraId="6599EC00" w14:textId="0F977628"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_Toc467166294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27</w:t>
      </w:r>
      <w:r w:rsidRPr="00CF3FE8">
        <w:rPr>
          <w:rFonts w:asciiTheme="minorHAnsi" w:hAnsiTheme="minorHAnsi"/>
        </w:rPr>
        <w:fldChar w:fldCharType="end"/>
      </w:r>
    </w:p>
    <w:p w14:paraId="5CFFA100" w14:textId="529ADF65"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_Toc467166295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32</w:t>
      </w:r>
      <w:r w:rsidRPr="00CF3FE8">
        <w:rPr>
          <w:rFonts w:asciiTheme="minorHAnsi" w:hAnsiTheme="minorHAnsi"/>
        </w:rPr>
        <w:fldChar w:fldCharType="end"/>
      </w:r>
    </w:p>
    <w:p w14:paraId="55D07782" w14:textId="31F7F329"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_Toc467166296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46</w:t>
      </w:r>
      <w:r w:rsidRPr="00CF3FE8">
        <w:rPr>
          <w:rFonts w:asciiTheme="minorHAnsi" w:hAnsiTheme="minorHAnsi"/>
        </w:rPr>
        <w:fldChar w:fldCharType="end"/>
      </w:r>
    </w:p>
    <w:p w14:paraId="39858F64" w14:textId="59C11001"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_Toc467166297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47</w:t>
      </w:r>
      <w:r w:rsidRPr="00CF3FE8">
        <w:rPr>
          <w:rFonts w:asciiTheme="minorHAnsi" w:hAnsiTheme="minorHAnsi"/>
        </w:rPr>
        <w:fldChar w:fldCharType="end"/>
      </w:r>
    </w:p>
    <w:p w14:paraId="53DACF03" w14:textId="4D52F6A6"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_Toc467166298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55</w:t>
      </w:r>
      <w:r w:rsidRPr="00CF3FE8">
        <w:rPr>
          <w:rFonts w:asciiTheme="minorHAnsi" w:hAnsiTheme="minorHAnsi"/>
        </w:rPr>
        <w:fldChar w:fldCharType="end"/>
      </w:r>
    </w:p>
    <w:p w14:paraId="0C447E36" w14:textId="13407CCE"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_Toc467166299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56</w:t>
      </w:r>
      <w:r w:rsidRPr="00CF3FE8">
        <w:rPr>
          <w:rFonts w:asciiTheme="minorHAnsi" w:hAnsiTheme="minorHAnsi"/>
        </w:rPr>
        <w:fldChar w:fldCharType="end"/>
      </w:r>
    </w:p>
    <w:p w14:paraId="3AAA821C" w14:textId="2D95997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_Toc467166300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71</w:t>
      </w:r>
      <w:r w:rsidRPr="00CF3FE8">
        <w:rPr>
          <w:rFonts w:asciiTheme="minorHAnsi" w:hAnsiTheme="minorHAnsi"/>
        </w:rPr>
        <w:fldChar w:fldCharType="end"/>
      </w:r>
    </w:p>
    <w:p w14:paraId="3A4E3142" w14:textId="4AA69A1A"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_Toc467166301 \h </w:instrText>
      </w:r>
      <w:r w:rsidRPr="00CF3FE8">
        <w:rPr>
          <w:rFonts w:asciiTheme="minorHAnsi" w:hAnsiTheme="minorHAnsi"/>
        </w:rPr>
      </w:r>
      <w:r w:rsidRPr="00CF3FE8">
        <w:rPr>
          <w:rFonts w:asciiTheme="minorHAnsi" w:hAnsiTheme="minorHAnsi"/>
        </w:rPr>
        <w:fldChar w:fldCharType="separate"/>
      </w:r>
      <w:r w:rsidR="009055E6">
        <w:rPr>
          <w:rFonts w:asciiTheme="minorHAnsi" w:hAnsiTheme="minorHAnsi"/>
        </w:rPr>
        <w:t>76</w:t>
      </w:r>
      <w:r w:rsidRPr="00CF3FE8">
        <w:rPr>
          <w:rFonts w:asciiTheme="minorHAnsi" w:hAnsiTheme="minorHAnsi"/>
        </w:rPr>
        <w:fldChar w:fldCharType="end"/>
      </w:r>
    </w:p>
    <w:p w14:paraId="1DE4CFA1" w14:textId="77777777" w:rsidR="0059163F" w:rsidRPr="00CF3FE8" w:rsidRDefault="00CD246B" w:rsidP="0059163F">
      <w:pPr>
        <w:spacing w:before="120" w:after="120"/>
        <w:rPr>
          <w:rFonts w:asciiTheme="minorHAnsi" w:hAnsiTheme="minorHAnsi"/>
          <w:iCs/>
        </w:rPr>
      </w:pPr>
      <w:r w:rsidRPr="00CF3FE8">
        <w:rPr>
          <w:rFonts w:asciiTheme="minorHAnsi" w:hAnsiTheme="minorHAnsi"/>
          <w:i/>
        </w:rPr>
        <w:fldChar w:fldCharType="end"/>
      </w:r>
    </w:p>
    <w:p w14:paraId="6DFE1546" w14:textId="77777777" w:rsidR="0059163F" w:rsidRPr="00641B96" w:rsidRDefault="0059163F" w:rsidP="0059163F">
      <w:pPr>
        <w:spacing w:before="120" w:after="120"/>
        <w:rPr>
          <w:rFonts w:ascii="Trebuchet MS" w:hAnsi="Trebuchet MS"/>
          <w:iCs/>
        </w:rPr>
      </w:pPr>
    </w:p>
    <w:bookmarkEnd w:id="0"/>
    <w:bookmarkEnd w:id="1"/>
    <w:bookmarkEnd w:id="2"/>
    <w:bookmarkEnd w:id="3"/>
    <w:bookmarkEnd w:id="4"/>
    <w:p w14:paraId="47830AB3" w14:textId="77777777" w:rsidR="00727301" w:rsidRPr="00641B96" w:rsidRDefault="00727301" w:rsidP="00627BEC">
      <w:pPr>
        <w:pStyle w:val="Heading1"/>
        <w:rPr>
          <w:rFonts w:ascii="Trebuchet MS" w:hAnsi="Trebuchet MS"/>
        </w:rPr>
      </w:pPr>
    </w:p>
    <w:p w14:paraId="093E6101" w14:textId="77777777" w:rsidR="00727301" w:rsidRPr="00641B96" w:rsidRDefault="00727301" w:rsidP="00627BEC">
      <w:pPr>
        <w:pStyle w:val="Heading1"/>
        <w:rPr>
          <w:rFonts w:ascii="Trebuchet MS" w:hAnsi="Trebuchet MS"/>
        </w:rPr>
      </w:pPr>
    </w:p>
    <w:p w14:paraId="391C0D06" w14:textId="77777777" w:rsidR="00727301" w:rsidRPr="00641B96" w:rsidRDefault="00727301" w:rsidP="00627BEC">
      <w:pPr>
        <w:pStyle w:val="Heading1"/>
        <w:rPr>
          <w:rFonts w:ascii="Trebuchet MS" w:hAnsi="Trebuchet MS"/>
        </w:rPr>
      </w:pPr>
    </w:p>
    <w:p w14:paraId="042C78B9" w14:textId="77777777" w:rsidR="00727301" w:rsidRPr="00641B96" w:rsidRDefault="00727301" w:rsidP="00627BEC">
      <w:pPr>
        <w:pStyle w:val="Heading1"/>
        <w:rPr>
          <w:rFonts w:ascii="Trebuchet MS" w:hAnsi="Trebuchet MS"/>
        </w:rPr>
      </w:pPr>
    </w:p>
    <w:p w14:paraId="39200702" w14:textId="77777777" w:rsidR="00727301" w:rsidRPr="00641B96" w:rsidRDefault="00727301" w:rsidP="00627BEC">
      <w:pPr>
        <w:pStyle w:val="Heading1"/>
        <w:rPr>
          <w:rFonts w:ascii="Trebuchet MS" w:hAnsi="Trebuchet MS"/>
        </w:rPr>
      </w:pPr>
    </w:p>
    <w:p w14:paraId="1CB99B3D" w14:textId="77777777" w:rsidR="00727301" w:rsidRPr="00641B96" w:rsidRDefault="00727301" w:rsidP="00627BEC">
      <w:pPr>
        <w:pStyle w:val="Heading1"/>
        <w:rPr>
          <w:rFonts w:ascii="Trebuchet MS" w:hAnsi="Trebuchet MS"/>
        </w:rPr>
      </w:pPr>
    </w:p>
    <w:p w14:paraId="17853FE4" w14:textId="77777777" w:rsidR="00727301" w:rsidRPr="00641B96" w:rsidRDefault="00727301" w:rsidP="00627BEC">
      <w:pPr>
        <w:pStyle w:val="Heading1"/>
        <w:rPr>
          <w:rFonts w:ascii="Trebuchet MS" w:hAnsi="Trebuchet MS"/>
        </w:rPr>
      </w:pPr>
    </w:p>
    <w:p w14:paraId="6DF0C14D" w14:textId="77777777" w:rsidR="00727301" w:rsidRPr="00641B96" w:rsidRDefault="00727301" w:rsidP="00627BEC">
      <w:pPr>
        <w:pStyle w:val="Heading1"/>
        <w:rPr>
          <w:rFonts w:ascii="Trebuchet MS" w:hAnsi="Trebuchet MS"/>
        </w:rPr>
      </w:pPr>
    </w:p>
    <w:p w14:paraId="48349F02" w14:textId="77777777" w:rsidR="00727301" w:rsidRPr="00641B96" w:rsidRDefault="00727301" w:rsidP="00627BEC">
      <w:pPr>
        <w:pStyle w:val="Heading1"/>
        <w:rPr>
          <w:rFonts w:ascii="Trebuchet MS" w:hAnsi="Trebuchet MS"/>
        </w:rPr>
      </w:pPr>
    </w:p>
    <w:p w14:paraId="25C4E945" w14:textId="77777777" w:rsidR="00727301" w:rsidRPr="00641B96" w:rsidRDefault="00727301" w:rsidP="00627BEC">
      <w:pPr>
        <w:pStyle w:val="Heading1"/>
        <w:rPr>
          <w:rFonts w:ascii="Trebuchet MS" w:hAnsi="Trebuchet MS"/>
        </w:rPr>
      </w:pPr>
    </w:p>
    <w:p w14:paraId="0E35B1DE" w14:textId="77777777" w:rsidR="00727301" w:rsidRPr="00641B96" w:rsidRDefault="00727301" w:rsidP="00627BEC">
      <w:pPr>
        <w:pStyle w:val="Heading1"/>
        <w:rPr>
          <w:rFonts w:ascii="Trebuchet MS" w:hAnsi="Trebuchet MS"/>
        </w:rPr>
      </w:pPr>
    </w:p>
    <w:p w14:paraId="3CF55529" w14:textId="77777777" w:rsidR="00727301" w:rsidRPr="00641B96" w:rsidRDefault="00727301" w:rsidP="00627BEC">
      <w:pPr>
        <w:pStyle w:val="Heading1"/>
        <w:rPr>
          <w:rFonts w:ascii="Trebuchet MS" w:hAnsi="Trebuchet MS"/>
        </w:rPr>
      </w:pPr>
    </w:p>
    <w:p w14:paraId="2AD0D29F" w14:textId="77777777" w:rsidR="00727301" w:rsidRPr="00641B96" w:rsidRDefault="00727301" w:rsidP="00627BEC">
      <w:pPr>
        <w:pStyle w:val="Heading1"/>
        <w:rPr>
          <w:rFonts w:ascii="Trebuchet MS" w:hAnsi="Trebuchet MS"/>
        </w:rPr>
      </w:pPr>
    </w:p>
    <w:p w14:paraId="282CF79A" w14:textId="77777777" w:rsidR="00727301" w:rsidRPr="00641B96" w:rsidRDefault="00727301" w:rsidP="00627BEC">
      <w:pPr>
        <w:pStyle w:val="Heading1"/>
        <w:rPr>
          <w:rFonts w:ascii="Trebuchet MS" w:hAnsi="Trebuchet MS"/>
        </w:rPr>
      </w:pPr>
    </w:p>
    <w:p w14:paraId="6023A09E" w14:textId="77777777" w:rsidR="00727301" w:rsidRPr="00641B96" w:rsidRDefault="00727301" w:rsidP="00627BEC">
      <w:pPr>
        <w:pStyle w:val="Heading1"/>
        <w:rPr>
          <w:rFonts w:ascii="Trebuchet MS" w:hAnsi="Trebuchet MS"/>
        </w:rPr>
      </w:pPr>
    </w:p>
    <w:p w14:paraId="51D5A6CA" w14:textId="18B69303" w:rsidR="00627BEC" w:rsidRPr="00641B96" w:rsidRDefault="00627BEC" w:rsidP="00627BEC">
      <w:pPr>
        <w:pStyle w:val="Heading1"/>
        <w:rPr>
          <w:rFonts w:ascii="Trebuchet MS" w:hAnsi="Trebuchet MS"/>
        </w:rPr>
      </w:pPr>
      <w:bookmarkStart w:id="11" w:name="_Toc467166291"/>
      <w:r w:rsidRPr="00641B96">
        <w:rPr>
          <w:rFonts w:ascii="Trebuchet MS" w:hAnsi="Trebuchet MS"/>
        </w:rPr>
        <w:t>PART 1 – Bidding Procedures</w:t>
      </w:r>
      <w:bookmarkEnd w:id="11"/>
    </w:p>
    <w:p w14:paraId="0C6C619D" w14:textId="77777777" w:rsidR="00A715DD" w:rsidRPr="00641B96" w:rsidRDefault="00A715DD" w:rsidP="00A715DD">
      <w:pPr>
        <w:rPr>
          <w:rFonts w:ascii="Trebuchet MS" w:hAnsi="Trebuchet MS"/>
        </w:rPr>
      </w:pPr>
    </w:p>
    <w:p w14:paraId="34E9696D" w14:textId="77777777" w:rsidR="00627BEC" w:rsidRPr="00641B96" w:rsidRDefault="00627BEC" w:rsidP="00A715DD">
      <w:pPr>
        <w:rPr>
          <w:rFonts w:ascii="Trebuchet MS" w:hAnsi="Trebuchet MS"/>
        </w:rPr>
      </w:pPr>
    </w:p>
    <w:p w14:paraId="797E4692" w14:textId="77777777" w:rsidR="00A715DD" w:rsidRPr="00641B96" w:rsidRDefault="00A715DD" w:rsidP="00A715DD">
      <w:pPr>
        <w:rPr>
          <w:rFonts w:ascii="Trebuchet MS" w:hAnsi="Trebuchet MS"/>
        </w:rPr>
        <w:sectPr w:rsidR="00A715DD" w:rsidRPr="00641B96" w:rsidSect="002616F0">
          <w:headerReference w:type="default" r:id="rId15"/>
          <w:headerReference w:type="first" r:id="rId16"/>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7D09031C" w14:textId="77777777">
        <w:trPr>
          <w:trHeight w:val="801"/>
        </w:trPr>
        <w:tc>
          <w:tcPr>
            <w:tcW w:w="9198" w:type="dxa"/>
            <w:vAlign w:val="center"/>
          </w:tcPr>
          <w:p w14:paraId="7C665648" w14:textId="1B2C8BD4" w:rsidR="00A715DD" w:rsidRPr="00641B96" w:rsidRDefault="00A715DD" w:rsidP="00A715DD">
            <w:pPr>
              <w:pStyle w:val="Subtitle"/>
              <w:rPr>
                <w:rFonts w:ascii="Trebuchet MS" w:hAnsi="Trebuchet MS"/>
              </w:rPr>
            </w:pPr>
            <w:bookmarkStart w:id="12" w:name="_Toc438954442"/>
            <w:bookmarkStart w:id="13" w:name="_Toc467166292"/>
            <w:r w:rsidRPr="00641B96">
              <w:rPr>
                <w:rFonts w:ascii="Trebuchet MS" w:hAnsi="Trebuchet MS"/>
              </w:rPr>
              <w:t>Section I.  Instructions to Bidders</w:t>
            </w:r>
            <w:bookmarkEnd w:id="12"/>
            <w:bookmarkEnd w:id="13"/>
          </w:p>
        </w:tc>
      </w:tr>
    </w:tbl>
    <w:p w14:paraId="5DC94C38" w14:textId="77777777" w:rsidR="00A715DD" w:rsidRPr="00641B96" w:rsidRDefault="00A715DD" w:rsidP="00A715DD">
      <w:pPr>
        <w:rPr>
          <w:rFonts w:ascii="Trebuchet MS" w:hAnsi="Trebuchet MS"/>
        </w:rPr>
      </w:pPr>
    </w:p>
    <w:p w14:paraId="0E7DF4B6"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1121A0F8" w14:textId="77777777" w:rsidR="00A715DD" w:rsidRPr="00641B96" w:rsidRDefault="00A715DD" w:rsidP="00A715DD">
      <w:pPr>
        <w:rPr>
          <w:rFonts w:ascii="Trebuchet MS" w:hAnsi="Trebuchet MS"/>
        </w:rPr>
      </w:pPr>
    </w:p>
    <w:p w14:paraId="429745E0" w14:textId="01EE64EA" w:rsidR="00063E4B" w:rsidRDefault="00CD246B">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063E4B" w:rsidRPr="000C360E">
        <w:rPr>
          <w:rFonts w:ascii="Trebuchet MS" w:hAnsi="Trebuchet MS"/>
        </w:rPr>
        <w:t>A.</w:t>
      </w:r>
      <w:r w:rsidR="00063E4B">
        <w:rPr>
          <w:rFonts w:asciiTheme="minorHAnsi" w:eastAsiaTheme="minorEastAsia" w:hAnsiTheme="minorHAnsi" w:cstheme="minorBidi"/>
          <w:b w:val="0"/>
          <w:sz w:val="22"/>
          <w:szCs w:val="22"/>
          <w:lang w:val="en-GB" w:eastAsia="en-GB"/>
        </w:rPr>
        <w:tab/>
      </w:r>
      <w:r w:rsidR="00063E4B" w:rsidRPr="000C360E">
        <w:rPr>
          <w:rFonts w:ascii="Trebuchet MS" w:hAnsi="Trebuchet MS"/>
        </w:rPr>
        <w:t>General</w:t>
      </w:r>
      <w:r w:rsidR="00063E4B">
        <w:tab/>
      </w:r>
      <w:r w:rsidR="00063E4B">
        <w:fldChar w:fldCharType="begin"/>
      </w:r>
      <w:r w:rsidR="00063E4B">
        <w:instrText xml:space="preserve"> PAGEREF _Toc474922470 \h </w:instrText>
      </w:r>
      <w:r w:rsidR="00063E4B">
        <w:fldChar w:fldCharType="separate"/>
      </w:r>
      <w:r w:rsidR="009055E6">
        <w:t>5</w:t>
      </w:r>
      <w:r w:rsidR="00063E4B">
        <w:fldChar w:fldCharType="end"/>
      </w:r>
    </w:p>
    <w:p w14:paraId="40607CD0" w14:textId="33F3AED1"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w:t>
      </w:r>
      <w:r>
        <w:rPr>
          <w:rFonts w:asciiTheme="minorHAnsi" w:eastAsiaTheme="minorEastAsia" w:hAnsiTheme="minorHAnsi" w:cstheme="minorBidi"/>
          <w:sz w:val="22"/>
          <w:szCs w:val="22"/>
          <w:lang w:val="en-GB" w:eastAsia="en-GB"/>
        </w:rPr>
        <w:tab/>
      </w:r>
      <w:r w:rsidRPr="000C360E">
        <w:rPr>
          <w:rFonts w:ascii="Trebuchet MS" w:hAnsi="Trebuchet MS"/>
        </w:rPr>
        <w:t>Scope of Bid</w:t>
      </w:r>
      <w:r>
        <w:tab/>
      </w:r>
      <w:r>
        <w:fldChar w:fldCharType="begin"/>
      </w:r>
      <w:r>
        <w:instrText xml:space="preserve"> PAGEREF _Toc474922471 \h </w:instrText>
      </w:r>
      <w:r>
        <w:fldChar w:fldCharType="separate"/>
      </w:r>
      <w:r w:rsidR="009055E6">
        <w:t>5</w:t>
      </w:r>
      <w:r>
        <w:fldChar w:fldCharType="end"/>
      </w:r>
    </w:p>
    <w:p w14:paraId="50A11A9E" w14:textId="08C99743"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     Source of Funds</w:t>
      </w:r>
      <w:r>
        <w:tab/>
      </w:r>
      <w:r>
        <w:fldChar w:fldCharType="begin"/>
      </w:r>
      <w:r>
        <w:instrText xml:space="preserve"> PAGEREF _Toc474922472 \h </w:instrText>
      </w:r>
      <w:r>
        <w:fldChar w:fldCharType="separate"/>
      </w:r>
      <w:r w:rsidR="009055E6">
        <w:t>5</w:t>
      </w:r>
      <w:r>
        <w:fldChar w:fldCharType="end"/>
      </w:r>
    </w:p>
    <w:p w14:paraId="4F86FE2F" w14:textId="3856038B"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      Fraud and Corruption</w:t>
      </w:r>
      <w:r>
        <w:tab/>
      </w:r>
      <w:r>
        <w:fldChar w:fldCharType="begin"/>
      </w:r>
      <w:r>
        <w:instrText xml:space="preserve"> PAGEREF _Toc474922473 \h </w:instrText>
      </w:r>
      <w:r>
        <w:fldChar w:fldCharType="separate"/>
      </w:r>
      <w:r w:rsidR="009055E6">
        <w:t>5</w:t>
      </w:r>
      <w:r>
        <w:fldChar w:fldCharType="end"/>
      </w:r>
    </w:p>
    <w:p w14:paraId="08D2224D" w14:textId="6EF4C565"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4.      Eligible bidders</w:t>
      </w:r>
      <w:r>
        <w:tab/>
      </w:r>
      <w:r>
        <w:fldChar w:fldCharType="begin"/>
      </w:r>
      <w:r>
        <w:instrText xml:space="preserve"> PAGEREF _Toc474922474 \h </w:instrText>
      </w:r>
      <w:r>
        <w:fldChar w:fldCharType="separate"/>
      </w:r>
      <w:r w:rsidR="009055E6">
        <w:t>6</w:t>
      </w:r>
      <w:r>
        <w:fldChar w:fldCharType="end"/>
      </w:r>
    </w:p>
    <w:p w14:paraId="007A938E" w14:textId="6D89872A"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5.      Eligible goods and related services</w:t>
      </w:r>
      <w:r>
        <w:tab/>
      </w:r>
      <w:r>
        <w:fldChar w:fldCharType="begin"/>
      </w:r>
      <w:r>
        <w:instrText xml:space="preserve"> PAGEREF _Toc474922475 \h </w:instrText>
      </w:r>
      <w:r>
        <w:fldChar w:fldCharType="separate"/>
      </w:r>
      <w:r w:rsidR="009055E6">
        <w:t>6</w:t>
      </w:r>
      <w:r>
        <w:fldChar w:fldCharType="end"/>
      </w:r>
    </w:p>
    <w:p w14:paraId="797B6F2C" w14:textId="0DBB4324" w:rsidR="00063E4B" w:rsidRDefault="00063E4B">
      <w:pPr>
        <w:pStyle w:val="TOC1"/>
        <w:rPr>
          <w:rFonts w:asciiTheme="minorHAnsi" w:eastAsiaTheme="minorEastAsia" w:hAnsiTheme="minorHAnsi" w:cstheme="minorBidi"/>
          <w:b w:val="0"/>
          <w:sz w:val="22"/>
          <w:szCs w:val="22"/>
          <w:lang w:val="en-GB" w:eastAsia="en-GB"/>
        </w:rPr>
      </w:pPr>
      <w:r w:rsidRPr="000C360E">
        <w:rPr>
          <w:rFonts w:ascii="Trebuchet MS" w:hAnsi="Trebuchet MS"/>
        </w:rPr>
        <w:t>B.</w:t>
      </w:r>
      <w:r>
        <w:rPr>
          <w:rFonts w:asciiTheme="minorHAnsi" w:eastAsiaTheme="minorEastAsia" w:hAnsiTheme="minorHAnsi" w:cstheme="minorBidi"/>
          <w:b w:val="0"/>
          <w:sz w:val="22"/>
          <w:szCs w:val="22"/>
          <w:lang w:val="en-GB" w:eastAsia="en-GB"/>
        </w:rPr>
        <w:tab/>
      </w:r>
      <w:r w:rsidRPr="000C360E">
        <w:rPr>
          <w:rFonts w:ascii="Trebuchet MS" w:hAnsi="Trebuchet MS"/>
        </w:rPr>
        <w:t>Contents of Bidding Documents</w:t>
      </w:r>
      <w:r>
        <w:tab/>
      </w:r>
      <w:r>
        <w:fldChar w:fldCharType="begin"/>
      </w:r>
      <w:r>
        <w:instrText xml:space="preserve"> PAGEREF _Toc474922476 \h </w:instrText>
      </w:r>
      <w:r>
        <w:fldChar w:fldCharType="separate"/>
      </w:r>
      <w:r w:rsidR="009055E6">
        <w:t>7</w:t>
      </w:r>
      <w:r>
        <w:fldChar w:fldCharType="end"/>
      </w:r>
    </w:p>
    <w:p w14:paraId="0F64DADB" w14:textId="27FF7286"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6.      Sections of Bidding Documents</w:t>
      </w:r>
      <w:r>
        <w:tab/>
      </w:r>
      <w:r>
        <w:fldChar w:fldCharType="begin"/>
      </w:r>
      <w:r>
        <w:instrText xml:space="preserve"> PAGEREF _Toc474922477 \h </w:instrText>
      </w:r>
      <w:r>
        <w:fldChar w:fldCharType="separate"/>
      </w:r>
      <w:r w:rsidR="009055E6">
        <w:t>7</w:t>
      </w:r>
      <w:r>
        <w:fldChar w:fldCharType="end"/>
      </w:r>
    </w:p>
    <w:p w14:paraId="2B2CC9EB" w14:textId="63E9B1B9"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7.     Clarification of Bidding Documents</w:t>
      </w:r>
      <w:r>
        <w:tab/>
      </w:r>
      <w:r>
        <w:fldChar w:fldCharType="begin"/>
      </w:r>
      <w:r>
        <w:instrText xml:space="preserve"> PAGEREF _Toc474922478 \h </w:instrText>
      </w:r>
      <w:r>
        <w:fldChar w:fldCharType="separate"/>
      </w:r>
      <w:r w:rsidR="009055E6">
        <w:t>7</w:t>
      </w:r>
      <w:r>
        <w:fldChar w:fldCharType="end"/>
      </w:r>
    </w:p>
    <w:p w14:paraId="704B0559" w14:textId="09E085DA"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8.       Pre-bid meeting and site visit</w:t>
      </w:r>
      <w:r>
        <w:tab/>
      </w:r>
      <w:r>
        <w:fldChar w:fldCharType="begin"/>
      </w:r>
      <w:r>
        <w:instrText xml:space="preserve"> PAGEREF _Toc474922479 \h </w:instrText>
      </w:r>
      <w:r>
        <w:fldChar w:fldCharType="separate"/>
      </w:r>
      <w:r w:rsidR="009055E6">
        <w:t>8</w:t>
      </w:r>
      <w:r>
        <w:fldChar w:fldCharType="end"/>
      </w:r>
    </w:p>
    <w:p w14:paraId="09192464" w14:textId="747C91C0"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9.     Amendment of Bidding Documents</w:t>
      </w:r>
      <w:r>
        <w:tab/>
      </w:r>
      <w:r>
        <w:fldChar w:fldCharType="begin"/>
      </w:r>
      <w:r>
        <w:instrText xml:space="preserve"> PAGEREF _Toc474922480 \h </w:instrText>
      </w:r>
      <w:r>
        <w:fldChar w:fldCharType="separate"/>
      </w:r>
      <w:r w:rsidR="009055E6">
        <w:t>8</w:t>
      </w:r>
      <w:r>
        <w:fldChar w:fldCharType="end"/>
      </w:r>
    </w:p>
    <w:p w14:paraId="2495C9F3" w14:textId="45660FC5" w:rsidR="00063E4B" w:rsidRDefault="00063E4B">
      <w:pPr>
        <w:pStyle w:val="TOC1"/>
        <w:rPr>
          <w:rFonts w:asciiTheme="minorHAnsi" w:eastAsiaTheme="minorEastAsia" w:hAnsiTheme="minorHAnsi" w:cstheme="minorBidi"/>
          <w:b w:val="0"/>
          <w:sz w:val="22"/>
          <w:szCs w:val="22"/>
          <w:lang w:val="en-GB" w:eastAsia="en-GB"/>
        </w:rPr>
      </w:pPr>
      <w:r w:rsidRPr="000C360E">
        <w:rPr>
          <w:rFonts w:ascii="Trebuchet MS" w:hAnsi="Trebuchet MS"/>
        </w:rPr>
        <w:t>C. Preparation of Bids</w:t>
      </w:r>
      <w:r>
        <w:tab/>
      </w:r>
      <w:r>
        <w:fldChar w:fldCharType="begin"/>
      </w:r>
      <w:r>
        <w:instrText xml:space="preserve"> PAGEREF _Toc474922481 \h </w:instrText>
      </w:r>
      <w:r>
        <w:fldChar w:fldCharType="separate"/>
      </w:r>
      <w:r w:rsidR="009055E6">
        <w:t>9</w:t>
      </w:r>
      <w:r>
        <w:fldChar w:fldCharType="end"/>
      </w:r>
    </w:p>
    <w:p w14:paraId="21713CE8" w14:textId="48F566CB"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10.    Cost of Bidding</w:t>
      </w:r>
      <w:r>
        <w:tab/>
      </w:r>
      <w:r>
        <w:fldChar w:fldCharType="begin"/>
      </w:r>
      <w:r>
        <w:instrText xml:space="preserve"> PAGEREF _Toc474922482 \h </w:instrText>
      </w:r>
      <w:r>
        <w:fldChar w:fldCharType="separate"/>
      </w:r>
      <w:r w:rsidR="009055E6">
        <w:t>9</w:t>
      </w:r>
      <w:r>
        <w:fldChar w:fldCharType="end"/>
      </w:r>
    </w:p>
    <w:p w14:paraId="103A4AA7" w14:textId="7370C60B"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11.   Language of Bid</w:t>
      </w:r>
      <w:r>
        <w:tab/>
      </w:r>
      <w:r>
        <w:fldChar w:fldCharType="begin"/>
      </w:r>
      <w:r>
        <w:instrText xml:space="preserve"> PAGEREF _Toc474922483 \h </w:instrText>
      </w:r>
      <w:r>
        <w:fldChar w:fldCharType="separate"/>
      </w:r>
      <w:r w:rsidR="009055E6">
        <w:t>9</w:t>
      </w:r>
      <w:r>
        <w:fldChar w:fldCharType="end"/>
      </w:r>
    </w:p>
    <w:p w14:paraId="274EAF41" w14:textId="39E15000"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12.    Documents Comprising the Bid</w:t>
      </w:r>
      <w:r>
        <w:tab/>
      </w:r>
      <w:r>
        <w:fldChar w:fldCharType="begin"/>
      </w:r>
      <w:r>
        <w:instrText xml:space="preserve"> PAGEREF _Toc474922484 \h </w:instrText>
      </w:r>
      <w:r>
        <w:fldChar w:fldCharType="separate"/>
      </w:r>
      <w:r w:rsidR="009055E6">
        <w:t>9</w:t>
      </w:r>
      <w:r>
        <w:fldChar w:fldCharType="end"/>
      </w:r>
    </w:p>
    <w:p w14:paraId="10A60823" w14:textId="5244C06C"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13.    Bid Submission Form and Price Schedules</w:t>
      </w:r>
      <w:r>
        <w:tab/>
      </w:r>
      <w:r>
        <w:fldChar w:fldCharType="begin"/>
      </w:r>
      <w:r>
        <w:instrText xml:space="preserve"> PAGEREF _Toc474922485 \h </w:instrText>
      </w:r>
      <w:r>
        <w:fldChar w:fldCharType="separate"/>
      </w:r>
      <w:r w:rsidR="009055E6">
        <w:t>10</w:t>
      </w:r>
      <w:r>
        <w:fldChar w:fldCharType="end"/>
      </w:r>
    </w:p>
    <w:p w14:paraId="4C92F10B" w14:textId="5E0B8B4E"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14.    Alternative bids</w:t>
      </w:r>
      <w:r>
        <w:tab/>
      </w:r>
      <w:r>
        <w:fldChar w:fldCharType="begin"/>
      </w:r>
      <w:r>
        <w:instrText xml:space="preserve"> PAGEREF _Toc474922486 \h </w:instrText>
      </w:r>
      <w:r>
        <w:fldChar w:fldCharType="separate"/>
      </w:r>
      <w:r w:rsidR="009055E6">
        <w:t>10</w:t>
      </w:r>
      <w:r>
        <w:fldChar w:fldCharType="end"/>
      </w:r>
    </w:p>
    <w:p w14:paraId="3C361407" w14:textId="2BB557AA"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15.    Bid Prices and Discounts</w:t>
      </w:r>
      <w:r>
        <w:tab/>
      </w:r>
      <w:r>
        <w:fldChar w:fldCharType="begin"/>
      </w:r>
      <w:r>
        <w:instrText xml:space="preserve"> PAGEREF _Toc474922487 \h </w:instrText>
      </w:r>
      <w:r>
        <w:fldChar w:fldCharType="separate"/>
      </w:r>
      <w:r w:rsidR="009055E6">
        <w:t>10</w:t>
      </w:r>
      <w:r>
        <w:fldChar w:fldCharType="end"/>
      </w:r>
    </w:p>
    <w:p w14:paraId="01AB3301" w14:textId="41B98F61"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16.</w:t>
      </w:r>
      <w:r>
        <w:rPr>
          <w:rFonts w:asciiTheme="minorHAnsi" w:eastAsiaTheme="minorEastAsia" w:hAnsiTheme="minorHAnsi" w:cstheme="minorBidi"/>
          <w:sz w:val="22"/>
          <w:szCs w:val="22"/>
          <w:lang w:val="en-GB" w:eastAsia="en-GB"/>
        </w:rPr>
        <w:tab/>
      </w:r>
      <w:r w:rsidRPr="000C360E">
        <w:rPr>
          <w:rFonts w:ascii="Trebuchet MS" w:hAnsi="Trebuchet MS"/>
        </w:rPr>
        <w:t>Currencies of bid</w:t>
      </w:r>
      <w:r>
        <w:tab/>
      </w:r>
      <w:r>
        <w:fldChar w:fldCharType="begin"/>
      </w:r>
      <w:r>
        <w:instrText xml:space="preserve"> PAGEREF _Toc474922488 \h </w:instrText>
      </w:r>
      <w:r>
        <w:fldChar w:fldCharType="separate"/>
      </w:r>
      <w:r w:rsidR="009055E6">
        <w:t>11</w:t>
      </w:r>
      <w:r>
        <w:fldChar w:fldCharType="end"/>
      </w:r>
    </w:p>
    <w:p w14:paraId="1FD05467" w14:textId="4D2D23A1"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17.    Documents Establishing the Conformity of the goods and related services</w:t>
      </w:r>
      <w:r>
        <w:tab/>
      </w:r>
      <w:r>
        <w:fldChar w:fldCharType="begin"/>
      </w:r>
      <w:r>
        <w:instrText xml:space="preserve"> PAGEREF _Toc474922489 \h </w:instrText>
      </w:r>
      <w:r>
        <w:fldChar w:fldCharType="separate"/>
      </w:r>
      <w:r w:rsidR="009055E6">
        <w:t>11</w:t>
      </w:r>
      <w:r>
        <w:fldChar w:fldCharType="end"/>
      </w:r>
    </w:p>
    <w:p w14:paraId="1642BF40" w14:textId="7DEE698B"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18.    Documents Establishing the Qualifications of the bidder</w:t>
      </w:r>
      <w:r>
        <w:tab/>
      </w:r>
      <w:r>
        <w:fldChar w:fldCharType="begin"/>
      </w:r>
      <w:r>
        <w:instrText xml:space="preserve"> PAGEREF _Toc474922490 \h </w:instrText>
      </w:r>
      <w:r>
        <w:fldChar w:fldCharType="separate"/>
      </w:r>
      <w:r w:rsidR="009055E6">
        <w:t>12</w:t>
      </w:r>
      <w:r>
        <w:fldChar w:fldCharType="end"/>
      </w:r>
    </w:p>
    <w:p w14:paraId="19AFBDD7" w14:textId="38768491"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19.     Period of Validity of Bids</w:t>
      </w:r>
      <w:r>
        <w:tab/>
      </w:r>
      <w:r>
        <w:fldChar w:fldCharType="begin"/>
      </w:r>
      <w:r>
        <w:instrText xml:space="preserve"> PAGEREF _Toc474922491 \h </w:instrText>
      </w:r>
      <w:r>
        <w:fldChar w:fldCharType="separate"/>
      </w:r>
      <w:r w:rsidR="009055E6">
        <w:t>12</w:t>
      </w:r>
      <w:r>
        <w:fldChar w:fldCharType="end"/>
      </w:r>
    </w:p>
    <w:p w14:paraId="06128E71" w14:textId="6697BF3D"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20.      Bid Security</w:t>
      </w:r>
      <w:r>
        <w:tab/>
      </w:r>
      <w:r>
        <w:fldChar w:fldCharType="begin"/>
      </w:r>
      <w:r>
        <w:instrText xml:space="preserve"> PAGEREF _Toc474922492 \h </w:instrText>
      </w:r>
      <w:r>
        <w:fldChar w:fldCharType="separate"/>
      </w:r>
      <w:r w:rsidR="009055E6">
        <w:t>13</w:t>
      </w:r>
      <w:r>
        <w:fldChar w:fldCharType="end"/>
      </w:r>
    </w:p>
    <w:p w14:paraId="10EF3469" w14:textId="4F4747BF"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21.      Format and Signing of bid</w:t>
      </w:r>
      <w:r>
        <w:tab/>
      </w:r>
      <w:r>
        <w:fldChar w:fldCharType="begin"/>
      </w:r>
      <w:r>
        <w:instrText xml:space="preserve"> PAGEREF _Toc474922493 \h </w:instrText>
      </w:r>
      <w:r>
        <w:fldChar w:fldCharType="separate"/>
      </w:r>
      <w:r w:rsidR="009055E6">
        <w:t>14</w:t>
      </w:r>
      <w:r>
        <w:fldChar w:fldCharType="end"/>
      </w:r>
    </w:p>
    <w:p w14:paraId="43BA4BD4" w14:textId="76816DA1" w:rsidR="00063E4B" w:rsidRDefault="00063E4B" w:rsidP="00063E4B">
      <w:pPr>
        <w:pStyle w:val="TOC2"/>
        <w:spacing w:before="120" w:after="120"/>
        <w:rPr>
          <w:rFonts w:asciiTheme="minorHAnsi" w:eastAsiaTheme="minorEastAsia" w:hAnsiTheme="minorHAnsi" w:cstheme="minorBidi"/>
          <w:sz w:val="22"/>
          <w:szCs w:val="22"/>
          <w:lang w:val="en-GB" w:eastAsia="en-GB"/>
        </w:rPr>
      </w:pPr>
      <w:r w:rsidRPr="00063E4B">
        <w:rPr>
          <w:rFonts w:ascii="Trebuchet MS" w:hAnsi="Trebuchet MS"/>
          <w:b/>
        </w:rPr>
        <w:t>D. Submission and Opening of Bids</w:t>
      </w:r>
      <w:r>
        <w:tab/>
      </w:r>
      <w:r>
        <w:fldChar w:fldCharType="begin"/>
      </w:r>
      <w:r>
        <w:instrText xml:space="preserve"> PAGEREF _Toc474922494 \h </w:instrText>
      </w:r>
      <w:r>
        <w:fldChar w:fldCharType="separate"/>
      </w:r>
      <w:r w:rsidR="009055E6">
        <w:t>14</w:t>
      </w:r>
      <w:r>
        <w:fldChar w:fldCharType="end"/>
      </w:r>
    </w:p>
    <w:p w14:paraId="5CFBD9E2" w14:textId="66814CC9"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22.      Submission, Sealing and Marking of Bids</w:t>
      </w:r>
      <w:r>
        <w:tab/>
      </w:r>
      <w:r>
        <w:fldChar w:fldCharType="begin"/>
      </w:r>
      <w:r>
        <w:instrText xml:space="preserve"> PAGEREF _Toc474922495 \h </w:instrText>
      </w:r>
      <w:r>
        <w:fldChar w:fldCharType="separate"/>
      </w:r>
      <w:r w:rsidR="009055E6">
        <w:t>14</w:t>
      </w:r>
      <w:r>
        <w:fldChar w:fldCharType="end"/>
      </w:r>
    </w:p>
    <w:p w14:paraId="44E29316" w14:textId="04B82E5B"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23.      Deadline for Submission of Bids</w:t>
      </w:r>
      <w:r>
        <w:tab/>
      </w:r>
      <w:r>
        <w:fldChar w:fldCharType="begin"/>
      </w:r>
      <w:r>
        <w:instrText xml:space="preserve"> PAGEREF _Toc474922496 \h </w:instrText>
      </w:r>
      <w:r>
        <w:fldChar w:fldCharType="separate"/>
      </w:r>
      <w:r w:rsidR="009055E6">
        <w:t>14</w:t>
      </w:r>
      <w:r>
        <w:fldChar w:fldCharType="end"/>
      </w:r>
    </w:p>
    <w:p w14:paraId="4331809E" w14:textId="5FAC370C"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24.      Late bids</w:t>
      </w:r>
      <w:r>
        <w:tab/>
      </w:r>
      <w:r>
        <w:fldChar w:fldCharType="begin"/>
      </w:r>
      <w:r>
        <w:instrText xml:space="preserve"> PAGEREF _Toc474922497 \h </w:instrText>
      </w:r>
      <w:r>
        <w:fldChar w:fldCharType="separate"/>
      </w:r>
      <w:r w:rsidR="009055E6">
        <w:t>15</w:t>
      </w:r>
      <w:r>
        <w:fldChar w:fldCharType="end"/>
      </w:r>
    </w:p>
    <w:p w14:paraId="5D200E21" w14:textId="6C2421EC"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25.     Withdrawal, Substitution, and Modification of Bids</w:t>
      </w:r>
      <w:r>
        <w:tab/>
      </w:r>
      <w:r>
        <w:fldChar w:fldCharType="begin"/>
      </w:r>
      <w:r>
        <w:instrText xml:space="preserve"> PAGEREF _Toc474922498 \h </w:instrText>
      </w:r>
      <w:r>
        <w:fldChar w:fldCharType="separate"/>
      </w:r>
      <w:r w:rsidR="009055E6">
        <w:t>15</w:t>
      </w:r>
      <w:r>
        <w:fldChar w:fldCharType="end"/>
      </w:r>
    </w:p>
    <w:p w14:paraId="31CAF4EF" w14:textId="5DA776CB"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26.      Bid Opening</w:t>
      </w:r>
      <w:r>
        <w:tab/>
      </w:r>
      <w:r>
        <w:fldChar w:fldCharType="begin"/>
      </w:r>
      <w:r>
        <w:instrText xml:space="preserve"> PAGEREF _Toc474922499 \h </w:instrText>
      </w:r>
      <w:r>
        <w:fldChar w:fldCharType="separate"/>
      </w:r>
      <w:r w:rsidR="009055E6">
        <w:t>15</w:t>
      </w:r>
      <w:r>
        <w:fldChar w:fldCharType="end"/>
      </w:r>
    </w:p>
    <w:p w14:paraId="522352B5" w14:textId="1EE8F2AB" w:rsidR="00063E4B" w:rsidRDefault="00063E4B">
      <w:pPr>
        <w:pStyle w:val="TOC1"/>
        <w:rPr>
          <w:rFonts w:asciiTheme="minorHAnsi" w:eastAsiaTheme="minorEastAsia" w:hAnsiTheme="minorHAnsi" w:cstheme="minorBidi"/>
          <w:b w:val="0"/>
          <w:sz w:val="22"/>
          <w:szCs w:val="22"/>
          <w:lang w:val="en-GB" w:eastAsia="en-GB"/>
        </w:rPr>
      </w:pPr>
      <w:r w:rsidRPr="000C360E">
        <w:rPr>
          <w:rFonts w:ascii="Trebuchet MS" w:hAnsi="Trebuchet MS"/>
        </w:rPr>
        <w:t>E. Evaluation and Comparison of Bids</w:t>
      </w:r>
      <w:r>
        <w:tab/>
      </w:r>
      <w:r>
        <w:fldChar w:fldCharType="begin"/>
      </w:r>
      <w:r>
        <w:instrText xml:space="preserve"> PAGEREF _Toc474922500 \h </w:instrText>
      </w:r>
      <w:r>
        <w:fldChar w:fldCharType="separate"/>
      </w:r>
      <w:r w:rsidR="009055E6">
        <w:t>16</w:t>
      </w:r>
      <w:r>
        <w:fldChar w:fldCharType="end"/>
      </w:r>
    </w:p>
    <w:p w14:paraId="3028DA73" w14:textId="7A02796F"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27.      Confidentiality</w:t>
      </w:r>
      <w:r>
        <w:tab/>
      </w:r>
      <w:r>
        <w:fldChar w:fldCharType="begin"/>
      </w:r>
      <w:r>
        <w:instrText xml:space="preserve"> PAGEREF _Toc474922501 \h </w:instrText>
      </w:r>
      <w:r>
        <w:fldChar w:fldCharType="separate"/>
      </w:r>
      <w:r w:rsidR="009055E6">
        <w:t>16</w:t>
      </w:r>
      <w:r>
        <w:fldChar w:fldCharType="end"/>
      </w:r>
    </w:p>
    <w:p w14:paraId="2A512873" w14:textId="41CC6111"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28.      Clarification of Bids</w:t>
      </w:r>
      <w:r>
        <w:tab/>
      </w:r>
      <w:r>
        <w:fldChar w:fldCharType="begin"/>
      </w:r>
      <w:r>
        <w:instrText xml:space="preserve"> PAGEREF _Toc474922502 \h </w:instrText>
      </w:r>
      <w:r>
        <w:fldChar w:fldCharType="separate"/>
      </w:r>
      <w:r w:rsidR="009055E6">
        <w:t>16</w:t>
      </w:r>
      <w:r>
        <w:fldChar w:fldCharType="end"/>
      </w:r>
    </w:p>
    <w:p w14:paraId="06897FE0" w14:textId="227A5DAC"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29.       Responsiveness of bids</w:t>
      </w:r>
      <w:r>
        <w:tab/>
      </w:r>
      <w:r>
        <w:fldChar w:fldCharType="begin"/>
      </w:r>
      <w:r>
        <w:instrText xml:space="preserve"> PAGEREF _Toc474922503 \h </w:instrText>
      </w:r>
      <w:r>
        <w:fldChar w:fldCharType="separate"/>
      </w:r>
      <w:r w:rsidR="009055E6">
        <w:t>17</w:t>
      </w:r>
      <w:r>
        <w:fldChar w:fldCharType="end"/>
      </w:r>
    </w:p>
    <w:p w14:paraId="63FB5B69" w14:textId="7EDCCF7C"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lang w:val="fr-FR"/>
        </w:rPr>
        <w:t>30.      Non-conformities, Errors and Omissions</w:t>
      </w:r>
      <w:r>
        <w:tab/>
      </w:r>
      <w:r>
        <w:fldChar w:fldCharType="begin"/>
      </w:r>
      <w:r>
        <w:instrText xml:space="preserve"> PAGEREF _Toc474922504 \h </w:instrText>
      </w:r>
      <w:r>
        <w:fldChar w:fldCharType="separate"/>
      </w:r>
      <w:r w:rsidR="009055E6">
        <w:t>17</w:t>
      </w:r>
      <w:r>
        <w:fldChar w:fldCharType="end"/>
      </w:r>
    </w:p>
    <w:p w14:paraId="3CEEBD56" w14:textId="37F024C9"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31.      Preliminary Examination of Bids</w:t>
      </w:r>
      <w:r>
        <w:tab/>
      </w:r>
      <w:r>
        <w:fldChar w:fldCharType="begin"/>
      </w:r>
      <w:r>
        <w:instrText xml:space="preserve"> PAGEREF _Toc474922505 \h </w:instrText>
      </w:r>
      <w:r>
        <w:fldChar w:fldCharType="separate"/>
      </w:r>
      <w:r w:rsidR="009055E6">
        <w:t>17</w:t>
      </w:r>
      <w:r>
        <w:fldChar w:fldCharType="end"/>
      </w:r>
    </w:p>
    <w:p w14:paraId="2DE25F30" w14:textId="6D949BC3"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32.      Examination of Terms and Conditions; Technical Compliance</w:t>
      </w:r>
      <w:r>
        <w:tab/>
      </w:r>
      <w:r>
        <w:fldChar w:fldCharType="begin"/>
      </w:r>
      <w:r>
        <w:instrText xml:space="preserve"> PAGEREF _Toc474922506 \h </w:instrText>
      </w:r>
      <w:r>
        <w:fldChar w:fldCharType="separate"/>
      </w:r>
      <w:r w:rsidR="009055E6">
        <w:t>18</w:t>
      </w:r>
      <w:r>
        <w:fldChar w:fldCharType="end"/>
      </w:r>
    </w:p>
    <w:p w14:paraId="606A9132" w14:textId="21F52B62"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33.      Conversion to Single Currency</w:t>
      </w:r>
      <w:r>
        <w:tab/>
      </w:r>
      <w:r>
        <w:fldChar w:fldCharType="begin"/>
      </w:r>
      <w:r>
        <w:instrText xml:space="preserve"> PAGEREF _Toc474922507 \h </w:instrText>
      </w:r>
      <w:r>
        <w:fldChar w:fldCharType="separate"/>
      </w:r>
      <w:r w:rsidR="009055E6">
        <w:t>18</w:t>
      </w:r>
      <w:r>
        <w:fldChar w:fldCharType="end"/>
      </w:r>
    </w:p>
    <w:p w14:paraId="7351266B" w14:textId="48C69354"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34.      Domestic Preference</w:t>
      </w:r>
      <w:r>
        <w:tab/>
      </w:r>
      <w:r>
        <w:fldChar w:fldCharType="begin"/>
      </w:r>
      <w:r>
        <w:instrText xml:space="preserve"> PAGEREF _Toc474922508 \h </w:instrText>
      </w:r>
      <w:r>
        <w:fldChar w:fldCharType="separate"/>
      </w:r>
      <w:r w:rsidR="009055E6">
        <w:t>18</w:t>
      </w:r>
      <w:r>
        <w:fldChar w:fldCharType="end"/>
      </w:r>
    </w:p>
    <w:p w14:paraId="0B3BCF5C" w14:textId="243D9D2F"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35.      Evaluation of bids</w:t>
      </w:r>
      <w:r>
        <w:tab/>
      </w:r>
      <w:r>
        <w:fldChar w:fldCharType="begin"/>
      </w:r>
      <w:r>
        <w:instrText xml:space="preserve"> PAGEREF _Toc474922509 \h </w:instrText>
      </w:r>
      <w:r>
        <w:fldChar w:fldCharType="separate"/>
      </w:r>
      <w:r w:rsidR="009055E6">
        <w:t>18</w:t>
      </w:r>
      <w:r>
        <w:fldChar w:fldCharType="end"/>
      </w:r>
    </w:p>
    <w:p w14:paraId="108EB2E6" w14:textId="74B6F349"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36.      Comparison of Bids</w:t>
      </w:r>
      <w:r>
        <w:tab/>
      </w:r>
      <w:r>
        <w:fldChar w:fldCharType="begin"/>
      </w:r>
      <w:r>
        <w:instrText xml:space="preserve"> PAGEREF _Toc474922510 \h </w:instrText>
      </w:r>
      <w:r>
        <w:fldChar w:fldCharType="separate"/>
      </w:r>
      <w:r w:rsidR="009055E6">
        <w:t>19</w:t>
      </w:r>
      <w:r>
        <w:fldChar w:fldCharType="end"/>
      </w:r>
    </w:p>
    <w:p w14:paraId="4D71D70E" w14:textId="038EFA0F"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37.      Post-qualification of the Bidder</w:t>
      </w:r>
      <w:r>
        <w:tab/>
      </w:r>
      <w:r>
        <w:fldChar w:fldCharType="begin"/>
      </w:r>
      <w:r>
        <w:instrText xml:space="preserve"> PAGEREF _Toc474922511 \h </w:instrText>
      </w:r>
      <w:r>
        <w:fldChar w:fldCharType="separate"/>
      </w:r>
      <w:r w:rsidR="009055E6">
        <w:t>19</w:t>
      </w:r>
      <w:r>
        <w:fldChar w:fldCharType="end"/>
      </w:r>
    </w:p>
    <w:p w14:paraId="23540217" w14:textId="090516C3"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38.      Procuring Entity’s Right to Accept Any Bid, and to Reject Any or All Bids</w:t>
      </w:r>
      <w:r>
        <w:tab/>
      </w:r>
      <w:r>
        <w:fldChar w:fldCharType="begin"/>
      </w:r>
      <w:r>
        <w:instrText xml:space="preserve"> PAGEREF _Toc474922512 \h </w:instrText>
      </w:r>
      <w:r>
        <w:fldChar w:fldCharType="separate"/>
      </w:r>
      <w:r w:rsidR="009055E6">
        <w:t>19</w:t>
      </w:r>
      <w:r>
        <w:fldChar w:fldCharType="end"/>
      </w:r>
    </w:p>
    <w:p w14:paraId="68E0E333" w14:textId="73BA4A08" w:rsidR="00063E4B" w:rsidRDefault="00063E4B" w:rsidP="00063E4B">
      <w:pPr>
        <w:pStyle w:val="TOC2"/>
        <w:spacing w:before="120" w:after="120"/>
        <w:rPr>
          <w:rFonts w:asciiTheme="minorHAnsi" w:eastAsiaTheme="minorEastAsia" w:hAnsiTheme="minorHAnsi" w:cstheme="minorBidi"/>
          <w:sz w:val="22"/>
          <w:szCs w:val="22"/>
          <w:lang w:val="en-GB" w:eastAsia="en-GB"/>
        </w:rPr>
      </w:pPr>
      <w:r w:rsidRPr="00063E4B">
        <w:rPr>
          <w:rFonts w:ascii="Trebuchet MS" w:hAnsi="Trebuchet MS"/>
          <w:b/>
        </w:rPr>
        <w:t>F.</w:t>
      </w:r>
      <w:r w:rsidRPr="00063E4B">
        <w:rPr>
          <w:b/>
        </w:rPr>
        <w:t xml:space="preserve"> </w:t>
      </w:r>
      <w:r w:rsidRPr="00063E4B">
        <w:rPr>
          <w:rFonts w:ascii="Trebuchet MS" w:hAnsi="Trebuchet MS"/>
          <w:b/>
        </w:rPr>
        <w:t>Award of Contract</w:t>
      </w:r>
      <w:r>
        <w:tab/>
      </w:r>
      <w:r>
        <w:fldChar w:fldCharType="begin"/>
      </w:r>
      <w:r>
        <w:instrText xml:space="preserve"> PAGEREF _Toc474922513 \h </w:instrText>
      </w:r>
      <w:r>
        <w:fldChar w:fldCharType="separate"/>
      </w:r>
      <w:r w:rsidR="009055E6">
        <w:t>20</w:t>
      </w:r>
      <w:r>
        <w:fldChar w:fldCharType="end"/>
      </w:r>
    </w:p>
    <w:p w14:paraId="16791A3C" w14:textId="277DBBD0"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39.       Award Criteria</w:t>
      </w:r>
      <w:r>
        <w:tab/>
      </w:r>
      <w:r>
        <w:fldChar w:fldCharType="begin"/>
      </w:r>
      <w:r>
        <w:instrText xml:space="preserve"> PAGEREF _Toc474922514 \h </w:instrText>
      </w:r>
      <w:r>
        <w:fldChar w:fldCharType="separate"/>
      </w:r>
      <w:r w:rsidR="009055E6">
        <w:t>20</w:t>
      </w:r>
      <w:r>
        <w:fldChar w:fldCharType="end"/>
      </w:r>
    </w:p>
    <w:p w14:paraId="3EF02931" w14:textId="5B099753"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40.      Procuring Entity’s Right to Vary Quantities at Time of Award</w:t>
      </w:r>
      <w:r>
        <w:tab/>
      </w:r>
      <w:r>
        <w:fldChar w:fldCharType="begin"/>
      </w:r>
      <w:r>
        <w:instrText xml:space="preserve"> PAGEREF _Toc474922515 \h </w:instrText>
      </w:r>
      <w:r>
        <w:fldChar w:fldCharType="separate"/>
      </w:r>
      <w:r w:rsidR="009055E6">
        <w:t>20</w:t>
      </w:r>
      <w:r>
        <w:fldChar w:fldCharType="end"/>
      </w:r>
    </w:p>
    <w:p w14:paraId="1E691BE3" w14:textId="6D014D05"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41.      Notification of Award and Standstill Period</w:t>
      </w:r>
      <w:r>
        <w:tab/>
      </w:r>
      <w:r>
        <w:fldChar w:fldCharType="begin"/>
      </w:r>
      <w:r>
        <w:instrText xml:space="preserve"> PAGEREF _Toc474922516 \h </w:instrText>
      </w:r>
      <w:r>
        <w:fldChar w:fldCharType="separate"/>
      </w:r>
      <w:r w:rsidR="009055E6">
        <w:t>20</w:t>
      </w:r>
      <w:r>
        <w:fldChar w:fldCharType="end"/>
      </w:r>
    </w:p>
    <w:p w14:paraId="415F9A33" w14:textId="75FB02B3"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42.      Signing of Framework Agreement</w:t>
      </w:r>
      <w:r>
        <w:tab/>
      </w:r>
      <w:r>
        <w:fldChar w:fldCharType="begin"/>
      </w:r>
      <w:r>
        <w:instrText xml:space="preserve"> PAGEREF _Toc474922517 \h </w:instrText>
      </w:r>
      <w:r>
        <w:fldChar w:fldCharType="separate"/>
      </w:r>
      <w:r w:rsidR="009055E6">
        <w:t>20</w:t>
      </w:r>
      <w:r>
        <w:fldChar w:fldCharType="end"/>
      </w:r>
    </w:p>
    <w:p w14:paraId="0BAB5BFD" w14:textId="507C98A1"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43.      Signing of Calldown Contract</w:t>
      </w:r>
      <w:r>
        <w:tab/>
      </w:r>
      <w:r>
        <w:fldChar w:fldCharType="begin"/>
      </w:r>
      <w:r>
        <w:instrText xml:space="preserve"> PAGEREF _Toc474922518 \h </w:instrText>
      </w:r>
      <w:r>
        <w:fldChar w:fldCharType="separate"/>
      </w:r>
      <w:r w:rsidR="009055E6">
        <w:t>21</w:t>
      </w:r>
      <w:r>
        <w:fldChar w:fldCharType="end"/>
      </w:r>
    </w:p>
    <w:p w14:paraId="47F4BAFF" w14:textId="0A50B675" w:rsidR="00063E4B" w:rsidRDefault="00063E4B">
      <w:pPr>
        <w:pStyle w:val="TOC2"/>
        <w:rPr>
          <w:rFonts w:asciiTheme="minorHAnsi" w:eastAsiaTheme="minorEastAsia" w:hAnsiTheme="minorHAnsi" w:cstheme="minorBidi"/>
          <w:sz w:val="22"/>
          <w:szCs w:val="22"/>
          <w:lang w:val="en-GB" w:eastAsia="en-GB"/>
        </w:rPr>
      </w:pPr>
      <w:r w:rsidRPr="000C360E">
        <w:rPr>
          <w:rFonts w:ascii="Trebuchet MS" w:hAnsi="Trebuchet MS"/>
        </w:rPr>
        <w:t>44.     Performance Security</w:t>
      </w:r>
      <w:r>
        <w:tab/>
      </w:r>
      <w:r>
        <w:fldChar w:fldCharType="begin"/>
      </w:r>
      <w:r>
        <w:instrText xml:space="preserve"> PAGEREF _Toc474922519 \h </w:instrText>
      </w:r>
      <w:r>
        <w:fldChar w:fldCharType="separate"/>
      </w:r>
      <w:r w:rsidR="009055E6">
        <w:t>21</w:t>
      </w:r>
      <w:r>
        <w:fldChar w:fldCharType="end"/>
      </w:r>
    </w:p>
    <w:p w14:paraId="26522AA0" w14:textId="47D146D5" w:rsidR="00A715DD" w:rsidRPr="00641B96" w:rsidRDefault="00CD246B" w:rsidP="00A715DD">
      <w:pPr>
        <w:rPr>
          <w:rFonts w:ascii="Trebuchet MS" w:hAnsi="Trebuchet MS"/>
        </w:rPr>
      </w:pPr>
      <w:r w:rsidRPr="00CF3FE8">
        <w:rPr>
          <w:rFonts w:asciiTheme="minorHAnsi" w:hAnsiTheme="minorHAnsi"/>
        </w:rPr>
        <w:fldChar w:fldCharType="end"/>
      </w:r>
    </w:p>
    <w:p w14:paraId="393A161D" w14:textId="77777777" w:rsidR="00A715DD" w:rsidRPr="00641B96" w:rsidRDefault="00A715DD" w:rsidP="00A715DD">
      <w:pPr>
        <w:spacing w:after="120"/>
        <w:rPr>
          <w:rFonts w:ascii="Trebuchet MS" w:hAnsi="Trebuchet MS"/>
        </w:rPr>
      </w:pPr>
    </w:p>
    <w:p w14:paraId="046F3626" w14:textId="77777777" w:rsidR="00A715DD" w:rsidRPr="00641B96" w:rsidRDefault="00A715DD" w:rsidP="00A715DD">
      <w:pPr>
        <w:jc w:val="right"/>
        <w:outlineLvl w:val="0"/>
        <w:rPr>
          <w:rFonts w:ascii="Trebuchet MS" w:hAnsi="Trebuchet MS"/>
          <w:sz w:val="28"/>
        </w:rPr>
      </w:pPr>
    </w:p>
    <w:p w14:paraId="397CFA97" w14:textId="77777777" w:rsidR="00A715DD" w:rsidRPr="00641B96" w:rsidRDefault="00A715DD" w:rsidP="00A715DD">
      <w:pPr>
        <w:pStyle w:val="TOC1"/>
        <w:rPr>
          <w:rFonts w:ascii="Trebuchet MS" w:hAnsi="Trebuchet MS"/>
        </w:rPr>
      </w:pPr>
    </w:p>
    <w:p w14:paraId="0AA641D5" w14:textId="77777777" w:rsidR="00A715DD" w:rsidRPr="00641B96" w:rsidRDefault="00A715DD" w:rsidP="00A715DD">
      <w:pPr>
        <w:rPr>
          <w:rFonts w:ascii="Trebuchet MS" w:hAnsi="Trebuchet MS"/>
        </w:rPr>
      </w:pPr>
      <w:r w:rsidRPr="00641B96">
        <w:rPr>
          <w:rFonts w:ascii="Trebuchet MS" w:hAnsi="Trebuchet MS"/>
        </w:rPr>
        <w:br w:type="page"/>
      </w:r>
    </w:p>
    <w:tbl>
      <w:tblPr>
        <w:tblW w:w="9347" w:type="dxa"/>
        <w:tblInd w:w="-162" w:type="dxa"/>
        <w:tblLook w:val="0000" w:firstRow="0" w:lastRow="0" w:firstColumn="0" w:lastColumn="0" w:noHBand="0" w:noVBand="0"/>
      </w:tblPr>
      <w:tblGrid>
        <w:gridCol w:w="9450"/>
      </w:tblGrid>
      <w:tr w:rsidR="00A715DD" w:rsidRPr="00641B96" w14:paraId="35F2347D" w14:textId="77777777" w:rsidTr="00C02B82">
        <w:trPr>
          <w:trHeight w:val="800"/>
        </w:trPr>
        <w:tc>
          <w:tcPr>
            <w:tcW w:w="9347" w:type="dxa"/>
            <w:vAlign w:val="center"/>
          </w:tcPr>
          <w:p w14:paraId="27384D17" w14:textId="251A8D44" w:rsidR="00A715DD" w:rsidRPr="00641B96" w:rsidRDefault="00A715DD" w:rsidP="00F13375">
            <w:pPr>
              <w:jc w:val="center"/>
              <w:rPr>
                <w:rFonts w:ascii="Trebuchet MS" w:hAnsi="Trebuchet MS"/>
                <w:b/>
                <w:bCs/>
                <w:sz w:val="36"/>
              </w:rPr>
            </w:pPr>
            <w:r w:rsidRPr="00641B96">
              <w:rPr>
                <w:rFonts w:ascii="Trebuchet MS" w:hAnsi="Trebuchet MS"/>
                <w:b/>
                <w:bCs/>
                <w:sz w:val="36"/>
                <w:u w:val="single"/>
              </w:rPr>
              <w:br w:type="page"/>
            </w:r>
            <w:r w:rsidRPr="00641B96">
              <w:rPr>
                <w:rFonts w:ascii="Trebuchet MS" w:hAnsi="Trebuchet MS"/>
                <w:b/>
                <w:bCs/>
                <w:sz w:val="36"/>
              </w:rPr>
              <w:br w:type="page"/>
            </w:r>
            <w:bookmarkStart w:id="14" w:name="_Hlt438532663"/>
            <w:bookmarkStart w:id="15" w:name="_Toc438266923"/>
            <w:bookmarkStart w:id="16" w:name="_Toc438267877"/>
            <w:bookmarkStart w:id="17" w:name="_Toc438366664"/>
            <w:bookmarkStart w:id="18" w:name="_Toc507316736"/>
            <w:bookmarkStart w:id="19" w:name="_Toc73332847"/>
            <w:bookmarkEnd w:id="14"/>
            <w:r w:rsidRPr="00641B96">
              <w:rPr>
                <w:rFonts w:ascii="Trebuchet MS" w:hAnsi="Trebuchet MS"/>
                <w:b/>
                <w:bCs/>
                <w:sz w:val="36"/>
              </w:rPr>
              <w:t>Section I.  Instructions to Bidders</w:t>
            </w:r>
            <w:bookmarkEnd w:id="15"/>
            <w:bookmarkEnd w:id="16"/>
            <w:bookmarkEnd w:id="17"/>
            <w:bookmarkEnd w:id="18"/>
            <w:bookmarkEnd w:id="19"/>
          </w:p>
        </w:tc>
      </w:tr>
      <w:tr w:rsidR="00F550D7" w:rsidRPr="00641B96" w14:paraId="2AB3C85D" w14:textId="77777777" w:rsidTr="00C02B82">
        <w:tc>
          <w:tcPr>
            <w:tcW w:w="9347" w:type="dxa"/>
          </w:tcPr>
          <w:p w14:paraId="191A8D84" w14:textId="480004E0" w:rsidR="00F550D7" w:rsidRPr="00641B96" w:rsidRDefault="00F550D7" w:rsidP="00F13375">
            <w:pPr>
              <w:pStyle w:val="BodyText2"/>
              <w:numPr>
                <w:ilvl w:val="0"/>
                <w:numId w:val="6"/>
              </w:numPr>
              <w:spacing w:before="40" w:after="40"/>
              <w:ind w:left="714" w:hanging="357"/>
              <w:rPr>
                <w:rFonts w:ascii="Trebuchet MS" w:hAnsi="Trebuchet MS"/>
              </w:rPr>
            </w:pPr>
            <w:bookmarkStart w:id="20" w:name="_Toc505659523"/>
            <w:bookmarkStart w:id="21" w:name="_Toc474922470"/>
            <w:r w:rsidRPr="00641B96">
              <w:rPr>
                <w:rFonts w:ascii="Trebuchet MS" w:hAnsi="Trebuchet MS"/>
              </w:rPr>
              <w:t>General</w:t>
            </w:r>
            <w:bookmarkEnd w:id="20"/>
            <w:bookmarkEnd w:id="21"/>
          </w:p>
        </w:tc>
      </w:tr>
      <w:tr w:rsidR="00F550D7" w:rsidRPr="00F13375" w14:paraId="22A599FA" w14:textId="77777777" w:rsidTr="00C02B82">
        <w:tc>
          <w:tcPr>
            <w:tcW w:w="9347" w:type="dxa"/>
          </w:tcPr>
          <w:p w14:paraId="43E4F3F6" w14:textId="77777777" w:rsidR="00F550D7" w:rsidRPr="00F13375" w:rsidRDefault="00F550D7" w:rsidP="00D52722">
            <w:pPr>
              <w:pStyle w:val="Sec1-Clauses"/>
              <w:numPr>
                <w:ilvl w:val="0"/>
                <w:numId w:val="85"/>
              </w:numPr>
              <w:spacing w:before="0"/>
              <w:ind w:left="595" w:hanging="595"/>
              <w:rPr>
                <w:rFonts w:ascii="Trebuchet MS" w:hAnsi="Trebuchet MS"/>
                <w:sz w:val="22"/>
                <w:szCs w:val="22"/>
              </w:rPr>
            </w:pPr>
            <w:bookmarkStart w:id="22" w:name="_Toc474922471"/>
            <w:r w:rsidRPr="00F13375">
              <w:rPr>
                <w:rFonts w:ascii="Trebuchet MS" w:hAnsi="Trebuchet MS"/>
                <w:sz w:val="22"/>
                <w:szCs w:val="22"/>
              </w:rPr>
              <w:t>Scope of Bid</w:t>
            </w:r>
            <w:bookmarkEnd w:id="22"/>
          </w:p>
          <w:p w14:paraId="625E7428" w14:textId="3C0DA0B8" w:rsidR="00F550D7" w:rsidRPr="00FF3E4C" w:rsidRDefault="00F550D7" w:rsidP="00207E16">
            <w:pPr>
              <w:pStyle w:val="Sub-ClauseText"/>
              <w:numPr>
                <w:ilvl w:val="1"/>
                <w:numId w:val="10"/>
              </w:numPr>
              <w:spacing w:before="0"/>
              <w:rPr>
                <w:rFonts w:ascii="Trebuchet MS" w:hAnsi="Trebuchet MS"/>
                <w:spacing w:val="0"/>
                <w:sz w:val="22"/>
                <w:szCs w:val="22"/>
              </w:rPr>
            </w:pPr>
            <w:r w:rsidRPr="00F13375">
              <w:rPr>
                <w:rFonts w:ascii="Trebuchet MS" w:hAnsi="Trebuchet MS"/>
                <w:spacing w:val="0"/>
                <w:sz w:val="22"/>
                <w:szCs w:val="22"/>
              </w:rPr>
              <w:t xml:space="preserve">The procuring entity </w:t>
            </w:r>
            <w:r w:rsidRPr="00F13375">
              <w:rPr>
                <w:rFonts w:ascii="Trebuchet MS" w:hAnsi="Trebuchet MS"/>
                <w:b/>
                <w:spacing w:val="0"/>
                <w:sz w:val="22"/>
                <w:szCs w:val="22"/>
              </w:rPr>
              <w:t>specified</w:t>
            </w:r>
            <w:r w:rsidRPr="00F13375">
              <w:rPr>
                <w:rFonts w:ascii="Trebuchet MS" w:hAnsi="Trebuchet MS"/>
                <w:b/>
                <w:bCs/>
                <w:spacing w:val="0"/>
                <w:sz w:val="22"/>
                <w:szCs w:val="22"/>
              </w:rPr>
              <w:t xml:space="preserve"> in the Bidding Data Sheet (BDS),</w:t>
            </w:r>
            <w:r w:rsidRPr="00F13375">
              <w:rPr>
                <w:rFonts w:ascii="Trebuchet MS" w:hAnsi="Trebuchet MS"/>
                <w:spacing w:val="0"/>
                <w:sz w:val="22"/>
                <w:szCs w:val="22"/>
              </w:rPr>
              <w:t xml:space="preserve"> issues th</w:t>
            </w:r>
            <w:r w:rsidR="002C51AA">
              <w:rPr>
                <w:rFonts w:ascii="Trebuchet MS" w:hAnsi="Trebuchet MS"/>
                <w:spacing w:val="0"/>
                <w:sz w:val="22"/>
                <w:szCs w:val="22"/>
              </w:rPr>
              <w:t>is</w:t>
            </w:r>
            <w:r w:rsidRPr="00F13375">
              <w:rPr>
                <w:rFonts w:ascii="Trebuchet MS" w:hAnsi="Trebuchet MS"/>
                <w:spacing w:val="0"/>
                <w:sz w:val="22"/>
                <w:szCs w:val="22"/>
              </w:rPr>
              <w:t xml:space="preserve"> standard bidding document (SBD) for the supply of goods and related services incidental </w:t>
            </w:r>
            <w:r w:rsidR="00FF3E4C">
              <w:rPr>
                <w:rFonts w:ascii="Trebuchet MS" w:hAnsi="Trebuchet MS"/>
                <w:spacing w:val="0"/>
                <w:sz w:val="22"/>
                <w:szCs w:val="22"/>
              </w:rPr>
              <w:t>under a framework</w:t>
            </w:r>
            <w:r w:rsidR="002C51AA">
              <w:rPr>
                <w:rFonts w:ascii="Trebuchet MS" w:hAnsi="Trebuchet MS"/>
                <w:spacing w:val="0"/>
                <w:sz w:val="22"/>
                <w:szCs w:val="22"/>
              </w:rPr>
              <w:t xml:space="preserve"> agreement</w:t>
            </w:r>
            <w:r w:rsidR="00FF3E4C">
              <w:rPr>
                <w:rFonts w:ascii="Trebuchet MS" w:hAnsi="Trebuchet MS"/>
                <w:spacing w:val="0"/>
                <w:sz w:val="22"/>
                <w:szCs w:val="22"/>
              </w:rPr>
              <w:t xml:space="preserve"> </w:t>
            </w:r>
            <w:r w:rsidRPr="00F13375">
              <w:rPr>
                <w:rFonts w:ascii="Trebuchet MS" w:hAnsi="Trebuchet MS"/>
                <w:spacing w:val="0"/>
                <w:sz w:val="22"/>
                <w:szCs w:val="22"/>
              </w:rPr>
              <w:t xml:space="preserve">as specified in Section V, Schedule of Requirements. The name and identification number of this procurement </w:t>
            </w:r>
            <w:r w:rsidR="002C51AA">
              <w:rPr>
                <w:rFonts w:ascii="Trebuchet MS" w:hAnsi="Trebuchet MS"/>
                <w:spacing w:val="0"/>
                <w:sz w:val="22"/>
                <w:szCs w:val="22"/>
              </w:rPr>
              <w:t>is</w:t>
            </w:r>
            <w:r w:rsidRPr="00F13375">
              <w:rPr>
                <w:rFonts w:ascii="Trebuchet MS" w:hAnsi="Trebuchet MS"/>
                <w:spacing w:val="0"/>
                <w:sz w:val="22"/>
                <w:szCs w:val="22"/>
              </w:rPr>
              <w:t xml:space="preserve"> </w:t>
            </w:r>
            <w:r w:rsidRPr="00F13375">
              <w:rPr>
                <w:rFonts w:ascii="Trebuchet MS" w:hAnsi="Trebuchet MS"/>
                <w:b/>
                <w:bCs/>
                <w:spacing w:val="0"/>
                <w:sz w:val="22"/>
                <w:szCs w:val="22"/>
              </w:rPr>
              <w:t>specified in the BDS.</w:t>
            </w:r>
            <w:r w:rsidRPr="00F13375">
              <w:rPr>
                <w:rFonts w:ascii="Trebuchet MS" w:hAnsi="Trebuchet MS"/>
                <w:spacing w:val="0"/>
                <w:sz w:val="22"/>
                <w:szCs w:val="22"/>
              </w:rPr>
              <w:t xml:space="preserve"> The name, identification, and number of lots</w:t>
            </w:r>
            <w:r w:rsidRPr="00F13375">
              <w:rPr>
                <w:rFonts w:ascii="Trebuchet MS" w:hAnsi="Trebuchet MS"/>
                <w:color w:val="FF00FF"/>
                <w:spacing w:val="0"/>
                <w:sz w:val="22"/>
                <w:szCs w:val="22"/>
              </w:rPr>
              <w:t xml:space="preserve"> </w:t>
            </w:r>
            <w:r w:rsidRPr="00F13375">
              <w:rPr>
                <w:rFonts w:ascii="Trebuchet MS" w:hAnsi="Trebuchet MS"/>
                <w:spacing w:val="0"/>
                <w:sz w:val="22"/>
                <w:szCs w:val="22"/>
              </w:rPr>
              <w:t xml:space="preserve">are </w:t>
            </w:r>
            <w:r w:rsidRPr="00F13375">
              <w:rPr>
                <w:rFonts w:ascii="Trebuchet MS" w:hAnsi="Trebuchet MS"/>
                <w:b/>
                <w:bCs/>
                <w:spacing w:val="0"/>
                <w:sz w:val="22"/>
                <w:szCs w:val="22"/>
              </w:rPr>
              <w:t>provided in the BDS.</w:t>
            </w:r>
            <w:r w:rsidR="00FF3E4C">
              <w:rPr>
                <w:rFonts w:ascii="Trebuchet MS" w:hAnsi="Trebuchet MS"/>
                <w:b/>
                <w:bCs/>
                <w:spacing w:val="0"/>
                <w:sz w:val="22"/>
                <w:szCs w:val="22"/>
              </w:rPr>
              <w:t xml:space="preserve"> </w:t>
            </w:r>
          </w:p>
          <w:p w14:paraId="1B1AA605" w14:textId="439B5298" w:rsidR="00722B92" w:rsidRPr="00722B92" w:rsidRDefault="00722B92" w:rsidP="00207E16">
            <w:pPr>
              <w:pStyle w:val="Sub-ClauseText"/>
              <w:numPr>
                <w:ilvl w:val="1"/>
                <w:numId w:val="10"/>
              </w:numPr>
              <w:spacing w:before="0"/>
              <w:rPr>
                <w:rFonts w:ascii="Trebuchet MS" w:hAnsi="Trebuchet MS"/>
                <w:spacing w:val="0"/>
                <w:sz w:val="22"/>
                <w:szCs w:val="22"/>
              </w:rPr>
            </w:pPr>
            <w:r>
              <w:rPr>
                <w:rFonts w:ascii="Trebuchet MS" w:hAnsi="Trebuchet MS"/>
                <w:spacing w:val="0"/>
                <w:sz w:val="22"/>
                <w:szCs w:val="22"/>
              </w:rPr>
              <w:t xml:space="preserve">This is a closed framework agreement unless otherwise stated in the </w:t>
            </w:r>
            <w:r>
              <w:rPr>
                <w:rFonts w:ascii="Trebuchet MS" w:hAnsi="Trebuchet MS"/>
                <w:b/>
                <w:spacing w:val="0"/>
                <w:sz w:val="22"/>
                <w:szCs w:val="22"/>
              </w:rPr>
              <w:t xml:space="preserve">BDS. </w:t>
            </w:r>
          </w:p>
          <w:p w14:paraId="76536417" w14:textId="697A00ED" w:rsidR="00FF3E4C" w:rsidRPr="005979E5" w:rsidRDefault="00FF3E4C" w:rsidP="00207E16">
            <w:pPr>
              <w:pStyle w:val="Sub-ClauseText"/>
              <w:numPr>
                <w:ilvl w:val="1"/>
                <w:numId w:val="10"/>
              </w:numPr>
              <w:spacing w:before="0"/>
              <w:rPr>
                <w:rFonts w:ascii="Trebuchet MS" w:hAnsi="Trebuchet MS"/>
                <w:spacing w:val="0"/>
                <w:sz w:val="22"/>
                <w:szCs w:val="22"/>
              </w:rPr>
            </w:pPr>
            <w:r w:rsidRPr="00FF3E4C">
              <w:rPr>
                <w:rFonts w:ascii="Trebuchet MS" w:hAnsi="Trebuchet MS"/>
                <w:bCs/>
                <w:spacing w:val="0"/>
                <w:sz w:val="22"/>
                <w:szCs w:val="22"/>
              </w:rPr>
              <w:t xml:space="preserve">The type of framework agreement to be awarded </w:t>
            </w:r>
            <w:r>
              <w:rPr>
                <w:rFonts w:ascii="Trebuchet MS" w:hAnsi="Trebuchet MS"/>
                <w:bCs/>
                <w:spacing w:val="0"/>
                <w:sz w:val="22"/>
                <w:szCs w:val="22"/>
              </w:rPr>
              <w:t xml:space="preserve">by the procuring entity </w:t>
            </w:r>
            <w:r w:rsidRPr="00FF3E4C">
              <w:rPr>
                <w:rFonts w:ascii="Trebuchet MS" w:hAnsi="Trebuchet MS"/>
                <w:bCs/>
                <w:spacing w:val="0"/>
                <w:sz w:val="22"/>
                <w:szCs w:val="22"/>
              </w:rPr>
              <w:t>is specified in the</w:t>
            </w:r>
            <w:r w:rsidRPr="002C51AA">
              <w:rPr>
                <w:rFonts w:ascii="Trebuchet MS" w:hAnsi="Trebuchet MS"/>
                <w:b/>
                <w:bCs/>
                <w:spacing w:val="0"/>
                <w:sz w:val="22"/>
                <w:szCs w:val="22"/>
              </w:rPr>
              <w:t xml:space="preserve"> BDS</w:t>
            </w:r>
            <w:r w:rsidRPr="00FF3E4C">
              <w:rPr>
                <w:rFonts w:ascii="Trebuchet MS" w:hAnsi="Trebuchet MS"/>
                <w:bCs/>
                <w:spacing w:val="0"/>
                <w:sz w:val="22"/>
                <w:szCs w:val="22"/>
              </w:rPr>
              <w:t>. Please note this is not an open framework</w:t>
            </w:r>
            <w:r w:rsidR="002C51AA">
              <w:rPr>
                <w:rFonts w:ascii="Trebuchet MS" w:hAnsi="Trebuchet MS"/>
                <w:bCs/>
                <w:spacing w:val="0"/>
                <w:sz w:val="22"/>
                <w:szCs w:val="22"/>
              </w:rPr>
              <w:t xml:space="preserve"> agreement</w:t>
            </w:r>
            <w:r w:rsidRPr="00FF3E4C">
              <w:rPr>
                <w:rFonts w:ascii="Trebuchet MS" w:hAnsi="Trebuchet MS"/>
                <w:bCs/>
                <w:spacing w:val="0"/>
                <w:sz w:val="22"/>
                <w:szCs w:val="22"/>
              </w:rPr>
              <w:t xml:space="preserve"> as defined under the Act. </w:t>
            </w:r>
          </w:p>
          <w:p w14:paraId="20CC3405" w14:textId="5797D2D0" w:rsidR="005979E5" w:rsidRPr="00FF3E4C" w:rsidRDefault="005979E5" w:rsidP="00207E16">
            <w:pPr>
              <w:pStyle w:val="Sub-ClauseText"/>
              <w:numPr>
                <w:ilvl w:val="1"/>
                <w:numId w:val="10"/>
              </w:numPr>
              <w:spacing w:before="0"/>
              <w:rPr>
                <w:rFonts w:ascii="Trebuchet MS" w:hAnsi="Trebuchet MS"/>
                <w:spacing w:val="0"/>
                <w:sz w:val="22"/>
                <w:szCs w:val="22"/>
              </w:rPr>
            </w:pPr>
            <w:r>
              <w:rPr>
                <w:rFonts w:ascii="Trebuchet MS" w:hAnsi="Trebuchet MS"/>
                <w:bCs/>
                <w:spacing w:val="0"/>
                <w:sz w:val="22"/>
                <w:szCs w:val="22"/>
              </w:rPr>
              <w:t xml:space="preserve">The duration of the framework agreement shall be defined in the BDS and shall be binding on the successful </w:t>
            </w:r>
            <w:r w:rsidR="00172479">
              <w:rPr>
                <w:rFonts w:ascii="Trebuchet MS" w:hAnsi="Trebuchet MS"/>
                <w:bCs/>
                <w:spacing w:val="0"/>
                <w:sz w:val="22"/>
                <w:szCs w:val="22"/>
              </w:rPr>
              <w:t>bidd</w:t>
            </w:r>
            <w:r>
              <w:rPr>
                <w:rFonts w:ascii="Trebuchet MS" w:hAnsi="Trebuchet MS"/>
                <w:bCs/>
                <w:spacing w:val="0"/>
                <w:sz w:val="22"/>
                <w:szCs w:val="22"/>
              </w:rPr>
              <w:t xml:space="preserve">er(s) for that period. </w:t>
            </w:r>
          </w:p>
          <w:p w14:paraId="5C9B07AF" w14:textId="3CB284A8" w:rsidR="00F550D7" w:rsidRPr="00F13375" w:rsidRDefault="00F550D7" w:rsidP="00207E16">
            <w:pPr>
              <w:pStyle w:val="Sub-ClauseText"/>
              <w:numPr>
                <w:ilvl w:val="1"/>
                <w:numId w:val="10"/>
              </w:numPr>
              <w:spacing w:before="0"/>
              <w:outlineLvl w:val="0"/>
              <w:rPr>
                <w:rFonts w:ascii="Trebuchet MS" w:hAnsi="Trebuchet MS"/>
                <w:b/>
                <w:bCs/>
                <w:spacing w:val="0"/>
                <w:sz w:val="22"/>
                <w:szCs w:val="22"/>
              </w:rPr>
            </w:pPr>
            <w:r w:rsidRPr="00F13375">
              <w:rPr>
                <w:rFonts w:ascii="Trebuchet MS" w:hAnsi="Trebuchet MS"/>
                <w:spacing w:val="0"/>
                <w:sz w:val="22"/>
                <w:szCs w:val="22"/>
              </w:rPr>
              <w:t>Throughout th</w:t>
            </w:r>
            <w:r w:rsidR="002C51AA">
              <w:rPr>
                <w:rFonts w:ascii="Trebuchet MS" w:hAnsi="Trebuchet MS"/>
                <w:spacing w:val="0"/>
                <w:sz w:val="22"/>
                <w:szCs w:val="22"/>
              </w:rPr>
              <w:t>is</w:t>
            </w:r>
            <w:r w:rsidRPr="00F13375">
              <w:rPr>
                <w:rFonts w:ascii="Trebuchet MS" w:hAnsi="Trebuchet MS"/>
                <w:spacing w:val="0"/>
                <w:sz w:val="22"/>
                <w:szCs w:val="22"/>
              </w:rPr>
              <w:t xml:space="preserve"> SBD</w:t>
            </w:r>
            <w:r w:rsidRPr="00F13375">
              <w:rPr>
                <w:rFonts w:ascii="Trebuchet MS" w:hAnsi="Trebuchet MS"/>
                <w:b/>
                <w:bCs/>
                <w:spacing w:val="0"/>
                <w:sz w:val="22"/>
                <w:szCs w:val="22"/>
              </w:rPr>
              <w:t>:</w:t>
            </w:r>
          </w:p>
          <w:p w14:paraId="478E844E" w14:textId="77777777"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 xml:space="preserve">the term “in writing” means a communication in hand or machine written type and includes messages by facsimile, e-mail and other electronic forms of communications with proof of receipt.  </w:t>
            </w:r>
          </w:p>
          <w:p w14:paraId="4CEA0D10" w14:textId="2F1EB18F"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“Electronic communications” means the transfer of information using electronic or similar media and the recording of information using electronic media.</w:t>
            </w:r>
          </w:p>
          <w:p w14:paraId="29404BF5" w14:textId="77777777"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if the context so requires, “singular” means “plural” and vice versa; and</w:t>
            </w:r>
          </w:p>
          <w:p w14:paraId="1E7E4B87" w14:textId="77777777"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“day” means calendar day.</w:t>
            </w:r>
          </w:p>
          <w:p w14:paraId="22AEB013" w14:textId="38DBE37E" w:rsidR="00F550D7" w:rsidRPr="00F13375" w:rsidRDefault="00F550D7" w:rsidP="00207E16">
            <w:pPr>
              <w:pStyle w:val="Sub-ClauseText"/>
              <w:numPr>
                <w:ilvl w:val="1"/>
                <w:numId w:val="10"/>
              </w:numPr>
              <w:spacing w:before="0"/>
              <w:outlineLvl w:val="0"/>
              <w:rPr>
                <w:sz w:val="22"/>
                <w:szCs w:val="22"/>
              </w:rPr>
            </w:pPr>
            <w:r w:rsidRPr="00F13375">
              <w:rPr>
                <w:rFonts w:ascii="Trebuchet MS" w:hAnsi="Trebuchet MS"/>
                <w:spacing w:val="0"/>
                <w:sz w:val="22"/>
                <w:szCs w:val="22"/>
              </w:rPr>
              <w:t xml:space="preserve">Bidding will be conducted either in hard copy or using the Government </w:t>
            </w:r>
            <w:r w:rsidR="00172479">
              <w:rPr>
                <w:rFonts w:ascii="Trebuchet MS" w:hAnsi="Trebuchet MS"/>
                <w:spacing w:val="0"/>
                <w:sz w:val="22"/>
                <w:szCs w:val="22"/>
              </w:rPr>
              <w:t xml:space="preserve">of Jamaica Electronic </w:t>
            </w:r>
            <w:r w:rsidRPr="00F13375">
              <w:rPr>
                <w:rFonts w:ascii="Trebuchet MS" w:hAnsi="Trebuchet MS"/>
                <w:spacing w:val="0"/>
                <w:sz w:val="22"/>
                <w:szCs w:val="22"/>
              </w:rPr>
              <w:t>Procurement (G</w:t>
            </w:r>
            <w:r w:rsidR="00172479">
              <w:rPr>
                <w:rFonts w:ascii="Trebuchet MS" w:hAnsi="Trebuchet MS"/>
                <w:spacing w:val="0"/>
                <w:sz w:val="22"/>
                <w:szCs w:val="22"/>
              </w:rPr>
              <w:t>OJE</w:t>
            </w:r>
            <w:r w:rsidRPr="00F13375">
              <w:rPr>
                <w:rFonts w:ascii="Trebuchet MS" w:hAnsi="Trebuchet MS"/>
                <w:spacing w:val="0"/>
                <w:sz w:val="22"/>
                <w:szCs w:val="22"/>
              </w:rPr>
              <w:t xml:space="preserve">P) System as </w:t>
            </w:r>
            <w:r w:rsidRPr="00F13375">
              <w:rPr>
                <w:rFonts w:ascii="Trebuchet MS" w:hAnsi="Trebuchet MS"/>
                <w:b/>
                <w:spacing w:val="0"/>
                <w:sz w:val="22"/>
                <w:szCs w:val="22"/>
              </w:rPr>
              <w:t>specified in the BDS</w:t>
            </w:r>
            <w:r w:rsidRPr="00F13375">
              <w:rPr>
                <w:rFonts w:ascii="Trebuchet MS" w:hAnsi="Trebuchet MS"/>
                <w:spacing w:val="0"/>
                <w:sz w:val="22"/>
                <w:szCs w:val="22"/>
              </w:rPr>
              <w:t>.</w:t>
            </w:r>
          </w:p>
        </w:tc>
      </w:tr>
      <w:tr w:rsidR="00F550D7" w:rsidRPr="00641B96" w14:paraId="73473196" w14:textId="77777777" w:rsidTr="00C02B82">
        <w:trPr>
          <w:trHeight w:val="824"/>
        </w:trPr>
        <w:tc>
          <w:tcPr>
            <w:tcW w:w="9347" w:type="dxa"/>
          </w:tcPr>
          <w:p w14:paraId="3B38FE14" w14:textId="63A32066" w:rsidR="00F550D7" w:rsidRPr="00324B5D" w:rsidRDefault="00F550D7" w:rsidP="00F13375">
            <w:pPr>
              <w:pStyle w:val="Sec1-Clauses"/>
              <w:numPr>
                <w:ilvl w:val="0"/>
                <w:numId w:val="0"/>
              </w:numPr>
              <w:tabs>
                <w:tab w:val="left" w:pos="597"/>
              </w:tabs>
              <w:spacing w:before="0"/>
              <w:ind w:left="737" w:hanging="709"/>
              <w:rPr>
                <w:rFonts w:ascii="Trebuchet MS" w:hAnsi="Trebuchet MS"/>
                <w:sz w:val="22"/>
                <w:szCs w:val="22"/>
              </w:rPr>
            </w:pPr>
            <w:bookmarkStart w:id="23" w:name="_Toc474922472"/>
            <w:bookmarkStart w:id="24" w:name="_Toc438438821"/>
            <w:bookmarkStart w:id="25" w:name="_Toc438532556"/>
            <w:bookmarkStart w:id="26" w:name="_Toc438733965"/>
            <w:bookmarkStart w:id="27" w:name="_Toc438907006"/>
            <w:bookmarkStart w:id="28" w:name="_Toc438907205"/>
            <w:r w:rsidRPr="00324B5D">
              <w:rPr>
                <w:rFonts w:ascii="Trebuchet MS" w:hAnsi="Trebuchet MS"/>
                <w:sz w:val="22"/>
                <w:szCs w:val="22"/>
              </w:rPr>
              <w:t xml:space="preserve">2. </w:t>
            </w:r>
            <w:r w:rsidR="00F13375">
              <w:rPr>
                <w:rFonts w:ascii="Trebuchet MS" w:hAnsi="Trebuchet MS"/>
                <w:sz w:val="22"/>
                <w:szCs w:val="22"/>
              </w:rPr>
              <w:t xml:space="preserve">    </w:t>
            </w:r>
            <w:r w:rsidRPr="00324B5D">
              <w:rPr>
                <w:rFonts w:ascii="Trebuchet MS" w:hAnsi="Trebuchet MS"/>
                <w:sz w:val="22"/>
                <w:szCs w:val="22"/>
              </w:rPr>
              <w:t>Source of Funds</w:t>
            </w:r>
            <w:bookmarkEnd w:id="23"/>
          </w:p>
          <w:bookmarkEnd w:id="24"/>
          <w:bookmarkEnd w:id="25"/>
          <w:bookmarkEnd w:id="26"/>
          <w:bookmarkEnd w:id="27"/>
          <w:bookmarkEnd w:id="28"/>
          <w:p w14:paraId="0E9B34D9" w14:textId="0BEDC205" w:rsidR="00F550D7" w:rsidRPr="00324B5D" w:rsidRDefault="00F550D7" w:rsidP="00D52722">
            <w:pPr>
              <w:pStyle w:val="Sub-ClauseText"/>
              <w:numPr>
                <w:ilvl w:val="1"/>
                <w:numId w:val="11"/>
              </w:numPr>
              <w:spacing w:before="0"/>
              <w:ind w:left="601" w:hanging="601"/>
              <w:rPr>
                <w:rFonts w:ascii="Trebuchet MS" w:hAnsi="Trebuchet MS"/>
                <w:spacing w:val="0"/>
                <w:sz w:val="22"/>
                <w:szCs w:val="22"/>
              </w:rPr>
            </w:pPr>
            <w:r w:rsidRPr="00324B5D">
              <w:rPr>
                <w:rFonts w:ascii="Trebuchet MS" w:hAnsi="Trebuchet MS"/>
                <w:spacing w:val="0"/>
                <w:sz w:val="22"/>
                <w:szCs w:val="22"/>
              </w:rPr>
              <w:t xml:space="preserve">The procuring entity has received public funds </w:t>
            </w:r>
            <w:r w:rsidRPr="00607194">
              <w:rPr>
                <w:rFonts w:ascii="Trebuchet MS" w:hAnsi="Trebuchet MS"/>
                <w:spacing w:val="0"/>
                <w:sz w:val="22"/>
                <w:szCs w:val="22"/>
              </w:rPr>
              <w:t xml:space="preserve">toward the cost of the project named in the </w:t>
            </w:r>
            <w:r w:rsidRPr="00607194">
              <w:rPr>
                <w:rFonts w:ascii="Trebuchet MS" w:hAnsi="Trebuchet MS"/>
                <w:b/>
                <w:spacing w:val="0"/>
                <w:sz w:val="22"/>
                <w:szCs w:val="22"/>
              </w:rPr>
              <w:t>BDS</w:t>
            </w:r>
            <w:r w:rsidRPr="00324B5D">
              <w:rPr>
                <w:rFonts w:ascii="Trebuchet MS" w:hAnsi="Trebuchet MS"/>
                <w:spacing w:val="0"/>
                <w:sz w:val="22"/>
                <w:szCs w:val="22"/>
              </w:rPr>
              <w:t xml:space="preserve"> for the execution of this procurement. </w:t>
            </w:r>
          </w:p>
        </w:tc>
      </w:tr>
      <w:tr w:rsidR="00F550D7" w:rsidRPr="00641B96" w14:paraId="0BD827AD" w14:textId="77777777" w:rsidTr="00C02B82">
        <w:tc>
          <w:tcPr>
            <w:tcW w:w="9347" w:type="dxa"/>
            <w:tcBorders>
              <w:bottom w:val="nil"/>
            </w:tcBorders>
          </w:tcPr>
          <w:p w14:paraId="0C71F38A" w14:textId="77777777" w:rsidR="00257EC8" w:rsidRPr="004C67AD" w:rsidRDefault="00257EC8" w:rsidP="004C67AD">
            <w:pPr>
              <w:spacing w:after="120"/>
              <w:rPr>
                <w:rFonts w:ascii="Trebuchet MS" w:hAnsi="Trebuchet MS"/>
                <w:b/>
                <w:sz w:val="22"/>
              </w:rPr>
            </w:pPr>
            <w:bookmarkStart w:id="29" w:name="_Toc438532558"/>
            <w:bookmarkStart w:id="30" w:name="_Hlk5136128"/>
            <w:bookmarkEnd w:id="29"/>
            <w:r>
              <w:rPr>
                <w:rFonts w:ascii="Trebuchet MS" w:eastAsia="Calibri" w:hAnsi="Trebuchet MS"/>
                <w:b/>
                <w:sz w:val="22"/>
                <w:szCs w:val="22"/>
                <w:lang w:val="en-GB"/>
              </w:rPr>
              <w:t xml:space="preserve"> </w:t>
            </w:r>
          </w:p>
          <w:tbl>
            <w:tblPr>
              <w:tblW w:w="9347" w:type="dxa"/>
              <w:tblLook w:val="0000" w:firstRow="0" w:lastRow="0" w:firstColumn="0" w:lastColumn="0" w:noHBand="0" w:noVBand="0"/>
            </w:tblPr>
            <w:tblGrid>
              <w:gridCol w:w="9347"/>
            </w:tblGrid>
            <w:tr w:rsidR="00257EC8" w:rsidRPr="00324B5D" w14:paraId="3CDB5D5B" w14:textId="77777777" w:rsidTr="00257EC8">
              <w:tc>
                <w:tcPr>
                  <w:tcW w:w="9327" w:type="dxa"/>
                  <w:tcBorders>
                    <w:bottom w:val="nil"/>
                  </w:tcBorders>
                </w:tcPr>
                <w:p w14:paraId="0A98B0B4" w14:textId="77777777" w:rsidR="00257EC8" w:rsidRPr="00324B5D" w:rsidRDefault="00257EC8" w:rsidP="00257EC8">
                  <w:pPr>
                    <w:pStyle w:val="Sec1-Clauses"/>
                    <w:numPr>
                      <w:ilvl w:val="0"/>
                      <w:numId w:val="0"/>
                    </w:numPr>
                    <w:spacing w:before="0"/>
                    <w:ind w:left="431" w:hanging="431"/>
                    <w:rPr>
                      <w:rFonts w:ascii="Trebuchet MS" w:hAnsi="Trebuchet MS"/>
                      <w:sz w:val="22"/>
                      <w:szCs w:val="22"/>
                    </w:rPr>
                  </w:pPr>
                  <w:r w:rsidRPr="00324B5D">
                    <w:rPr>
                      <w:rFonts w:ascii="Trebuchet MS" w:hAnsi="Trebuchet MS"/>
                      <w:sz w:val="22"/>
                      <w:szCs w:val="22"/>
                    </w:rPr>
                    <w:t xml:space="preserve">3. </w:t>
                  </w:r>
                  <w:bookmarkStart w:id="31" w:name="_Toc438002631"/>
                  <w:bookmarkStart w:id="32" w:name="_Toc438438822"/>
                  <w:bookmarkStart w:id="33" w:name="_Toc438532559"/>
                  <w:bookmarkStart w:id="34" w:name="_Toc438733966"/>
                  <w:bookmarkStart w:id="35" w:name="_Toc438907007"/>
                  <w:bookmarkStart w:id="36"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31"/>
                  <w:bookmarkEnd w:id="32"/>
                  <w:bookmarkEnd w:id="33"/>
                  <w:bookmarkEnd w:id="34"/>
                  <w:bookmarkEnd w:id="35"/>
                  <w:bookmarkEnd w:id="36"/>
                  <w:r w:rsidRPr="00324B5D">
                    <w:rPr>
                      <w:rFonts w:ascii="Trebuchet MS" w:hAnsi="Trebuchet MS"/>
                      <w:sz w:val="22"/>
                      <w:szCs w:val="22"/>
                    </w:rPr>
                    <w:t xml:space="preserve"> </w:t>
                  </w:r>
                  <w:r w:rsidRPr="00150DE9">
                    <w:rPr>
                      <w:rFonts w:ascii="Trebuchet MS" w:hAnsi="Trebuchet MS"/>
                      <w:sz w:val="22"/>
                    </w:rPr>
                    <w:t>and Other Prohibited Practices</w:t>
                  </w:r>
                </w:p>
                <w:p w14:paraId="1EBFAC61" w14:textId="77777777" w:rsidR="00257EC8" w:rsidRPr="00150DE9" w:rsidRDefault="00257EC8" w:rsidP="00D52722">
                  <w:pPr>
                    <w:pStyle w:val="Sub-ClauseText"/>
                    <w:numPr>
                      <w:ilvl w:val="1"/>
                      <w:numId w:val="117"/>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3A44C78D" w14:textId="77777777" w:rsidR="00257EC8" w:rsidRPr="00150DE9" w:rsidRDefault="00257EC8" w:rsidP="00D52722">
                  <w:pPr>
                    <w:pStyle w:val="Sub-ClauseText"/>
                    <w:numPr>
                      <w:ilvl w:val="1"/>
                      <w:numId w:val="117"/>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7BA83C8B" w14:textId="77777777" w:rsidR="00257EC8" w:rsidRPr="00150DE9" w:rsidRDefault="00257EC8" w:rsidP="00D52722">
                  <w:pPr>
                    <w:pStyle w:val="Sub-ClauseText"/>
                    <w:numPr>
                      <w:ilvl w:val="1"/>
                      <w:numId w:val="117"/>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14:paraId="002795EA" w14:textId="77777777" w:rsidR="00257EC8" w:rsidRPr="00150DE9" w:rsidRDefault="00257EC8" w:rsidP="00D52722">
                  <w:pPr>
                    <w:pStyle w:val="Sub-ClauseText"/>
                    <w:numPr>
                      <w:ilvl w:val="2"/>
                      <w:numId w:val="117"/>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09AED767" w14:textId="77777777" w:rsidR="00257EC8" w:rsidRPr="00150DE9" w:rsidRDefault="00257EC8" w:rsidP="00D52722">
                  <w:pPr>
                    <w:pStyle w:val="Sub-ClauseText"/>
                    <w:numPr>
                      <w:ilvl w:val="2"/>
                      <w:numId w:val="117"/>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3761922B" w14:textId="0CB2CBE1" w:rsidR="00257EC8" w:rsidRPr="00257EC8" w:rsidRDefault="00257EC8" w:rsidP="00D52722">
                  <w:pPr>
                    <w:pStyle w:val="Sub-ClauseText"/>
                    <w:numPr>
                      <w:ilvl w:val="2"/>
                      <w:numId w:val="117"/>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14:paraId="35313C19" w14:textId="77777777" w:rsidR="00257EC8" w:rsidRPr="00324B5D" w:rsidRDefault="00257EC8" w:rsidP="00257EC8">
                  <w:pPr>
                    <w:pStyle w:val="Sub-ClauseText"/>
                    <w:spacing w:before="0"/>
                    <w:ind w:left="605"/>
                    <w:rPr>
                      <w:rFonts w:ascii="Trebuchet MS" w:hAnsi="Trebuchet MS"/>
                      <w:spacing w:val="0"/>
                      <w:sz w:val="22"/>
                      <w:szCs w:val="22"/>
                    </w:rPr>
                  </w:pPr>
                </w:p>
              </w:tc>
            </w:tr>
            <w:tr w:rsidR="00257EC8" w:rsidRPr="00DB16DA" w14:paraId="6ED600FF" w14:textId="77777777" w:rsidTr="00257EC8">
              <w:tc>
                <w:tcPr>
                  <w:tcW w:w="9327" w:type="dxa"/>
                  <w:tcBorders>
                    <w:bottom w:val="nil"/>
                  </w:tcBorders>
                </w:tcPr>
                <w:p w14:paraId="46993078" w14:textId="77777777" w:rsidR="00257EC8" w:rsidRPr="00150DE9" w:rsidRDefault="00257EC8" w:rsidP="00D52722">
                  <w:pPr>
                    <w:pStyle w:val="Sec1-Clauses"/>
                    <w:numPr>
                      <w:ilvl w:val="0"/>
                      <w:numId w:val="84"/>
                    </w:numPr>
                    <w:spacing w:before="0"/>
                    <w:rPr>
                      <w:rFonts w:ascii="Trebuchet MS" w:hAnsi="Trebuchet MS"/>
                      <w:sz w:val="22"/>
                      <w:szCs w:val="22"/>
                    </w:rPr>
                  </w:pPr>
                  <w:bookmarkStart w:id="37" w:name="_Toc462740359"/>
                  <w:r>
                    <w:rPr>
                      <w:rFonts w:ascii="Trebuchet MS" w:hAnsi="Trebuchet MS"/>
                      <w:sz w:val="22"/>
                      <w:szCs w:val="22"/>
                    </w:rPr>
                    <w:t xml:space="preserve">    </w:t>
                  </w:r>
                  <w:bookmarkEnd w:id="37"/>
                  <w:r w:rsidRPr="00150DE9">
                    <w:rPr>
                      <w:rFonts w:ascii="Trebuchet MS" w:hAnsi="Trebuchet MS"/>
                      <w:sz w:val="22"/>
                      <w:szCs w:val="22"/>
                    </w:rPr>
                    <w:t>Eligible bidders</w:t>
                  </w:r>
                </w:p>
                <w:p w14:paraId="7DE53F36" w14:textId="77777777" w:rsidR="00257EC8" w:rsidRPr="00150DE9" w:rsidRDefault="00257EC8" w:rsidP="00257EC8">
                  <w:pPr>
                    <w:pStyle w:val="Sec1-Clauses"/>
                    <w:numPr>
                      <w:ilvl w:val="0"/>
                      <w:numId w:val="0"/>
                    </w:numPr>
                    <w:spacing w:before="0"/>
                    <w:ind w:left="597"/>
                    <w:jc w:val="both"/>
                    <w:rPr>
                      <w:rFonts w:ascii="Trebuchet MS" w:hAnsi="Trebuchet MS"/>
                      <w:b w:val="0"/>
                      <w:sz w:val="22"/>
                      <w:szCs w:val="22"/>
                    </w:rPr>
                  </w:pPr>
                </w:p>
                <w:p w14:paraId="5EB6EFBB" w14:textId="77777777" w:rsidR="00257EC8" w:rsidRDefault="00257EC8" w:rsidP="00257EC8">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2B17AF2D" w14:textId="77777777" w:rsidR="00257EC8" w:rsidRPr="00150DE9" w:rsidRDefault="00257EC8" w:rsidP="00257EC8">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46A82DCF" w14:textId="77777777" w:rsidR="00257EC8" w:rsidRPr="00DC0EB7" w:rsidRDefault="00257EC8" w:rsidP="00257EC8">
                  <w:pPr>
                    <w:pStyle w:val="Sec1-Clauses"/>
                    <w:numPr>
                      <w:ilvl w:val="0"/>
                      <w:numId w:val="0"/>
                    </w:numPr>
                    <w:ind w:left="432" w:hanging="432"/>
                    <w:jc w:val="both"/>
                    <w:rPr>
                      <w:rFonts w:ascii="Trebuchet MS" w:hAnsi="Trebuchet MS"/>
                      <w:b w:val="0"/>
                      <w:sz w:val="22"/>
                      <w:szCs w:val="22"/>
                      <w:lang w:val="en-GB"/>
                    </w:rPr>
                  </w:pPr>
                  <w:r w:rsidRPr="00DC0EB7">
                    <w:rPr>
                      <w:rFonts w:ascii="Trebuchet MS" w:hAnsi="Trebuchet MS"/>
                      <w:b w:val="0"/>
                      <w:sz w:val="22"/>
                      <w:szCs w:val="22"/>
                      <w:lang w:val="en-GB"/>
                    </w:rPr>
                    <w:t xml:space="preserve">4.3 Bidders shall provide such evidence of their continued eligibility as the procuring entity may reasonably request. </w:t>
                  </w:r>
                </w:p>
                <w:p w14:paraId="3CF23D95" w14:textId="77777777" w:rsidR="00257EC8" w:rsidRPr="00150DE9" w:rsidRDefault="00257EC8" w:rsidP="00257EC8">
                  <w:pPr>
                    <w:pStyle w:val="Sec1-Clauses"/>
                    <w:numPr>
                      <w:ilvl w:val="0"/>
                      <w:numId w:val="0"/>
                    </w:numPr>
                    <w:ind w:left="432" w:hanging="432"/>
                    <w:jc w:val="both"/>
                    <w:rPr>
                      <w:rFonts w:ascii="Trebuchet MS" w:hAnsi="Trebuchet MS"/>
                      <w:b w:val="0"/>
                      <w:sz w:val="22"/>
                      <w:szCs w:val="22"/>
                      <w:lang w:val="en-GB"/>
                    </w:rPr>
                  </w:pPr>
                  <w:r w:rsidRPr="00150DE9">
                    <w:rPr>
                      <w:rFonts w:ascii="Trebuchet MS" w:hAnsi="Trebuchet MS"/>
                      <w:b w:val="0"/>
                      <w:sz w:val="22"/>
                      <w:szCs w:val="22"/>
                      <w:lang w:val="en-GB"/>
                    </w:rPr>
                    <w:t xml:space="preserve"> </w:t>
                  </w:r>
                </w:p>
                <w:p w14:paraId="34315FBC" w14:textId="77777777" w:rsidR="00257EC8" w:rsidRPr="00150DE9" w:rsidRDefault="00257EC8" w:rsidP="00D52722">
                  <w:pPr>
                    <w:pStyle w:val="Sub-ClauseText"/>
                    <w:numPr>
                      <w:ilvl w:val="0"/>
                      <w:numId w:val="84"/>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65328AA2" w14:textId="77777777" w:rsidR="00257EC8" w:rsidRPr="00150DE9" w:rsidRDefault="00257EC8" w:rsidP="00D52722">
                  <w:pPr>
                    <w:pStyle w:val="Sub-ClauseText"/>
                    <w:numPr>
                      <w:ilvl w:val="1"/>
                      <w:numId w:val="118"/>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5EFD52CC" w14:textId="77777777" w:rsidR="00257EC8" w:rsidRPr="00150DE9" w:rsidRDefault="00257EC8" w:rsidP="00257EC8">
                  <w:pPr>
                    <w:pStyle w:val="BodyText"/>
                    <w:widowControl w:val="0"/>
                    <w:tabs>
                      <w:tab w:val="left" w:pos="1701"/>
                    </w:tabs>
                    <w:spacing w:before="120"/>
                    <w:ind w:left="851" w:right="344"/>
                    <w:rPr>
                      <w:rFonts w:ascii="Trebuchet MS" w:hAnsi="Trebuchet MS"/>
                      <w:sz w:val="22"/>
                      <w:szCs w:val="22"/>
                    </w:rPr>
                  </w:pPr>
                </w:p>
                <w:p w14:paraId="375E562B" w14:textId="77777777" w:rsidR="00257EC8" w:rsidRPr="00150DE9" w:rsidRDefault="00257EC8" w:rsidP="00D52722">
                  <w:pPr>
                    <w:pStyle w:val="Sec1-Clauses"/>
                    <w:numPr>
                      <w:ilvl w:val="1"/>
                      <w:numId w:val="118"/>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391C8557" w14:textId="77777777" w:rsidR="00257EC8" w:rsidRDefault="00257EC8" w:rsidP="00D52722">
                  <w:pPr>
                    <w:pStyle w:val="Sec1-Clauses"/>
                    <w:numPr>
                      <w:ilvl w:val="1"/>
                      <w:numId w:val="118"/>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16342CA8" w14:textId="77777777" w:rsidR="00257EC8" w:rsidRPr="00150DE9" w:rsidRDefault="00257EC8" w:rsidP="00D52722">
                  <w:pPr>
                    <w:pStyle w:val="Sec1-Clauses"/>
                    <w:numPr>
                      <w:ilvl w:val="1"/>
                      <w:numId w:val="118"/>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5DFCDFC0" w14:textId="77777777" w:rsidR="00257EC8" w:rsidRPr="00150DE9" w:rsidRDefault="00257EC8" w:rsidP="00257EC8">
                  <w:pPr>
                    <w:pStyle w:val="Sec1-Clauses"/>
                    <w:numPr>
                      <w:ilvl w:val="0"/>
                      <w:numId w:val="0"/>
                    </w:numPr>
                    <w:spacing w:before="0"/>
                    <w:jc w:val="both"/>
                    <w:rPr>
                      <w:rFonts w:ascii="Trebuchet MS" w:hAnsi="Trebuchet MS"/>
                      <w:b w:val="0"/>
                      <w:sz w:val="22"/>
                      <w:szCs w:val="22"/>
                    </w:rPr>
                  </w:pPr>
                </w:p>
                <w:p w14:paraId="4920BCBD" w14:textId="77777777" w:rsidR="00257EC8" w:rsidRPr="00150DE9" w:rsidRDefault="00257EC8" w:rsidP="00D52722">
                  <w:pPr>
                    <w:pStyle w:val="Sub-ClauseText"/>
                    <w:numPr>
                      <w:ilvl w:val="0"/>
                      <w:numId w:val="118"/>
                    </w:numPr>
                    <w:spacing w:before="0"/>
                    <w:rPr>
                      <w:rFonts w:ascii="Trebuchet MS" w:hAnsi="Trebuchet MS"/>
                      <w:b/>
                      <w:sz w:val="22"/>
                    </w:rPr>
                  </w:pPr>
                  <w:r w:rsidRPr="00150DE9">
                    <w:rPr>
                      <w:rFonts w:ascii="Trebuchet MS" w:hAnsi="Trebuchet MS"/>
                      <w:b/>
                      <w:sz w:val="22"/>
                    </w:rPr>
                    <w:t xml:space="preserve">Joint Venture </w:t>
                  </w:r>
                </w:p>
                <w:p w14:paraId="07F57F65" w14:textId="77777777" w:rsidR="00257EC8" w:rsidRPr="00150DE9" w:rsidRDefault="00257EC8" w:rsidP="00257EC8">
                  <w:pPr>
                    <w:pStyle w:val="Sec1-Clauses"/>
                    <w:numPr>
                      <w:ilvl w:val="0"/>
                      <w:numId w:val="0"/>
                    </w:numPr>
                    <w:spacing w:before="0"/>
                    <w:ind w:left="597"/>
                    <w:jc w:val="both"/>
                    <w:rPr>
                      <w:rFonts w:ascii="Trebuchet MS" w:hAnsi="Trebuchet MS"/>
                      <w:b w:val="0"/>
                      <w:sz w:val="22"/>
                      <w:szCs w:val="22"/>
                    </w:rPr>
                  </w:pPr>
                  <w:r w:rsidRPr="00150DE9">
                    <w:rPr>
                      <w:rFonts w:ascii="Trebuchet MS" w:hAnsi="Trebuchet MS"/>
                      <w:b w:val="0"/>
                      <w:sz w:val="22"/>
                      <w:szCs w:val="22"/>
                    </w:rPr>
                    <w:t xml:space="preserve">6.1 Bidders shall not submit more than one bid in this bidding process, except for alternative bids permitted under ITB Clause 14. This does not limit the participation of Subcontractors in more than one bid. </w:t>
                  </w:r>
                </w:p>
                <w:p w14:paraId="70250C45" w14:textId="77777777" w:rsidR="00257EC8" w:rsidRPr="00150DE9" w:rsidRDefault="00257EC8" w:rsidP="00257EC8">
                  <w:pPr>
                    <w:pStyle w:val="Sub-ClauseText"/>
                    <w:spacing w:before="0"/>
                    <w:rPr>
                      <w:rFonts w:ascii="Trebuchet MS" w:hAnsi="Trebuchet MS"/>
                      <w:spacing w:val="0"/>
                      <w:sz w:val="22"/>
                      <w:szCs w:val="22"/>
                    </w:rPr>
                  </w:pPr>
                </w:p>
                <w:p w14:paraId="5854B750" w14:textId="77777777" w:rsidR="00257EC8" w:rsidRPr="00150DE9" w:rsidRDefault="00257EC8" w:rsidP="00D52722">
                  <w:pPr>
                    <w:pStyle w:val="Sub-ClauseText"/>
                    <w:numPr>
                      <w:ilvl w:val="1"/>
                      <w:numId w:val="119"/>
                    </w:numPr>
                    <w:spacing w:before="0"/>
                    <w:rPr>
                      <w:rFonts w:ascii="Trebuchet MS" w:hAnsi="Trebuchet MS"/>
                      <w:spacing w:val="0"/>
                      <w:sz w:val="22"/>
                      <w:szCs w:val="22"/>
                    </w:rPr>
                  </w:pPr>
                  <w:r w:rsidRPr="00150DE9">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150DE9">
                    <w:rPr>
                      <w:rFonts w:ascii="Trebuchet MS" w:hAnsi="Trebuchet MS"/>
                      <w:bCs/>
                      <w:spacing w:val="0"/>
                      <w:sz w:val="22"/>
                      <w:szCs w:val="22"/>
                    </w:rPr>
                    <w:t>Unless specified</w:t>
                  </w:r>
                  <w:r w:rsidRPr="00150DE9">
                    <w:rPr>
                      <w:rFonts w:ascii="Trebuchet MS" w:hAnsi="Trebuchet MS"/>
                      <w:b/>
                      <w:bCs/>
                      <w:spacing w:val="0"/>
                      <w:sz w:val="22"/>
                      <w:szCs w:val="22"/>
                    </w:rPr>
                    <w:t xml:space="preserve"> </w:t>
                  </w:r>
                  <w:r w:rsidRPr="00150DE9">
                    <w:rPr>
                      <w:rFonts w:ascii="Trebuchet MS" w:hAnsi="Trebuchet MS"/>
                      <w:b/>
                      <w:spacing w:val="0"/>
                      <w:sz w:val="22"/>
                      <w:szCs w:val="22"/>
                    </w:rPr>
                    <w:t>in the BDS</w:t>
                  </w:r>
                  <w:r w:rsidRPr="00150DE9">
                    <w:rPr>
                      <w:rFonts w:ascii="Trebuchet MS" w:hAnsi="Trebuchet MS"/>
                      <w:spacing w:val="0"/>
                      <w:sz w:val="22"/>
                      <w:szCs w:val="22"/>
                    </w:rPr>
                    <w:t>, there is no limit on the number of members in a JV.</w:t>
                  </w:r>
                </w:p>
                <w:p w14:paraId="450968D4" w14:textId="77777777" w:rsidR="00257EC8" w:rsidRPr="00150DE9" w:rsidRDefault="00257EC8" w:rsidP="00257EC8">
                  <w:pPr>
                    <w:pStyle w:val="ListParagraph"/>
                    <w:rPr>
                      <w:rFonts w:ascii="Trebuchet MS" w:hAnsi="Trebuchet MS"/>
                      <w:sz w:val="22"/>
                      <w:szCs w:val="22"/>
                    </w:rPr>
                  </w:pPr>
                </w:p>
                <w:p w14:paraId="15077505" w14:textId="77777777" w:rsidR="00257EC8" w:rsidRPr="00150DE9" w:rsidRDefault="00257EC8" w:rsidP="00D52722">
                  <w:pPr>
                    <w:pStyle w:val="Sec1-Clauses"/>
                    <w:numPr>
                      <w:ilvl w:val="1"/>
                      <w:numId w:val="119"/>
                    </w:numPr>
                    <w:spacing w:before="0"/>
                    <w:jc w:val="both"/>
                    <w:rPr>
                      <w:rFonts w:ascii="Trebuchet MS" w:hAnsi="Trebuchet MS"/>
                      <w:b w:val="0"/>
                      <w:sz w:val="22"/>
                    </w:rPr>
                  </w:pPr>
                  <w:r w:rsidRPr="00150DE9">
                    <w:rPr>
                      <w:rFonts w:ascii="Trebuchet MS" w:hAnsi="Trebuchet MS"/>
                      <w:b w:val="0"/>
                      <w:sz w:val="22"/>
                    </w:rPr>
                    <w:t xml:space="preserve">Except as provided in ITB Sub-Clauses </w:t>
                  </w:r>
                  <w:r>
                    <w:rPr>
                      <w:rFonts w:ascii="Trebuchet MS" w:hAnsi="Trebuchet MS"/>
                      <w:b w:val="0"/>
                      <w:sz w:val="22"/>
                    </w:rPr>
                    <w:t xml:space="preserve">5.2 </w:t>
                  </w:r>
                  <w:r w:rsidRPr="00150DE9">
                    <w:rPr>
                      <w:rFonts w:ascii="Trebuchet MS" w:hAnsi="Trebuchet MS"/>
                      <w:b w:val="0"/>
                      <w:sz w:val="22"/>
                    </w:rPr>
                    <w:t xml:space="preserve">and </w:t>
                  </w:r>
                  <w:r w:rsidRPr="00DE7384">
                    <w:rPr>
                      <w:rFonts w:ascii="Trebuchet MS" w:hAnsi="Trebuchet MS"/>
                      <w:b w:val="0"/>
                      <w:sz w:val="22"/>
                    </w:rPr>
                    <w:t>6.1,</w:t>
                  </w:r>
                  <w:r w:rsidRPr="00150DE9">
                    <w:rPr>
                      <w:rFonts w:ascii="Trebuchet MS" w:hAnsi="Trebuchet MS"/>
                      <w:b w:val="0"/>
                      <w:sz w:val="22"/>
                    </w:rPr>
                    <w:t xml:space="preserve"> this bidding process is open to:</w:t>
                  </w:r>
                </w:p>
                <w:p w14:paraId="5A20F8C9" w14:textId="77777777" w:rsidR="00257EC8" w:rsidRPr="00205677" w:rsidRDefault="00257EC8" w:rsidP="00D52722">
                  <w:pPr>
                    <w:pStyle w:val="ListParagraph"/>
                    <w:numPr>
                      <w:ilvl w:val="2"/>
                      <w:numId w:val="11"/>
                    </w:numPr>
                    <w:rPr>
                      <w:rFonts w:ascii="Trebuchet MS" w:hAnsi="Trebuchet MS"/>
                      <w:sz w:val="22"/>
                    </w:rPr>
                  </w:pPr>
                  <w:r w:rsidRPr="00205677">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205677">
                    <w:rPr>
                      <w:rFonts w:ascii="Trebuchet MS" w:hAnsi="Trebuchet MS"/>
                      <w:b/>
                      <w:sz w:val="22"/>
                    </w:rPr>
                    <w:t xml:space="preserve">BDS </w:t>
                  </w:r>
                  <w:r w:rsidRPr="00205677">
                    <w:rPr>
                      <w:rFonts w:ascii="Trebuchet MS" w:hAnsi="Trebuchet MS"/>
                      <w:sz w:val="22"/>
                    </w:rPr>
                    <w:t xml:space="preserve">specifies whether pre-qualified bidders may submit joint bids; or </w:t>
                  </w:r>
                </w:p>
                <w:p w14:paraId="3DF52B29" w14:textId="77777777" w:rsidR="00257EC8" w:rsidRPr="003D3AD5" w:rsidRDefault="00257EC8" w:rsidP="00D52722">
                  <w:pPr>
                    <w:pStyle w:val="ListParagraph"/>
                    <w:numPr>
                      <w:ilvl w:val="2"/>
                      <w:numId w:val="11"/>
                    </w:numPr>
                    <w:rPr>
                      <w:rFonts w:ascii="Trebuchet MS" w:hAnsi="Trebuchet MS"/>
                      <w:spacing w:val="-4"/>
                      <w:sz w:val="22"/>
                    </w:rPr>
                  </w:pPr>
                  <w:r w:rsidRPr="00205677">
                    <w:rPr>
                      <w:rFonts w:ascii="Trebuchet MS" w:hAnsi="Trebuchet MS"/>
                      <w:sz w:val="22"/>
                    </w:rPr>
                    <w:t>if a pre-qualification process has not been undertaken for the Contract(s) for which these bidding documents have been issued, then the provision of sub-</w:t>
                  </w:r>
                  <w:r w:rsidRPr="008C637F">
                    <w:rPr>
                      <w:rFonts w:ascii="Trebuchet MS" w:hAnsi="Trebuchet MS"/>
                      <w:sz w:val="22"/>
                    </w:rPr>
                    <w:t>clauses 5.3 and 47.1 apply</w:t>
                  </w:r>
                  <w:r w:rsidRPr="00205677">
                    <w:rPr>
                      <w:rFonts w:ascii="Trebuchet MS" w:hAnsi="Trebuchet MS"/>
                      <w:sz w:val="22"/>
                    </w:rPr>
                    <w:t>.</w:t>
                  </w:r>
                </w:p>
                <w:p w14:paraId="01858C34" w14:textId="77777777" w:rsidR="00257EC8" w:rsidRPr="00205677" w:rsidRDefault="00257EC8" w:rsidP="00257EC8">
                  <w:pPr>
                    <w:pStyle w:val="ListParagraph"/>
                    <w:ind w:left="1152"/>
                    <w:rPr>
                      <w:rFonts w:ascii="Trebuchet MS" w:hAnsi="Trebuchet MS"/>
                      <w:spacing w:val="-4"/>
                      <w:sz w:val="22"/>
                    </w:rPr>
                  </w:pPr>
                </w:p>
                <w:p w14:paraId="7B60653A" w14:textId="77777777" w:rsidR="00257EC8" w:rsidRPr="00150DE9" w:rsidRDefault="00257EC8" w:rsidP="00D52722">
                  <w:pPr>
                    <w:pStyle w:val="Sec1-Clauses"/>
                    <w:numPr>
                      <w:ilvl w:val="0"/>
                      <w:numId w:val="119"/>
                    </w:numPr>
                    <w:spacing w:before="0" w:after="200"/>
                    <w:rPr>
                      <w:rFonts w:ascii="Trebuchet MS" w:hAnsi="Trebuchet MS"/>
                      <w:sz w:val="22"/>
                      <w:szCs w:val="22"/>
                    </w:rPr>
                  </w:pPr>
                  <w:r>
                    <w:rPr>
                      <w:rFonts w:ascii="Trebuchet MS" w:hAnsi="Trebuchet MS"/>
                      <w:sz w:val="22"/>
                      <w:szCs w:val="22"/>
                    </w:rPr>
                    <w:t xml:space="preserve"> </w:t>
                  </w:r>
                  <w:r w:rsidRPr="00150DE9">
                    <w:rPr>
                      <w:rFonts w:ascii="Trebuchet MS" w:hAnsi="Trebuchet MS"/>
                      <w:sz w:val="22"/>
                      <w:szCs w:val="22"/>
                    </w:rPr>
                    <w:t>Eligible goods and related services</w:t>
                  </w:r>
                </w:p>
                <w:p w14:paraId="3C186712" w14:textId="77777777" w:rsidR="00257EC8" w:rsidRPr="00150DE9" w:rsidRDefault="00257EC8" w:rsidP="00D52722">
                  <w:pPr>
                    <w:pStyle w:val="Sub-ClauseText"/>
                    <w:numPr>
                      <w:ilvl w:val="1"/>
                      <w:numId w:val="120"/>
                    </w:numPr>
                    <w:spacing w:before="0"/>
                    <w:ind w:left="411"/>
                    <w:rPr>
                      <w:rFonts w:ascii="Trebuchet MS" w:hAnsi="Trebuchet MS"/>
                      <w:spacing w:val="0"/>
                      <w:sz w:val="22"/>
                    </w:rPr>
                  </w:pPr>
                  <w:r>
                    <w:rPr>
                      <w:rFonts w:ascii="Trebuchet MS" w:hAnsi="Trebuchet MS"/>
                      <w:spacing w:val="0"/>
                      <w:sz w:val="22"/>
                    </w:rPr>
                    <w:t xml:space="preserve"> </w:t>
                  </w:r>
                  <w:r w:rsidRPr="00150DE9">
                    <w:rPr>
                      <w:rFonts w:ascii="Trebuchet MS" w:hAnsi="Trebuchet MS"/>
                      <w:spacing w:val="0"/>
                      <w:sz w:val="22"/>
                    </w:rPr>
                    <w:t>The term “goods” means (a) things of every kind and description, whether tangible or intangible, including (</w:t>
                  </w:r>
                  <w:proofErr w:type="spellStart"/>
                  <w:r w:rsidRPr="00150DE9">
                    <w:rPr>
                      <w:rFonts w:ascii="Trebuchet MS" w:hAnsi="Trebuchet MS"/>
                      <w:spacing w:val="0"/>
                      <w:sz w:val="22"/>
                    </w:rPr>
                    <w:t>i</w:t>
                  </w:r>
                  <w:proofErr w:type="spellEnd"/>
                  <w:r w:rsidRPr="00150DE9">
                    <w:rPr>
                      <w:rFonts w:ascii="Trebuchet MS" w:hAnsi="Trebuchet MS"/>
                      <w:spacing w:val="0"/>
                      <w:sz w:val="22"/>
                    </w:rPr>
                    <w:t>) commodities, agricultural crops, raw materials, products and equipment; (ii) matter in solid, liquid or gaseous form; and (b) services incidental to the supply of such things.</w:t>
                  </w:r>
                </w:p>
                <w:p w14:paraId="0F36EC71" w14:textId="77777777" w:rsidR="00257EC8" w:rsidRPr="00DB16DA" w:rsidRDefault="00257EC8" w:rsidP="00257EC8">
                  <w:pPr>
                    <w:rPr>
                      <w:rFonts w:ascii="Trebuchet MS" w:hAnsi="Trebuchet MS" w:cs="Arial"/>
                      <w:bCs/>
                      <w:i/>
                      <w:iCs/>
                      <w:sz w:val="22"/>
                      <w:szCs w:val="22"/>
                    </w:rPr>
                  </w:pPr>
                  <w:r>
                    <w:rPr>
                      <w:rFonts w:ascii="Trebuchet MS" w:hAnsi="Trebuchet MS"/>
                      <w:sz w:val="22"/>
                    </w:rPr>
                    <w:t>7.2 For</w:t>
                  </w:r>
                  <w:r w:rsidRPr="00150DE9">
                    <w:rPr>
                      <w:rFonts w:ascii="Trebuchet MS" w:hAnsi="Trebuchet MS"/>
                      <w:sz w:val="22"/>
                    </w:rPr>
                    <w:t xml:space="preserve">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491968CB" w14:textId="77777777" w:rsidR="00257EC8" w:rsidRPr="00DB16DA" w:rsidRDefault="00257EC8" w:rsidP="00257EC8">
                  <w:pPr>
                    <w:rPr>
                      <w:rFonts w:ascii="Trebuchet MS" w:hAnsi="Trebuchet MS" w:cs="Arial"/>
                      <w:bCs/>
                      <w:i/>
                      <w:iCs/>
                      <w:sz w:val="22"/>
                      <w:szCs w:val="22"/>
                    </w:rPr>
                  </w:pPr>
                </w:p>
              </w:tc>
            </w:tr>
          </w:tbl>
          <w:p w14:paraId="3F440C11" w14:textId="66EF7BEC" w:rsidR="004C67AD" w:rsidRPr="004C67AD" w:rsidRDefault="004C67AD" w:rsidP="004C67AD">
            <w:pPr>
              <w:spacing w:after="120"/>
              <w:rPr>
                <w:rFonts w:ascii="Trebuchet MS" w:hAnsi="Trebuchet MS"/>
                <w:b/>
                <w:sz w:val="22"/>
              </w:rPr>
            </w:pPr>
          </w:p>
          <w:p w14:paraId="068A89E1" w14:textId="52160B07" w:rsidR="00F550D7" w:rsidRPr="00324B5D" w:rsidRDefault="00F550D7" w:rsidP="004C67AD">
            <w:pPr>
              <w:pStyle w:val="Sub-ClauseText"/>
              <w:spacing w:before="0"/>
              <w:rPr>
                <w:rFonts w:ascii="Trebuchet MS" w:hAnsi="Trebuchet MS"/>
                <w:spacing w:val="0"/>
                <w:sz w:val="22"/>
                <w:szCs w:val="22"/>
              </w:rPr>
            </w:pPr>
          </w:p>
        </w:tc>
      </w:tr>
      <w:tr w:rsidR="00F550D7" w:rsidRPr="00641B96" w14:paraId="6C3A9FED" w14:textId="77777777" w:rsidTr="00C02B82">
        <w:tc>
          <w:tcPr>
            <w:tcW w:w="9347" w:type="dxa"/>
            <w:tcBorders>
              <w:bottom w:val="nil"/>
            </w:tcBorders>
          </w:tcPr>
          <w:p w14:paraId="3A4DBDE9" w14:textId="4C95ABD5" w:rsidR="00F550D7" w:rsidRPr="00324B5D" w:rsidRDefault="00257EC8" w:rsidP="00F13375">
            <w:pPr>
              <w:pStyle w:val="Sec1-Clauses"/>
              <w:numPr>
                <w:ilvl w:val="0"/>
                <w:numId w:val="0"/>
              </w:numPr>
              <w:spacing w:before="0"/>
              <w:ind w:left="431" w:hanging="431"/>
              <w:rPr>
                <w:rFonts w:ascii="Trebuchet MS" w:hAnsi="Trebuchet MS"/>
                <w:sz w:val="22"/>
                <w:szCs w:val="22"/>
              </w:rPr>
            </w:pPr>
            <w:bookmarkStart w:id="38" w:name="_Toc474922474"/>
            <w:bookmarkEnd w:id="30"/>
            <w:r>
              <w:rPr>
                <w:rFonts w:ascii="Trebuchet MS" w:hAnsi="Trebuchet MS"/>
                <w:sz w:val="22"/>
                <w:szCs w:val="22"/>
              </w:rPr>
              <w:t>8</w:t>
            </w:r>
            <w:r w:rsidR="00F550D7" w:rsidRPr="00324B5D">
              <w:rPr>
                <w:rFonts w:ascii="Trebuchet MS" w:hAnsi="Trebuchet MS"/>
                <w:sz w:val="22"/>
                <w:szCs w:val="22"/>
              </w:rPr>
              <w:t xml:space="preserve">. </w:t>
            </w:r>
            <w:r w:rsidR="00F13375">
              <w:rPr>
                <w:rFonts w:ascii="Trebuchet MS" w:hAnsi="Trebuchet MS"/>
                <w:sz w:val="22"/>
                <w:szCs w:val="22"/>
              </w:rPr>
              <w:t xml:space="preserve">     </w:t>
            </w:r>
            <w:r w:rsidR="00F550D7" w:rsidRPr="00324B5D">
              <w:rPr>
                <w:rFonts w:ascii="Trebuchet MS" w:hAnsi="Trebuchet MS"/>
                <w:sz w:val="22"/>
                <w:szCs w:val="22"/>
              </w:rPr>
              <w:t>Eligible bidders</w:t>
            </w:r>
            <w:bookmarkEnd w:id="38"/>
          </w:p>
          <w:p w14:paraId="6820BFE7" w14:textId="6C009E91" w:rsidR="00F550D7" w:rsidRPr="00CF3FE8" w:rsidRDefault="00F550D7" w:rsidP="00D52722">
            <w:pPr>
              <w:pStyle w:val="Sub-ClauseText"/>
              <w:numPr>
                <w:ilvl w:val="1"/>
                <w:numId w:val="121"/>
              </w:numPr>
              <w:spacing w:before="0"/>
              <w:rPr>
                <w:rFonts w:ascii="Trebuchet MS" w:hAnsi="Trebuchet MS"/>
                <w:spacing w:val="0"/>
                <w:sz w:val="22"/>
                <w:szCs w:val="22"/>
              </w:rPr>
            </w:pPr>
            <w:bookmarkStart w:id="39" w:name="_Toc462740360"/>
            <w:r>
              <w:rPr>
                <w:rFonts w:ascii="Trebuchet MS" w:hAnsi="Trebuchet MS"/>
                <w:spacing w:val="0"/>
                <w:sz w:val="22"/>
                <w:szCs w:val="22"/>
              </w:rPr>
              <w:t>A b</w:t>
            </w:r>
            <w:r w:rsidRPr="00CF3FE8">
              <w:rPr>
                <w:rFonts w:ascii="Trebuchet MS" w:hAnsi="Trebuchet MS"/>
                <w:spacing w:val="0"/>
                <w:sz w:val="22"/>
                <w:szCs w:val="22"/>
              </w:rPr>
              <w:t xml:space="preserve">idder may be a firm that is a private entity or </w:t>
            </w:r>
            <w:r>
              <w:rPr>
                <w:rFonts w:ascii="Trebuchet MS" w:hAnsi="Trebuchet MS"/>
                <w:spacing w:val="0"/>
                <w:sz w:val="22"/>
                <w:szCs w:val="22"/>
              </w:rPr>
              <w:t>the</w:t>
            </w:r>
            <w:r w:rsidRPr="00CF3FE8">
              <w:rPr>
                <w:rFonts w:ascii="Trebuchet MS" w:hAnsi="Trebuchet MS"/>
                <w:spacing w:val="0"/>
                <w:sz w:val="22"/>
                <w:szCs w:val="22"/>
              </w:rPr>
              <w:t xml:space="preserv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w:t>
            </w:r>
            <w:r w:rsidR="00B137DE">
              <w:rPr>
                <w:rFonts w:ascii="Trebuchet MS" w:hAnsi="Trebuchet MS"/>
                <w:spacing w:val="0"/>
                <w:sz w:val="22"/>
                <w:szCs w:val="22"/>
              </w:rPr>
              <w:t>bers of the JV during the b</w:t>
            </w:r>
            <w:r w:rsidRPr="00CF3FE8">
              <w:rPr>
                <w:rFonts w:ascii="Trebuchet MS" w:hAnsi="Trebuchet MS"/>
                <w:spacing w:val="0"/>
                <w:sz w:val="22"/>
                <w:szCs w:val="22"/>
              </w:rPr>
              <w:t xml:space="preserve">idding process and, in the event the JV is awarded the Contract, during </w:t>
            </w:r>
            <w:r w:rsidR="007C43FC">
              <w:rPr>
                <w:rFonts w:ascii="Trebuchet MS" w:hAnsi="Trebuchet MS"/>
                <w:spacing w:val="0"/>
                <w:sz w:val="22"/>
                <w:szCs w:val="22"/>
              </w:rPr>
              <w:t xml:space="preserve">the framework agreement and </w:t>
            </w:r>
            <w:r w:rsidRPr="00CF3FE8">
              <w:rPr>
                <w:rFonts w:ascii="Trebuchet MS" w:hAnsi="Trebuchet MS"/>
                <w:spacing w:val="0"/>
                <w:sz w:val="22"/>
                <w:szCs w:val="22"/>
              </w:rPr>
              <w:t xml:space="preserve">contract execution. </w:t>
            </w:r>
            <w:r w:rsidRPr="00CF3FE8">
              <w:rPr>
                <w:rFonts w:ascii="Trebuchet MS" w:hAnsi="Trebuchet MS"/>
                <w:bCs/>
                <w:spacing w:val="0"/>
                <w:sz w:val="22"/>
                <w:szCs w:val="22"/>
              </w:rPr>
              <w:t>Unless specified</w:t>
            </w:r>
            <w:r w:rsidRPr="00CF3FE8">
              <w:rPr>
                <w:rFonts w:ascii="Trebuchet MS" w:hAnsi="Trebuchet MS"/>
                <w:b/>
                <w:bCs/>
                <w:spacing w:val="0"/>
                <w:sz w:val="22"/>
                <w:szCs w:val="22"/>
              </w:rPr>
              <w:t xml:space="preserve"> </w:t>
            </w:r>
            <w:r w:rsidRPr="00CF3FE8">
              <w:rPr>
                <w:rFonts w:ascii="Trebuchet MS" w:hAnsi="Trebuchet MS"/>
                <w:b/>
                <w:spacing w:val="0"/>
                <w:sz w:val="22"/>
                <w:szCs w:val="22"/>
              </w:rPr>
              <w:t>in the BDS</w:t>
            </w:r>
            <w:r w:rsidRPr="00CF3FE8">
              <w:rPr>
                <w:rFonts w:ascii="Trebuchet MS" w:hAnsi="Trebuchet MS"/>
                <w:spacing w:val="0"/>
                <w:sz w:val="22"/>
                <w:szCs w:val="22"/>
              </w:rPr>
              <w:t>, there is no limit on the number of members in a JV.</w:t>
            </w:r>
          </w:p>
          <w:p w14:paraId="5869E293" w14:textId="0E085509" w:rsidR="00F550D7" w:rsidRDefault="00F550D7" w:rsidP="00D52722">
            <w:pPr>
              <w:pStyle w:val="Sub-ClauseText"/>
              <w:numPr>
                <w:ilvl w:val="1"/>
                <w:numId w:val="121"/>
              </w:numPr>
              <w:spacing w:before="0"/>
              <w:rPr>
                <w:rFonts w:ascii="Trebuchet MS" w:hAnsi="Trebuchet MS"/>
                <w:spacing w:val="0"/>
                <w:sz w:val="22"/>
                <w:szCs w:val="22"/>
              </w:rPr>
            </w:pPr>
            <w:r w:rsidRPr="00C74BE0">
              <w:rPr>
                <w:rFonts w:ascii="Trebuchet MS" w:hAnsi="Trebuchet MS"/>
                <w:spacing w:val="0"/>
                <w:sz w:val="22"/>
                <w:szCs w:val="22"/>
              </w:rPr>
              <w:t>A bidder shall be deemed to have the nationality of a country if the bidder is a citizen or is constituted, incorporated, or registered and operates in conformity with the provisions of the laws of that country.</w:t>
            </w:r>
            <w:r w:rsidR="004C67AD">
              <w:rPr>
                <w:rFonts w:ascii="Trebuchet MS" w:hAnsi="Trebuchet MS"/>
                <w:spacing w:val="0"/>
                <w:sz w:val="22"/>
                <w:szCs w:val="22"/>
              </w:rPr>
              <w:t xml:space="preserve"> </w:t>
            </w:r>
            <w:r w:rsidRPr="00C74BE0">
              <w:rPr>
                <w:rFonts w:ascii="Trebuchet MS" w:hAnsi="Trebuchet MS"/>
                <w:spacing w:val="0"/>
                <w:sz w:val="22"/>
                <w:szCs w:val="22"/>
              </w:rPr>
              <w:t xml:space="preserve">This criterion shall also apply to the determination of the nationality of proposed Subcontractors or </w:t>
            </w:r>
            <w:r w:rsidR="00172479">
              <w:rPr>
                <w:rFonts w:ascii="Trebuchet MS" w:hAnsi="Trebuchet MS"/>
                <w:spacing w:val="0"/>
                <w:sz w:val="22"/>
                <w:szCs w:val="22"/>
              </w:rPr>
              <w:t>bidd</w:t>
            </w:r>
            <w:r w:rsidRPr="00C74BE0">
              <w:rPr>
                <w:rFonts w:ascii="Trebuchet MS" w:hAnsi="Trebuchet MS"/>
                <w:spacing w:val="0"/>
                <w:sz w:val="22"/>
                <w:szCs w:val="22"/>
              </w:rPr>
              <w:t>ers for any part of the Contract including related services.</w:t>
            </w:r>
            <w:bookmarkEnd w:id="39"/>
            <w:r w:rsidRPr="00C74BE0">
              <w:rPr>
                <w:rFonts w:ascii="Trebuchet MS" w:hAnsi="Trebuchet MS"/>
                <w:spacing w:val="0"/>
                <w:sz w:val="22"/>
                <w:szCs w:val="22"/>
              </w:rPr>
              <w:t xml:space="preserve"> </w:t>
            </w:r>
          </w:p>
          <w:p w14:paraId="6B81FEC1" w14:textId="403CF8BC" w:rsidR="007127C0" w:rsidRPr="00D97BF9" w:rsidRDefault="007127C0" w:rsidP="00D52722">
            <w:pPr>
              <w:pStyle w:val="CommentText"/>
              <w:numPr>
                <w:ilvl w:val="1"/>
                <w:numId w:val="121"/>
              </w:numPr>
              <w:ind w:left="597" w:hanging="597"/>
              <w:jc w:val="both"/>
              <w:rPr>
                <w:rFonts w:ascii="Trebuchet MS" w:hAnsi="Trebuchet MS"/>
                <w:sz w:val="22"/>
                <w:szCs w:val="22"/>
              </w:rPr>
            </w:pPr>
            <w:r w:rsidRPr="00D97BF9">
              <w:rPr>
                <w:rFonts w:ascii="Trebuchet MS" w:hAnsi="Trebuchet MS"/>
                <w:sz w:val="22"/>
                <w:szCs w:val="22"/>
              </w:rPr>
              <w:t xml:space="preserve">An eligible bidder </w:t>
            </w:r>
            <w:r>
              <w:rPr>
                <w:rFonts w:ascii="Trebuchet MS" w:hAnsi="Trebuchet MS"/>
                <w:sz w:val="22"/>
                <w:szCs w:val="22"/>
              </w:rPr>
              <w:t xml:space="preserve">(regardless of its country of registration) </w:t>
            </w:r>
            <w:r w:rsidRPr="00D97BF9">
              <w:rPr>
                <w:rFonts w:ascii="Trebuchet MS" w:hAnsi="Trebuchet MS"/>
                <w:sz w:val="22"/>
                <w:szCs w:val="22"/>
              </w:rPr>
              <w:t>shall not</w:t>
            </w:r>
            <w:r w:rsidR="004C67AD">
              <w:rPr>
                <w:rFonts w:ascii="Trebuchet MS" w:hAnsi="Trebuchet MS"/>
                <w:sz w:val="22"/>
                <w:szCs w:val="22"/>
              </w:rPr>
              <w:t>:</w:t>
            </w:r>
            <w:r>
              <w:rPr>
                <w:rFonts w:ascii="Trebuchet MS" w:hAnsi="Trebuchet MS"/>
                <w:sz w:val="22"/>
                <w:szCs w:val="22"/>
              </w:rPr>
              <w:t xml:space="preserve"> </w:t>
            </w:r>
          </w:p>
          <w:p w14:paraId="75172799" w14:textId="55034A9E" w:rsidR="007127C0" w:rsidRDefault="004C67AD" w:rsidP="004C67AD">
            <w:pPr>
              <w:pStyle w:val="CommentText"/>
              <w:widowControl w:val="0"/>
              <w:spacing w:before="120" w:after="120"/>
              <w:jc w:val="both"/>
              <w:rPr>
                <w:rFonts w:ascii="Trebuchet MS" w:hAnsi="Trebuchet MS"/>
                <w:sz w:val="22"/>
                <w:szCs w:val="22"/>
              </w:rPr>
            </w:pPr>
            <w:r>
              <w:rPr>
                <w:rFonts w:ascii="Trebuchet MS" w:hAnsi="Trebuchet MS"/>
                <w:sz w:val="22"/>
                <w:szCs w:val="22"/>
              </w:rPr>
              <w:t xml:space="preserve">a) </w:t>
            </w:r>
            <w:r w:rsidR="007127C0" w:rsidRPr="00D97BF9">
              <w:rPr>
                <w:rFonts w:ascii="Trebuchet MS" w:hAnsi="Trebuchet MS"/>
                <w:sz w:val="22"/>
                <w:szCs w:val="22"/>
              </w:rPr>
              <w:t>ha</w:t>
            </w:r>
            <w:r w:rsidR="007127C0">
              <w:rPr>
                <w:rFonts w:ascii="Trebuchet MS" w:hAnsi="Trebuchet MS"/>
                <w:sz w:val="22"/>
                <w:szCs w:val="22"/>
              </w:rPr>
              <w:t>ve</w:t>
            </w:r>
            <w:r w:rsidR="007127C0" w:rsidRPr="00D97BF9">
              <w:rPr>
                <w:rFonts w:ascii="Trebuchet MS" w:hAnsi="Trebuchet MS"/>
                <w:sz w:val="22"/>
                <w:szCs w:val="22"/>
              </w:rPr>
              <w:t xml:space="preserve"> been convicted of an offence involving dishonesty, within five years immediately preceding the commencement of the procurement proceedings</w:t>
            </w:r>
            <w:r w:rsidR="007127C0">
              <w:rPr>
                <w:rFonts w:ascii="Trebuchet MS" w:hAnsi="Trebuchet MS"/>
                <w:sz w:val="22"/>
                <w:szCs w:val="22"/>
              </w:rPr>
              <w:t>;</w:t>
            </w:r>
          </w:p>
          <w:p w14:paraId="14571198" w14:textId="77777777" w:rsidR="007127C0" w:rsidRPr="00D97BF9" w:rsidRDefault="007127C0" w:rsidP="00D52722">
            <w:pPr>
              <w:pStyle w:val="CommentText"/>
              <w:widowControl w:val="0"/>
              <w:numPr>
                <w:ilvl w:val="0"/>
                <w:numId w:val="109"/>
              </w:numPr>
              <w:spacing w:before="120" w:after="120"/>
              <w:jc w:val="both"/>
              <w:rPr>
                <w:rFonts w:ascii="Trebuchet MS" w:hAnsi="Trebuchet MS"/>
                <w:sz w:val="22"/>
                <w:szCs w:val="22"/>
              </w:rPr>
            </w:pPr>
            <w:r>
              <w:rPr>
                <w:rFonts w:ascii="Trebuchet MS" w:hAnsi="Trebuchet MS"/>
                <w:spacing w:val="1"/>
                <w:sz w:val="22"/>
                <w:szCs w:val="22"/>
              </w:rPr>
              <w:t>be</w:t>
            </w:r>
            <w:r w:rsidRPr="00D97BF9">
              <w:rPr>
                <w:rFonts w:ascii="Trebuchet MS" w:hAnsi="Trebuchet MS"/>
                <w:spacing w:val="1"/>
                <w:sz w:val="22"/>
                <w:szCs w:val="22"/>
              </w:rPr>
              <w:t xml:space="preserve"> </w:t>
            </w:r>
            <w:r w:rsidRPr="00D97BF9">
              <w:rPr>
                <w:rFonts w:ascii="Trebuchet MS" w:hAnsi="Trebuchet MS"/>
                <w:spacing w:val="-2"/>
                <w:sz w:val="22"/>
                <w:szCs w:val="22"/>
              </w:rPr>
              <w:t>an</w:t>
            </w:r>
            <w:r w:rsidRPr="00D97BF9">
              <w:rPr>
                <w:rFonts w:ascii="Trebuchet MS" w:hAnsi="Trebuchet MS"/>
                <w:spacing w:val="1"/>
                <w:sz w:val="22"/>
                <w:szCs w:val="22"/>
              </w:rPr>
              <w:t xml:space="preserve"> </w:t>
            </w:r>
            <w:r w:rsidRPr="00D97BF9">
              <w:rPr>
                <w:rFonts w:ascii="Trebuchet MS" w:hAnsi="Trebuchet MS"/>
                <w:spacing w:val="-2"/>
                <w:sz w:val="22"/>
                <w:szCs w:val="22"/>
              </w:rPr>
              <w:t>undischarged</w:t>
            </w:r>
            <w:r w:rsidRPr="00D97BF9">
              <w:rPr>
                <w:rFonts w:ascii="Trebuchet MS" w:hAnsi="Trebuchet MS"/>
                <w:spacing w:val="1"/>
                <w:sz w:val="22"/>
                <w:szCs w:val="22"/>
              </w:rPr>
              <w:t xml:space="preserve"> </w:t>
            </w:r>
            <w:r w:rsidRPr="00D97BF9">
              <w:rPr>
                <w:rFonts w:ascii="Trebuchet MS" w:hAnsi="Trebuchet MS"/>
                <w:spacing w:val="-2"/>
                <w:sz w:val="22"/>
                <w:szCs w:val="22"/>
              </w:rPr>
              <w:t>bankrupt</w:t>
            </w:r>
            <w:r>
              <w:rPr>
                <w:rFonts w:ascii="Trebuchet MS" w:hAnsi="Trebuchet MS"/>
                <w:spacing w:val="-2"/>
                <w:sz w:val="22"/>
                <w:szCs w:val="22"/>
              </w:rPr>
              <w:t>;</w:t>
            </w:r>
          </w:p>
          <w:p w14:paraId="6B4AB52E" w14:textId="77777777" w:rsidR="007127C0" w:rsidRPr="00D97BF9" w:rsidRDefault="007127C0" w:rsidP="00D52722">
            <w:pPr>
              <w:pStyle w:val="CommentText"/>
              <w:widowControl w:val="0"/>
              <w:numPr>
                <w:ilvl w:val="0"/>
                <w:numId w:val="109"/>
              </w:numPr>
              <w:spacing w:before="120" w:after="120"/>
              <w:jc w:val="both"/>
              <w:rPr>
                <w:rFonts w:ascii="Trebuchet MS" w:hAnsi="Trebuchet MS"/>
                <w:spacing w:val="1"/>
                <w:sz w:val="22"/>
                <w:szCs w:val="22"/>
              </w:rPr>
            </w:pPr>
            <w:r w:rsidRPr="00D97BF9">
              <w:rPr>
                <w:rFonts w:ascii="Trebuchet MS" w:hAnsi="Trebuchet MS"/>
                <w:spacing w:val="1"/>
                <w:sz w:val="22"/>
                <w:szCs w:val="22"/>
              </w:rPr>
              <w:t>be insolvent or is the subject of winding-up proceedings;</w:t>
            </w:r>
          </w:p>
          <w:p w14:paraId="2C15920F" w14:textId="5E0F2516" w:rsidR="007127C0" w:rsidRPr="00D97BF9" w:rsidRDefault="007127C0" w:rsidP="00D52722">
            <w:pPr>
              <w:pStyle w:val="CommentText"/>
              <w:widowControl w:val="0"/>
              <w:numPr>
                <w:ilvl w:val="0"/>
                <w:numId w:val="109"/>
              </w:numPr>
              <w:spacing w:before="120" w:after="120"/>
              <w:jc w:val="both"/>
              <w:rPr>
                <w:rFonts w:ascii="Trebuchet MS" w:hAnsi="Trebuchet MS"/>
                <w:spacing w:val="1"/>
                <w:sz w:val="22"/>
                <w:szCs w:val="22"/>
              </w:rPr>
            </w:pPr>
            <w:r w:rsidRPr="00D97BF9">
              <w:rPr>
                <w:rFonts w:ascii="Trebuchet MS" w:hAnsi="Trebuchet MS"/>
                <w:spacing w:val="1"/>
                <w:sz w:val="22"/>
                <w:szCs w:val="22"/>
              </w:rPr>
              <w:t xml:space="preserve">in the case of the </w:t>
            </w:r>
            <w:r w:rsidR="00172479">
              <w:rPr>
                <w:rFonts w:ascii="Trebuchet MS" w:hAnsi="Trebuchet MS"/>
                <w:spacing w:val="1"/>
                <w:sz w:val="22"/>
                <w:szCs w:val="22"/>
              </w:rPr>
              <w:t>bidd</w:t>
            </w:r>
            <w:r w:rsidRPr="00D97BF9">
              <w:rPr>
                <w:rFonts w:ascii="Trebuchet MS" w:hAnsi="Trebuchet MS"/>
                <w:spacing w:val="1"/>
                <w:sz w:val="22"/>
                <w:szCs w:val="22"/>
              </w:rPr>
              <w:t>er that is a body corporate, any of its directors, general managers, secretary or any other similar officer, has been convicted of an offence involving dishonesty, or have been the subject of legal or disciplinary proceedings for any breach of duty or professional misconduct, within five years immediately preceding the commencement of the procurement proceedings;</w:t>
            </w:r>
          </w:p>
          <w:p w14:paraId="5291161A" w14:textId="3303C570" w:rsidR="007127C0" w:rsidRPr="00D97BF9" w:rsidRDefault="007127C0" w:rsidP="00D52722">
            <w:pPr>
              <w:pStyle w:val="CommentText"/>
              <w:widowControl w:val="0"/>
              <w:numPr>
                <w:ilvl w:val="0"/>
                <w:numId w:val="109"/>
              </w:numPr>
              <w:spacing w:before="120" w:after="120"/>
              <w:jc w:val="both"/>
              <w:rPr>
                <w:rFonts w:ascii="Trebuchet MS" w:hAnsi="Trebuchet MS"/>
                <w:spacing w:val="1"/>
                <w:sz w:val="22"/>
                <w:szCs w:val="22"/>
              </w:rPr>
            </w:pPr>
            <w:r w:rsidRPr="00D97BF9">
              <w:rPr>
                <w:rFonts w:ascii="Trebuchet MS" w:hAnsi="Trebuchet MS" w:cstheme="minorBidi"/>
                <w:spacing w:val="1"/>
                <w:sz w:val="22"/>
                <w:szCs w:val="22"/>
              </w:rPr>
              <w:t xml:space="preserve">have a record of participation in public procurement </w:t>
            </w:r>
            <w:r w:rsidRPr="00D97BF9">
              <w:rPr>
                <w:rFonts w:ascii="Trebuchet MS" w:hAnsi="Trebuchet MS"/>
                <w:spacing w:val="1"/>
                <w:sz w:val="22"/>
                <w:szCs w:val="22"/>
              </w:rPr>
              <w:t xml:space="preserve">or the </w:t>
            </w:r>
            <w:r w:rsidR="00172479">
              <w:rPr>
                <w:rFonts w:ascii="Trebuchet MS" w:hAnsi="Trebuchet MS"/>
                <w:spacing w:val="1"/>
                <w:sz w:val="22"/>
                <w:szCs w:val="22"/>
              </w:rPr>
              <w:t>bidd</w:t>
            </w:r>
            <w:r w:rsidRPr="00D97BF9">
              <w:rPr>
                <w:rFonts w:ascii="Trebuchet MS" w:hAnsi="Trebuchet MS" w:cstheme="minorBidi"/>
                <w:spacing w:val="1"/>
                <w:sz w:val="22"/>
                <w:szCs w:val="22"/>
              </w:rPr>
              <w:t>er’s b</w:t>
            </w:r>
            <w:r w:rsidRPr="00D97BF9">
              <w:rPr>
                <w:rFonts w:ascii="Trebuchet MS" w:hAnsi="Trebuchet MS"/>
                <w:spacing w:val="1"/>
                <w:sz w:val="22"/>
                <w:szCs w:val="22"/>
              </w:rPr>
              <w:t xml:space="preserve">usiness practices which gives the procuring entity reasonable cause to believe that the </w:t>
            </w:r>
            <w:r w:rsidR="00C42CE1">
              <w:rPr>
                <w:rFonts w:ascii="Trebuchet MS" w:hAnsi="Trebuchet MS"/>
                <w:spacing w:val="1"/>
                <w:sz w:val="22"/>
                <w:szCs w:val="22"/>
              </w:rPr>
              <w:t>Bidder</w:t>
            </w:r>
            <w:r w:rsidRPr="00D97BF9">
              <w:rPr>
                <w:rFonts w:ascii="Trebuchet MS" w:hAnsi="Trebuchet MS"/>
                <w:spacing w:val="1"/>
                <w:sz w:val="22"/>
                <w:szCs w:val="22"/>
              </w:rPr>
              <w:t xml:space="preserve"> carried out any act involving impropriety in the handling of moneys;</w:t>
            </w:r>
          </w:p>
          <w:p w14:paraId="2309B651" w14:textId="77777777" w:rsidR="007127C0" w:rsidRPr="00D97BF9" w:rsidRDefault="007127C0" w:rsidP="00D52722">
            <w:pPr>
              <w:pStyle w:val="CommentText"/>
              <w:widowControl w:val="0"/>
              <w:numPr>
                <w:ilvl w:val="0"/>
                <w:numId w:val="109"/>
              </w:numPr>
              <w:spacing w:before="120" w:after="120"/>
              <w:jc w:val="both"/>
              <w:rPr>
                <w:rFonts w:ascii="Trebuchet MS" w:eastAsiaTheme="minorHAnsi" w:hAnsi="Trebuchet MS" w:cstheme="minorBidi"/>
                <w:spacing w:val="1"/>
                <w:sz w:val="22"/>
                <w:szCs w:val="22"/>
              </w:rPr>
            </w:pPr>
            <w:r w:rsidRPr="00D97BF9">
              <w:rPr>
                <w:rFonts w:ascii="Trebuchet MS" w:hAnsi="Trebuchet MS" w:cstheme="minorBidi"/>
                <w:spacing w:val="1"/>
                <w:sz w:val="22"/>
                <w:szCs w:val="22"/>
              </w:rPr>
              <w:t>have its affairs being managed or administered by a court;</w:t>
            </w:r>
          </w:p>
          <w:p w14:paraId="46A41738" w14:textId="77777777" w:rsidR="007127C0" w:rsidRPr="00D97BF9" w:rsidRDefault="007127C0" w:rsidP="00D52722">
            <w:pPr>
              <w:pStyle w:val="CommentText"/>
              <w:widowControl w:val="0"/>
              <w:numPr>
                <w:ilvl w:val="0"/>
                <w:numId w:val="109"/>
              </w:numPr>
              <w:spacing w:before="120" w:after="120"/>
              <w:jc w:val="both"/>
              <w:rPr>
                <w:rFonts w:ascii="Trebuchet MS" w:hAnsi="Trebuchet MS" w:cstheme="minorBidi"/>
                <w:spacing w:val="1"/>
                <w:sz w:val="22"/>
                <w:szCs w:val="22"/>
              </w:rPr>
            </w:pPr>
            <w:r w:rsidRPr="00D97BF9">
              <w:rPr>
                <w:rFonts w:ascii="Trebuchet MS" w:hAnsi="Trebuchet MS"/>
                <w:spacing w:val="1"/>
                <w:sz w:val="22"/>
                <w:szCs w:val="22"/>
              </w:rPr>
              <w:t xml:space="preserve">in the opinion of the procuring entity, be a person </w:t>
            </w:r>
            <w:r w:rsidRPr="00D97BF9">
              <w:rPr>
                <w:rFonts w:ascii="Trebuchet MS" w:hAnsi="Trebuchet MS" w:cstheme="minorBidi"/>
                <w:spacing w:val="1"/>
                <w:sz w:val="22"/>
                <w:szCs w:val="22"/>
              </w:rPr>
              <w:t>–</w:t>
            </w:r>
          </w:p>
          <w:p w14:paraId="201B985C" w14:textId="77777777" w:rsidR="007127C0" w:rsidRPr="00D97BF9" w:rsidRDefault="007127C0" w:rsidP="00D52722">
            <w:pPr>
              <w:pStyle w:val="BodyText"/>
              <w:widowControl w:val="0"/>
              <w:numPr>
                <w:ilvl w:val="2"/>
                <w:numId w:val="108"/>
              </w:numPr>
              <w:tabs>
                <w:tab w:val="left" w:pos="1701"/>
              </w:tabs>
              <w:spacing w:before="120"/>
              <w:ind w:left="2889" w:hanging="2038"/>
              <w:jc w:val="left"/>
              <w:rPr>
                <w:rFonts w:ascii="Trebuchet MS" w:hAnsi="Trebuchet MS"/>
                <w:sz w:val="22"/>
                <w:szCs w:val="22"/>
              </w:rPr>
            </w:pPr>
            <w:r>
              <w:rPr>
                <w:rFonts w:ascii="Trebuchet MS" w:hAnsi="Trebuchet MS"/>
                <w:sz w:val="22"/>
                <w:szCs w:val="22"/>
              </w:rPr>
              <w:t xml:space="preserve">who is not </w:t>
            </w:r>
            <w:r w:rsidRPr="00D97BF9">
              <w:rPr>
                <w:rFonts w:ascii="Trebuchet MS" w:hAnsi="Trebuchet MS"/>
                <w:sz w:val="22"/>
                <w:szCs w:val="22"/>
              </w:rPr>
              <w:t>of</w:t>
            </w:r>
            <w:r w:rsidRPr="00D97BF9">
              <w:rPr>
                <w:rFonts w:ascii="Trebuchet MS" w:hAnsi="Trebuchet MS"/>
                <w:spacing w:val="-3"/>
                <w:sz w:val="22"/>
                <w:szCs w:val="22"/>
              </w:rPr>
              <w:t xml:space="preserve"> </w:t>
            </w:r>
            <w:r w:rsidRPr="00D97BF9">
              <w:rPr>
                <w:rFonts w:ascii="Trebuchet MS" w:hAnsi="Trebuchet MS"/>
                <w:spacing w:val="-1"/>
                <w:sz w:val="22"/>
                <w:szCs w:val="22"/>
              </w:rPr>
              <w:t>sound</w:t>
            </w:r>
            <w:r w:rsidRPr="00D97BF9">
              <w:rPr>
                <w:rFonts w:ascii="Trebuchet MS" w:hAnsi="Trebuchet MS"/>
                <w:spacing w:val="-3"/>
                <w:sz w:val="22"/>
                <w:szCs w:val="22"/>
              </w:rPr>
              <w:t xml:space="preserve"> </w:t>
            </w:r>
            <w:r w:rsidRPr="00D97BF9">
              <w:rPr>
                <w:rFonts w:ascii="Trebuchet MS" w:hAnsi="Trebuchet MS"/>
                <w:spacing w:val="-2"/>
                <w:sz w:val="22"/>
                <w:szCs w:val="22"/>
              </w:rPr>
              <w:t>probity;</w:t>
            </w:r>
            <w:r w:rsidRPr="00D97BF9">
              <w:rPr>
                <w:rFonts w:ascii="Trebuchet MS" w:hAnsi="Trebuchet MS"/>
                <w:sz w:val="22"/>
                <w:szCs w:val="22"/>
              </w:rPr>
              <w:t xml:space="preserve"> </w:t>
            </w:r>
            <w:r w:rsidRPr="00D97BF9">
              <w:rPr>
                <w:rFonts w:ascii="Trebuchet MS" w:hAnsi="Trebuchet MS"/>
                <w:spacing w:val="1"/>
                <w:sz w:val="22"/>
                <w:szCs w:val="22"/>
              </w:rPr>
              <w:t>or</w:t>
            </w:r>
          </w:p>
          <w:p w14:paraId="5DB0D32B" w14:textId="371B9392" w:rsidR="007127C0" w:rsidRPr="00D97BF9" w:rsidRDefault="007127C0" w:rsidP="00D52722">
            <w:pPr>
              <w:pStyle w:val="BodyText"/>
              <w:widowControl w:val="0"/>
              <w:numPr>
                <w:ilvl w:val="2"/>
                <w:numId w:val="108"/>
              </w:numPr>
              <w:tabs>
                <w:tab w:val="left" w:pos="1701"/>
              </w:tabs>
              <w:spacing w:before="120"/>
              <w:ind w:left="1701" w:right="344" w:hanging="850"/>
              <w:jc w:val="left"/>
              <w:rPr>
                <w:rFonts w:ascii="Trebuchet MS" w:hAnsi="Trebuchet MS"/>
                <w:sz w:val="22"/>
                <w:szCs w:val="22"/>
              </w:rPr>
            </w:pPr>
            <w:r>
              <w:rPr>
                <w:rFonts w:ascii="Trebuchet MS" w:hAnsi="Trebuchet MS"/>
                <w:spacing w:val="-2"/>
                <w:sz w:val="22"/>
                <w:szCs w:val="22"/>
              </w:rPr>
              <w:t>who is un</w:t>
            </w:r>
            <w:r w:rsidRPr="00D97BF9">
              <w:rPr>
                <w:rFonts w:ascii="Trebuchet MS" w:hAnsi="Trebuchet MS"/>
                <w:spacing w:val="-2"/>
                <w:sz w:val="22"/>
                <w:szCs w:val="22"/>
              </w:rPr>
              <w:t>able</w:t>
            </w:r>
            <w:r w:rsidRPr="00D97BF9">
              <w:rPr>
                <w:rFonts w:ascii="Trebuchet MS" w:hAnsi="Trebuchet MS"/>
                <w:sz w:val="22"/>
                <w:szCs w:val="22"/>
              </w:rPr>
              <w:t xml:space="preserve"> </w:t>
            </w:r>
            <w:r w:rsidRPr="00D97BF9">
              <w:rPr>
                <w:rFonts w:ascii="Trebuchet MS" w:hAnsi="Trebuchet MS"/>
                <w:spacing w:val="-1"/>
                <w:sz w:val="22"/>
                <w:szCs w:val="22"/>
              </w:rPr>
              <w:t>to</w:t>
            </w:r>
            <w:r w:rsidRPr="00D97BF9">
              <w:rPr>
                <w:rFonts w:ascii="Trebuchet MS" w:hAnsi="Trebuchet MS"/>
                <w:spacing w:val="1"/>
                <w:sz w:val="22"/>
                <w:szCs w:val="22"/>
              </w:rPr>
              <w:t xml:space="preserve"> </w:t>
            </w:r>
            <w:r w:rsidRPr="00D97BF9">
              <w:rPr>
                <w:rFonts w:ascii="Trebuchet MS" w:hAnsi="Trebuchet MS"/>
                <w:spacing w:val="-1"/>
                <w:sz w:val="22"/>
                <w:szCs w:val="22"/>
              </w:rPr>
              <w:t>exercise</w:t>
            </w:r>
            <w:r w:rsidRPr="00D97BF9">
              <w:rPr>
                <w:rFonts w:ascii="Trebuchet MS" w:hAnsi="Trebuchet MS"/>
                <w:spacing w:val="-3"/>
                <w:sz w:val="22"/>
                <w:szCs w:val="22"/>
              </w:rPr>
              <w:t xml:space="preserve"> </w:t>
            </w:r>
            <w:r w:rsidRPr="00D97BF9">
              <w:rPr>
                <w:rFonts w:ascii="Trebuchet MS" w:hAnsi="Trebuchet MS"/>
                <w:spacing w:val="-1"/>
                <w:sz w:val="22"/>
                <w:szCs w:val="22"/>
              </w:rPr>
              <w:t xml:space="preserve">competence, </w:t>
            </w:r>
            <w:r w:rsidRPr="00D97BF9">
              <w:rPr>
                <w:rFonts w:ascii="Trebuchet MS" w:hAnsi="Trebuchet MS"/>
                <w:spacing w:val="-2"/>
                <w:sz w:val="22"/>
                <w:szCs w:val="22"/>
              </w:rPr>
              <w:t>diligence</w:t>
            </w:r>
            <w:r w:rsidRPr="00D97BF9">
              <w:rPr>
                <w:rFonts w:ascii="Trebuchet MS" w:hAnsi="Trebuchet MS"/>
                <w:sz w:val="22"/>
                <w:szCs w:val="22"/>
              </w:rPr>
              <w:t xml:space="preserve"> </w:t>
            </w:r>
            <w:r w:rsidRPr="00D97BF9">
              <w:rPr>
                <w:rFonts w:ascii="Trebuchet MS" w:hAnsi="Trebuchet MS"/>
                <w:spacing w:val="-1"/>
                <w:sz w:val="22"/>
                <w:szCs w:val="22"/>
              </w:rPr>
              <w:t>and</w:t>
            </w:r>
            <w:r w:rsidRPr="00D97BF9">
              <w:rPr>
                <w:rFonts w:ascii="Trebuchet MS" w:hAnsi="Trebuchet MS"/>
                <w:spacing w:val="1"/>
                <w:sz w:val="22"/>
                <w:szCs w:val="22"/>
              </w:rPr>
              <w:t xml:space="preserve"> </w:t>
            </w:r>
            <w:r w:rsidRPr="00D97BF9">
              <w:rPr>
                <w:rFonts w:ascii="Trebuchet MS" w:hAnsi="Trebuchet MS"/>
                <w:spacing w:val="-2"/>
                <w:sz w:val="22"/>
                <w:szCs w:val="22"/>
              </w:rPr>
              <w:t>sound</w:t>
            </w:r>
            <w:r w:rsidRPr="00D97BF9">
              <w:rPr>
                <w:rFonts w:ascii="Trebuchet MS" w:hAnsi="Trebuchet MS"/>
                <w:spacing w:val="1"/>
                <w:sz w:val="22"/>
                <w:szCs w:val="22"/>
              </w:rPr>
              <w:t xml:space="preserve"> </w:t>
            </w:r>
            <w:r w:rsidRPr="00D97BF9">
              <w:rPr>
                <w:rFonts w:ascii="Trebuchet MS" w:hAnsi="Trebuchet MS"/>
                <w:spacing w:val="-1"/>
                <w:sz w:val="22"/>
                <w:szCs w:val="22"/>
              </w:rPr>
              <w:t>judgment</w:t>
            </w:r>
            <w:r w:rsidRPr="00D97BF9">
              <w:rPr>
                <w:rFonts w:ascii="Trebuchet MS" w:hAnsi="Trebuchet MS"/>
                <w:spacing w:val="49"/>
                <w:sz w:val="22"/>
                <w:szCs w:val="22"/>
              </w:rPr>
              <w:t xml:space="preserve"> </w:t>
            </w:r>
            <w:r w:rsidRPr="00D97BF9">
              <w:rPr>
                <w:rFonts w:ascii="Trebuchet MS" w:hAnsi="Trebuchet MS"/>
                <w:sz w:val="22"/>
                <w:szCs w:val="22"/>
              </w:rPr>
              <w:t>in</w:t>
            </w:r>
            <w:r w:rsidRPr="00D97BF9">
              <w:rPr>
                <w:rFonts w:ascii="Trebuchet MS" w:hAnsi="Trebuchet MS"/>
                <w:spacing w:val="1"/>
                <w:sz w:val="22"/>
                <w:szCs w:val="22"/>
              </w:rPr>
              <w:t xml:space="preserve"> </w:t>
            </w:r>
            <w:r w:rsidRPr="00D97BF9">
              <w:rPr>
                <w:rFonts w:ascii="Trebuchet MS" w:hAnsi="Trebuchet MS"/>
                <w:spacing w:val="-2"/>
                <w:sz w:val="22"/>
                <w:szCs w:val="22"/>
              </w:rPr>
              <w:t>fulfilling</w:t>
            </w:r>
            <w:r w:rsidRPr="00D97BF9">
              <w:rPr>
                <w:rFonts w:ascii="Trebuchet MS" w:hAnsi="Trebuchet MS"/>
                <w:spacing w:val="-1"/>
                <w:sz w:val="22"/>
                <w:szCs w:val="22"/>
              </w:rPr>
              <w:t xml:space="preserve"> the</w:t>
            </w:r>
            <w:r w:rsidRPr="00D97BF9">
              <w:rPr>
                <w:rFonts w:ascii="Trebuchet MS" w:hAnsi="Trebuchet MS"/>
                <w:sz w:val="22"/>
                <w:szCs w:val="22"/>
              </w:rPr>
              <w:t xml:space="preserve"> </w:t>
            </w:r>
            <w:r w:rsidR="001D379C">
              <w:rPr>
                <w:rFonts w:ascii="Trebuchet MS" w:hAnsi="Trebuchet MS"/>
                <w:sz w:val="22"/>
                <w:szCs w:val="22"/>
              </w:rPr>
              <w:t>bidd</w:t>
            </w:r>
            <w:r w:rsidRPr="00D97BF9">
              <w:rPr>
                <w:rFonts w:ascii="Trebuchet MS" w:hAnsi="Trebuchet MS"/>
                <w:spacing w:val="-1"/>
                <w:sz w:val="22"/>
                <w:szCs w:val="22"/>
              </w:rPr>
              <w:t>er’s</w:t>
            </w:r>
            <w:r w:rsidRPr="00D97BF9">
              <w:rPr>
                <w:rFonts w:ascii="Trebuchet MS" w:hAnsi="Trebuchet MS"/>
                <w:spacing w:val="1"/>
                <w:sz w:val="22"/>
                <w:szCs w:val="22"/>
              </w:rPr>
              <w:t xml:space="preserve"> </w:t>
            </w:r>
            <w:r w:rsidRPr="00D97BF9">
              <w:rPr>
                <w:rFonts w:ascii="Trebuchet MS" w:hAnsi="Trebuchet MS"/>
                <w:spacing w:val="-1"/>
                <w:sz w:val="22"/>
                <w:szCs w:val="22"/>
              </w:rPr>
              <w:t>responsibilities</w:t>
            </w:r>
            <w:r w:rsidRPr="00D97BF9">
              <w:rPr>
                <w:rFonts w:ascii="Trebuchet MS" w:hAnsi="Trebuchet MS"/>
                <w:spacing w:val="-2"/>
                <w:sz w:val="22"/>
                <w:szCs w:val="22"/>
              </w:rPr>
              <w:t xml:space="preserve"> </w:t>
            </w:r>
            <w:r w:rsidRPr="00D97BF9">
              <w:rPr>
                <w:rFonts w:ascii="Trebuchet MS" w:hAnsi="Trebuchet MS"/>
                <w:spacing w:val="-1"/>
                <w:sz w:val="22"/>
                <w:szCs w:val="22"/>
              </w:rPr>
              <w:t>in</w:t>
            </w:r>
            <w:r w:rsidRPr="00D97BF9">
              <w:rPr>
                <w:rFonts w:ascii="Trebuchet MS" w:hAnsi="Trebuchet MS"/>
                <w:spacing w:val="1"/>
                <w:sz w:val="22"/>
                <w:szCs w:val="22"/>
              </w:rPr>
              <w:t xml:space="preserve"> </w:t>
            </w:r>
            <w:r w:rsidRPr="00D97BF9">
              <w:rPr>
                <w:rFonts w:ascii="Trebuchet MS" w:hAnsi="Trebuchet MS"/>
                <w:spacing w:val="-1"/>
                <w:sz w:val="22"/>
                <w:szCs w:val="22"/>
              </w:rPr>
              <w:t>relation</w:t>
            </w:r>
            <w:r w:rsidRPr="00D97BF9">
              <w:rPr>
                <w:rFonts w:ascii="Trebuchet MS" w:hAnsi="Trebuchet MS"/>
                <w:spacing w:val="-3"/>
                <w:sz w:val="22"/>
                <w:szCs w:val="22"/>
              </w:rPr>
              <w:t xml:space="preserve"> </w:t>
            </w:r>
            <w:r w:rsidRPr="00D97BF9">
              <w:rPr>
                <w:rFonts w:ascii="Trebuchet MS" w:hAnsi="Trebuchet MS"/>
                <w:sz w:val="22"/>
                <w:szCs w:val="22"/>
              </w:rPr>
              <w:t>to</w:t>
            </w:r>
            <w:r w:rsidRPr="00D97BF9">
              <w:rPr>
                <w:rFonts w:ascii="Trebuchet MS" w:hAnsi="Trebuchet MS"/>
                <w:spacing w:val="1"/>
                <w:sz w:val="22"/>
                <w:szCs w:val="22"/>
              </w:rPr>
              <w:t xml:space="preserve"> </w:t>
            </w:r>
            <w:r w:rsidRPr="00D97BF9">
              <w:rPr>
                <w:rFonts w:ascii="Trebuchet MS" w:hAnsi="Trebuchet MS"/>
                <w:sz w:val="22"/>
                <w:szCs w:val="22"/>
              </w:rPr>
              <w:t>a</w:t>
            </w:r>
            <w:r w:rsidRPr="00D97BF9">
              <w:rPr>
                <w:rFonts w:ascii="Trebuchet MS" w:hAnsi="Trebuchet MS"/>
                <w:spacing w:val="29"/>
                <w:sz w:val="22"/>
                <w:szCs w:val="22"/>
              </w:rPr>
              <w:t xml:space="preserve"> </w:t>
            </w:r>
            <w:r w:rsidRPr="00D97BF9">
              <w:rPr>
                <w:rFonts w:ascii="Trebuchet MS" w:hAnsi="Trebuchet MS"/>
                <w:spacing w:val="-1"/>
                <w:sz w:val="22"/>
                <w:szCs w:val="22"/>
              </w:rPr>
              <w:t>public</w:t>
            </w:r>
            <w:r w:rsidRPr="00D97BF9">
              <w:rPr>
                <w:rFonts w:ascii="Trebuchet MS" w:hAnsi="Trebuchet MS"/>
                <w:spacing w:val="-3"/>
                <w:sz w:val="22"/>
                <w:szCs w:val="22"/>
              </w:rPr>
              <w:t xml:space="preserve"> </w:t>
            </w:r>
            <w:r w:rsidRPr="00D97BF9">
              <w:rPr>
                <w:rFonts w:ascii="Trebuchet MS" w:hAnsi="Trebuchet MS"/>
                <w:spacing w:val="-1"/>
                <w:sz w:val="22"/>
                <w:szCs w:val="22"/>
              </w:rPr>
              <w:t>procurement.</w:t>
            </w:r>
          </w:p>
          <w:p w14:paraId="506A6DA2" w14:textId="6C8B8EA5" w:rsidR="00F550D7" w:rsidRPr="00C74BE0" w:rsidRDefault="00F550D7" w:rsidP="00D52722">
            <w:pPr>
              <w:pStyle w:val="Sub-ClauseText"/>
              <w:numPr>
                <w:ilvl w:val="1"/>
                <w:numId w:val="121"/>
              </w:numPr>
              <w:spacing w:before="0"/>
              <w:ind w:left="597" w:hanging="597"/>
              <w:rPr>
                <w:rFonts w:ascii="Trebuchet MS" w:hAnsi="Trebuchet MS"/>
                <w:spacing w:val="0"/>
                <w:sz w:val="22"/>
                <w:szCs w:val="22"/>
              </w:rPr>
            </w:pPr>
            <w:bookmarkStart w:id="40" w:name="_Toc462740361"/>
            <w:r w:rsidRPr="00C74BE0">
              <w:rPr>
                <w:rFonts w:ascii="Trebuchet MS" w:hAnsi="Trebuchet MS"/>
                <w:spacing w:val="0"/>
                <w:sz w:val="22"/>
                <w:szCs w:val="22"/>
              </w:rPr>
              <w:t>Except as provided in ITB Sub-Clauses 4.</w:t>
            </w:r>
            <w:r w:rsidR="007127C0">
              <w:rPr>
                <w:rFonts w:ascii="Trebuchet MS" w:hAnsi="Trebuchet MS"/>
                <w:spacing w:val="0"/>
                <w:sz w:val="22"/>
                <w:szCs w:val="22"/>
              </w:rPr>
              <w:t>5</w:t>
            </w:r>
            <w:r w:rsidRPr="00C74BE0">
              <w:rPr>
                <w:rFonts w:ascii="Trebuchet MS" w:hAnsi="Trebuchet MS"/>
                <w:spacing w:val="0"/>
                <w:sz w:val="22"/>
                <w:szCs w:val="22"/>
              </w:rPr>
              <w:t xml:space="preserve"> and 4.</w:t>
            </w:r>
            <w:r w:rsidR="007127C0">
              <w:rPr>
                <w:rFonts w:ascii="Trebuchet MS" w:hAnsi="Trebuchet MS"/>
                <w:spacing w:val="0"/>
                <w:sz w:val="22"/>
                <w:szCs w:val="22"/>
              </w:rPr>
              <w:t>6</w:t>
            </w:r>
            <w:r w:rsidRPr="00C74BE0">
              <w:rPr>
                <w:rFonts w:ascii="Trebuchet MS" w:hAnsi="Trebuchet MS"/>
                <w:spacing w:val="0"/>
                <w:sz w:val="22"/>
                <w:szCs w:val="22"/>
              </w:rPr>
              <w:t>, this bidding process is open to:</w:t>
            </w:r>
            <w:bookmarkEnd w:id="40"/>
          </w:p>
          <w:p w14:paraId="654CD11B" w14:textId="77777777" w:rsidR="007127C0" w:rsidRPr="00324B5D" w:rsidRDefault="00F550D7" w:rsidP="007127C0">
            <w:pPr>
              <w:numPr>
                <w:ilvl w:val="12"/>
                <w:numId w:val="0"/>
              </w:numPr>
              <w:spacing w:after="120"/>
              <w:ind w:left="597"/>
              <w:jc w:val="both"/>
              <w:rPr>
                <w:rFonts w:ascii="Trebuchet MS" w:hAnsi="Trebuchet MS"/>
                <w:sz w:val="22"/>
                <w:szCs w:val="22"/>
              </w:rPr>
            </w:pPr>
            <w:r w:rsidRPr="00324B5D">
              <w:rPr>
                <w:rFonts w:ascii="Trebuchet MS" w:hAnsi="Trebuchet MS"/>
                <w:sz w:val="22"/>
                <w:szCs w:val="22"/>
              </w:rPr>
              <w:t>(a)</w:t>
            </w:r>
            <w:r w:rsidRPr="00324B5D">
              <w:rPr>
                <w:rFonts w:ascii="Trebuchet MS" w:hAnsi="Trebuchet MS"/>
                <w:sz w:val="22"/>
                <w:szCs w:val="22"/>
              </w:rPr>
              <w:tab/>
              <w:t>if a pre-qualification process has been undertaken for the Contract(s) for which these bidding documents have been issued, those firms - in case of J</w:t>
            </w:r>
            <w:r>
              <w:rPr>
                <w:rFonts w:ascii="Trebuchet MS" w:hAnsi="Trebuchet MS"/>
                <w:sz w:val="22"/>
                <w:szCs w:val="22"/>
              </w:rPr>
              <w:t xml:space="preserve">V </w:t>
            </w:r>
            <w:r w:rsidRPr="00324B5D">
              <w:rPr>
                <w:rFonts w:ascii="Trebuchet MS" w:hAnsi="Trebuchet MS"/>
                <w:sz w:val="22"/>
                <w:szCs w:val="22"/>
              </w:rPr>
              <w:t>with the same partner(s) and J</w:t>
            </w:r>
            <w:r>
              <w:rPr>
                <w:rFonts w:ascii="Trebuchet MS" w:hAnsi="Trebuchet MS"/>
                <w:sz w:val="22"/>
                <w:szCs w:val="22"/>
              </w:rPr>
              <w:t>V</w:t>
            </w:r>
            <w:r w:rsidRPr="00324B5D">
              <w:rPr>
                <w:rFonts w:ascii="Trebuchet MS" w:hAnsi="Trebuchet MS"/>
                <w:sz w:val="22"/>
                <w:szCs w:val="22"/>
              </w:rPr>
              <w:t xml:space="preserve"> - that have been pre-qualified</w:t>
            </w:r>
            <w:r w:rsidR="007127C0">
              <w:rPr>
                <w:rFonts w:ascii="Trebuchet MS" w:hAnsi="Trebuchet MS"/>
                <w:sz w:val="22"/>
                <w:szCs w:val="22"/>
              </w:rPr>
              <w:t xml:space="preserve">. The </w:t>
            </w:r>
            <w:r w:rsidR="007127C0">
              <w:rPr>
                <w:rFonts w:ascii="Trebuchet MS" w:hAnsi="Trebuchet MS"/>
                <w:b/>
                <w:sz w:val="22"/>
                <w:szCs w:val="22"/>
              </w:rPr>
              <w:t xml:space="preserve">BDS </w:t>
            </w:r>
            <w:r w:rsidR="007127C0">
              <w:rPr>
                <w:rFonts w:ascii="Trebuchet MS" w:hAnsi="Trebuchet MS"/>
                <w:sz w:val="22"/>
                <w:szCs w:val="22"/>
              </w:rPr>
              <w:t>specifies whether pre-qualified bidders may submit joint bids; or</w:t>
            </w:r>
            <w:r w:rsidR="007127C0" w:rsidRPr="00324B5D">
              <w:rPr>
                <w:rFonts w:ascii="Trebuchet MS" w:hAnsi="Trebuchet MS"/>
                <w:sz w:val="22"/>
                <w:szCs w:val="22"/>
              </w:rPr>
              <w:t xml:space="preserve"> </w:t>
            </w:r>
          </w:p>
          <w:p w14:paraId="05079A7C" w14:textId="4C096EFB" w:rsidR="00F550D7" w:rsidRPr="00063E4B" w:rsidRDefault="00F550D7" w:rsidP="00063E4B">
            <w:pPr>
              <w:numPr>
                <w:ilvl w:val="12"/>
                <w:numId w:val="0"/>
              </w:numPr>
              <w:spacing w:after="120"/>
              <w:ind w:left="597"/>
              <w:jc w:val="both"/>
              <w:rPr>
                <w:rFonts w:ascii="Trebuchet MS" w:hAnsi="Trebuchet MS"/>
                <w:sz w:val="22"/>
                <w:szCs w:val="22"/>
              </w:rPr>
            </w:pPr>
            <w:bookmarkStart w:id="41" w:name="_Toc462740362"/>
            <w:r w:rsidRPr="00063E4B">
              <w:rPr>
                <w:rFonts w:ascii="Trebuchet MS" w:hAnsi="Trebuchet MS"/>
                <w:sz w:val="22"/>
                <w:szCs w:val="22"/>
              </w:rPr>
              <w:t>(b)</w:t>
            </w:r>
            <w:r w:rsidRPr="00063E4B">
              <w:rPr>
                <w:rFonts w:ascii="Trebuchet MS" w:hAnsi="Trebuchet MS"/>
                <w:sz w:val="22"/>
                <w:szCs w:val="22"/>
              </w:rPr>
              <w:tab/>
              <w:t>if a pre-qualification process has not been undertaken for the Contract(s) for which these bidding documents have been issued, then the provision of sub-clauses 4.</w:t>
            </w:r>
            <w:r w:rsidR="00E00538">
              <w:rPr>
                <w:rFonts w:ascii="Trebuchet MS" w:hAnsi="Trebuchet MS"/>
                <w:sz w:val="22"/>
                <w:szCs w:val="22"/>
              </w:rPr>
              <w:t>7</w:t>
            </w:r>
            <w:r w:rsidRPr="00063E4B">
              <w:rPr>
                <w:rFonts w:ascii="Trebuchet MS" w:hAnsi="Trebuchet MS"/>
                <w:sz w:val="22"/>
                <w:szCs w:val="22"/>
              </w:rPr>
              <w:t xml:space="preserve"> through 4.</w:t>
            </w:r>
            <w:r w:rsidR="00E00538">
              <w:rPr>
                <w:rFonts w:ascii="Trebuchet MS" w:hAnsi="Trebuchet MS"/>
                <w:sz w:val="22"/>
                <w:szCs w:val="22"/>
              </w:rPr>
              <w:t>9</w:t>
            </w:r>
            <w:r w:rsidRPr="00063E4B">
              <w:rPr>
                <w:rFonts w:ascii="Trebuchet MS" w:hAnsi="Trebuchet MS"/>
                <w:sz w:val="22"/>
                <w:szCs w:val="22"/>
              </w:rPr>
              <w:t xml:space="preserve"> below apply.</w:t>
            </w:r>
            <w:bookmarkEnd w:id="41"/>
          </w:p>
          <w:p w14:paraId="0FBE2C37" w14:textId="51A28B91" w:rsidR="00F550D7" w:rsidRPr="00C74BE0" w:rsidRDefault="00F550D7" w:rsidP="00D52722">
            <w:pPr>
              <w:pStyle w:val="Sub-ClauseText"/>
              <w:numPr>
                <w:ilvl w:val="1"/>
                <w:numId w:val="121"/>
              </w:numPr>
              <w:spacing w:before="0"/>
              <w:ind w:left="597" w:hanging="597"/>
              <w:rPr>
                <w:rFonts w:ascii="Trebuchet MS" w:hAnsi="Trebuchet MS"/>
                <w:spacing w:val="0"/>
                <w:sz w:val="22"/>
                <w:szCs w:val="22"/>
              </w:rPr>
            </w:pPr>
            <w:bookmarkStart w:id="42" w:name="_Toc462740363"/>
            <w:r w:rsidRPr="00C74BE0">
              <w:rPr>
                <w:rFonts w:ascii="Trebuchet MS" w:hAnsi="Trebuchet MS"/>
                <w:spacing w:val="0"/>
                <w:sz w:val="22"/>
                <w:szCs w:val="22"/>
              </w:rPr>
              <w:t>A bidder shall not have a conflict of interest.  All bidders found to have a conflict of interest shall be disqualified.</w:t>
            </w:r>
            <w:bookmarkEnd w:id="42"/>
            <w:r w:rsidRPr="00C74BE0">
              <w:rPr>
                <w:rFonts w:ascii="Trebuchet MS" w:hAnsi="Trebuchet MS"/>
                <w:spacing w:val="0"/>
                <w:sz w:val="22"/>
                <w:szCs w:val="22"/>
              </w:rPr>
              <w:t xml:space="preserve">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bidding documents; or that has been hired (or is proposed to be hired) by the procuring entity as Project Manager for the Contract.</w:t>
            </w:r>
          </w:p>
          <w:p w14:paraId="0DB2F10E" w14:textId="20F364B5" w:rsidR="00F550D7" w:rsidRPr="00C74BE0" w:rsidRDefault="00F550D7" w:rsidP="00D52722">
            <w:pPr>
              <w:pStyle w:val="Sub-ClauseText"/>
              <w:numPr>
                <w:ilvl w:val="1"/>
                <w:numId w:val="121"/>
              </w:numPr>
              <w:spacing w:before="0"/>
              <w:ind w:left="597" w:hanging="597"/>
              <w:rPr>
                <w:rFonts w:ascii="Trebuchet MS" w:hAnsi="Trebuchet MS"/>
                <w:spacing w:val="0"/>
                <w:sz w:val="22"/>
                <w:szCs w:val="22"/>
              </w:rPr>
            </w:pPr>
            <w:bookmarkStart w:id="43" w:name="_Toc462740364"/>
            <w:r w:rsidRPr="00C74BE0">
              <w:rPr>
                <w:rFonts w:ascii="Trebuchet MS" w:hAnsi="Trebuchet MS"/>
                <w:spacing w:val="0"/>
                <w:sz w:val="22"/>
                <w:szCs w:val="22"/>
              </w:rPr>
              <w:t xml:space="preserve">Bidders shall not submit more than one bid in this bidding process, except for alternative </w:t>
            </w:r>
            <w:r w:rsidR="007127C0">
              <w:rPr>
                <w:rFonts w:ascii="Trebuchet MS" w:hAnsi="Trebuchet MS"/>
                <w:spacing w:val="0"/>
                <w:sz w:val="22"/>
                <w:szCs w:val="22"/>
              </w:rPr>
              <w:t>bids</w:t>
            </w:r>
            <w:r w:rsidRPr="00C74BE0">
              <w:rPr>
                <w:rFonts w:ascii="Trebuchet MS" w:hAnsi="Trebuchet MS"/>
                <w:spacing w:val="0"/>
                <w:sz w:val="22"/>
                <w:szCs w:val="22"/>
              </w:rPr>
              <w:t xml:space="preserve"> permitted under ITB Clause 1</w:t>
            </w:r>
            <w:r w:rsidR="00D42E60" w:rsidRPr="00C74BE0">
              <w:rPr>
                <w:rFonts w:ascii="Trebuchet MS" w:hAnsi="Trebuchet MS"/>
                <w:spacing w:val="0"/>
                <w:sz w:val="22"/>
                <w:szCs w:val="22"/>
              </w:rPr>
              <w:t>4</w:t>
            </w:r>
            <w:r w:rsidRPr="00C74BE0">
              <w:rPr>
                <w:rFonts w:ascii="Trebuchet MS" w:hAnsi="Trebuchet MS"/>
                <w:spacing w:val="0"/>
                <w:sz w:val="22"/>
                <w:szCs w:val="22"/>
              </w:rPr>
              <w:t>. This does not limit the participation of Subcontractors in more than one bid.</w:t>
            </w:r>
            <w:bookmarkEnd w:id="43"/>
            <w:r w:rsidRPr="00C74BE0">
              <w:rPr>
                <w:rFonts w:ascii="Trebuchet MS" w:hAnsi="Trebuchet MS"/>
                <w:spacing w:val="0"/>
                <w:sz w:val="22"/>
                <w:szCs w:val="22"/>
              </w:rPr>
              <w:t xml:space="preserve"> </w:t>
            </w:r>
          </w:p>
          <w:p w14:paraId="24D66CF8" w14:textId="1CE6E5AE" w:rsidR="00F550D7" w:rsidRPr="00C74BE0" w:rsidRDefault="00F550D7" w:rsidP="00D52722">
            <w:pPr>
              <w:pStyle w:val="Sub-ClauseText"/>
              <w:numPr>
                <w:ilvl w:val="1"/>
                <w:numId w:val="121"/>
              </w:numPr>
              <w:spacing w:before="0"/>
              <w:ind w:left="597" w:hanging="597"/>
              <w:rPr>
                <w:rFonts w:ascii="Trebuchet MS" w:hAnsi="Trebuchet MS"/>
                <w:spacing w:val="0"/>
                <w:sz w:val="22"/>
                <w:szCs w:val="22"/>
              </w:rPr>
            </w:pPr>
            <w:bookmarkStart w:id="44" w:name="_Toc462740365"/>
            <w:r w:rsidRPr="00C74BE0">
              <w:rPr>
                <w:rFonts w:ascii="Trebuchet MS" w:hAnsi="Trebuchet MS"/>
                <w:spacing w:val="0"/>
                <w:sz w:val="22"/>
                <w:szCs w:val="22"/>
              </w:rPr>
              <w:t xml:space="preserve">A bidder that is ineligible in accordance with ITB Clause 3, at the date of </w:t>
            </w:r>
            <w:r w:rsidR="007C43FC" w:rsidRPr="00C74BE0">
              <w:rPr>
                <w:rFonts w:ascii="Trebuchet MS" w:hAnsi="Trebuchet MS"/>
                <w:spacing w:val="0"/>
                <w:sz w:val="22"/>
                <w:szCs w:val="22"/>
              </w:rPr>
              <w:t xml:space="preserve">framework agreement </w:t>
            </w:r>
            <w:r w:rsidRPr="00C74BE0">
              <w:rPr>
                <w:rFonts w:ascii="Trebuchet MS" w:hAnsi="Trebuchet MS"/>
                <w:spacing w:val="0"/>
                <w:sz w:val="22"/>
                <w:szCs w:val="22"/>
              </w:rPr>
              <w:t>award, shall be disqualified.</w:t>
            </w:r>
            <w:bookmarkEnd w:id="44"/>
          </w:p>
          <w:p w14:paraId="527C9B7F" w14:textId="75275ADD" w:rsidR="00F550D7" w:rsidRPr="00C74BE0" w:rsidRDefault="00F550D7" w:rsidP="00D52722">
            <w:pPr>
              <w:pStyle w:val="Sub-ClauseText"/>
              <w:numPr>
                <w:ilvl w:val="1"/>
                <w:numId w:val="121"/>
              </w:numPr>
              <w:spacing w:before="0"/>
              <w:ind w:left="597" w:hanging="597"/>
              <w:rPr>
                <w:rFonts w:ascii="Trebuchet MS" w:hAnsi="Trebuchet MS"/>
                <w:spacing w:val="0"/>
                <w:sz w:val="22"/>
                <w:szCs w:val="22"/>
              </w:rPr>
            </w:pPr>
            <w:bookmarkStart w:id="45" w:name="_Toc462740366"/>
            <w:r w:rsidRPr="00C74BE0">
              <w:rPr>
                <w:rFonts w:ascii="Trebuchet MS" w:hAnsi="Trebuchet MS"/>
                <w:spacing w:val="0"/>
                <w:sz w:val="22"/>
                <w:szCs w:val="22"/>
              </w:rPr>
              <w:t xml:space="preserve">In accordance with the regulations, the bidder and any named Subcontractors shall have to demonstrate that they have paid all taxes, duties, fees and other impositions as may be levied in Jamaica prior to the award of contract. Proof of tax compliance is a copy of the Tax Compliance letter (TCL), if current/not expired. </w:t>
            </w:r>
          </w:p>
          <w:bookmarkEnd w:id="45"/>
          <w:p w14:paraId="31575586" w14:textId="77777777" w:rsidR="00856E7F" w:rsidRPr="00080343" w:rsidRDefault="00F550D7" w:rsidP="00D52722">
            <w:pPr>
              <w:pStyle w:val="Sub-ClauseText"/>
              <w:numPr>
                <w:ilvl w:val="1"/>
                <w:numId w:val="121"/>
              </w:numPr>
              <w:spacing w:before="0"/>
              <w:ind w:left="597" w:hanging="597"/>
              <w:rPr>
                <w:rFonts w:ascii="Trebuchet MS" w:hAnsi="Trebuchet MS" w:cs="Arial"/>
                <w:bCs/>
                <w:i/>
                <w:iCs/>
                <w:sz w:val="22"/>
                <w:szCs w:val="22"/>
              </w:rPr>
            </w:pPr>
            <w:r w:rsidRPr="00C74BE0">
              <w:rPr>
                <w:rFonts w:ascii="Trebuchet MS" w:hAnsi="Trebuchet MS"/>
                <w:spacing w:val="0"/>
                <w:sz w:val="22"/>
                <w:szCs w:val="22"/>
              </w:rPr>
              <w:t>Failure to directly purchase the bidding documents from the procuring entity will result in ineligibility of that bidder from participating in the procurement process.</w:t>
            </w:r>
            <w:r w:rsidR="00856E7F" w:rsidRPr="00FB5241">
              <w:rPr>
                <w:rFonts w:ascii="Trebuchet MS" w:hAnsi="Trebuchet MS" w:cs="Arial"/>
                <w:bCs/>
                <w:iCs/>
                <w:sz w:val="22"/>
                <w:szCs w:val="22"/>
              </w:rPr>
              <w:t xml:space="preserve"> </w:t>
            </w:r>
          </w:p>
          <w:p w14:paraId="35ED509E" w14:textId="5E9FBE60" w:rsidR="00F550D7" w:rsidRPr="005B5D7A" w:rsidRDefault="00856E7F" w:rsidP="00D52722">
            <w:pPr>
              <w:pStyle w:val="Sub-ClauseText"/>
              <w:numPr>
                <w:ilvl w:val="1"/>
                <w:numId w:val="121"/>
              </w:numPr>
              <w:spacing w:before="0"/>
              <w:ind w:left="597" w:hanging="597"/>
              <w:rPr>
                <w:rFonts w:ascii="Trebuchet MS" w:hAnsi="Trebuchet MS" w:cs="Arial"/>
                <w:bCs/>
                <w:i/>
                <w:iCs/>
                <w:sz w:val="22"/>
                <w:szCs w:val="22"/>
              </w:rPr>
            </w:pPr>
            <w:r w:rsidRPr="00FB5241">
              <w:rPr>
                <w:rFonts w:ascii="Trebuchet MS" w:hAnsi="Trebuchet MS" w:cs="Arial"/>
                <w:bCs/>
                <w:iCs/>
                <w:sz w:val="22"/>
                <w:szCs w:val="22"/>
              </w:rPr>
              <w:t>An eligible bidder</w:t>
            </w:r>
            <w:r>
              <w:rPr>
                <w:rFonts w:ascii="Trebuchet MS" w:hAnsi="Trebuchet MS" w:cs="Arial"/>
                <w:bCs/>
                <w:iCs/>
                <w:sz w:val="22"/>
                <w:szCs w:val="22"/>
              </w:rPr>
              <w:t xml:space="preserve"> has the right to a reconsideration or review of an action or decision of the procuring entity in accordance with the reconsideration and review procedures described in the Public Procurement Manual.</w:t>
            </w:r>
          </w:p>
        </w:tc>
      </w:tr>
      <w:tr w:rsidR="00F550D7" w:rsidRPr="00641B96" w14:paraId="2A91BD16" w14:textId="77777777" w:rsidTr="00C02B82">
        <w:tc>
          <w:tcPr>
            <w:tcW w:w="9347" w:type="dxa"/>
          </w:tcPr>
          <w:p w14:paraId="5BA2E58D" w14:textId="77338B09" w:rsidR="00F550D7" w:rsidRPr="005B5D7A" w:rsidRDefault="00257EC8" w:rsidP="00A9118E">
            <w:pPr>
              <w:pStyle w:val="Sec1-Clauses"/>
              <w:numPr>
                <w:ilvl w:val="0"/>
                <w:numId w:val="0"/>
              </w:numPr>
              <w:spacing w:before="0" w:after="200"/>
              <w:ind w:left="284" w:hanging="284"/>
              <w:rPr>
                <w:rFonts w:ascii="Trebuchet MS" w:hAnsi="Trebuchet MS"/>
                <w:sz w:val="22"/>
                <w:szCs w:val="22"/>
              </w:rPr>
            </w:pPr>
            <w:bookmarkStart w:id="46" w:name="_Toc438438824"/>
            <w:bookmarkStart w:id="47" w:name="_Toc438532568"/>
            <w:bookmarkStart w:id="48" w:name="_Toc438733968"/>
            <w:bookmarkStart w:id="49" w:name="_Toc438907009"/>
            <w:bookmarkStart w:id="50" w:name="_Toc438907208"/>
            <w:bookmarkStart w:id="51" w:name="_Toc474922475"/>
            <w:r>
              <w:rPr>
                <w:rFonts w:ascii="Trebuchet MS" w:hAnsi="Trebuchet MS"/>
                <w:sz w:val="22"/>
                <w:szCs w:val="22"/>
              </w:rPr>
              <w:t>9</w:t>
            </w:r>
            <w:r w:rsidR="00F550D7" w:rsidRPr="005B5D7A">
              <w:rPr>
                <w:rFonts w:ascii="Trebuchet MS" w:hAnsi="Trebuchet MS"/>
                <w:sz w:val="22"/>
                <w:szCs w:val="22"/>
              </w:rPr>
              <w:t xml:space="preserve">. </w:t>
            </w:r>
            <w:r w:rsidR="00F13375">
              <w:rPr>
                <w:rFonts w:ascii="Trebuchet MS" w:hAnsi="Trebuchet MS"/>
                <w:sz w:val="22"/>
                <w:szCs w:val="22"/>
              </w:rPr>
              <w:t xml:space="preserve">     </w:t>
            </w:r>
            <w:r w:rsidR="00F550D7" w:rsidRPr="005B5D7A">
              <w:rPr>
                <w:rFonts w:ascii="Trebuchet MS" w:hAnsi="Trebuchet MS"/>
                <w:sz w:val="22"/>
                <w:szCs w:val="22"/>
              </w:rPr>
              <w:t xml:space="preserve">Eligible goods and </w:t>
            </w:r>
            <w:bookmarkEnd w:id="46"/>
            <w:bookmarkEnd w:id="47"/>
            <w:bookmarkEnd w:id="48"/>
            <w:bookmarkEnd w:id="49"/>
            <w:bookmarkEnd w:id="50"/>
            <w:r w:rsidR="00F550D7" w:rsidRPr="005B5D7A">
              <w:rPr>
                <w:rFonts w:ascii="Trebuchet MS" w:hAnsi="Trebuchet MS"/>
                <w:sz w:val="22"/>
                <w:szCs w:val="22"/>
              </w:rPr>
              <w:t>related services</w:t>
            </w:r>
            <w:bookmarkEnd w:id="51"/>
          </w:p>
          <w:p w14:paraId="10E8503D" w14:textId="255C9318" w:rsidR="00F550D7" w:rsidRPr="00951560" w:rsidRDefault="00F550D7" w:rsidP="00D52722">
            <w:pPr>
              <w:pStyle w:val="Sub-ClauseText"/>
              <w:numPr>
                <w:ilvl w:val="1"/>
                <w:numId w:val="122"/>
              </w:numPr>
              <w:spacing w:before="0"/>
              <w:rPr>
                <w:rFonts w:ascii="Trebuchet MS" w:hAnsi="Trebuchet MS"/>
                <w:spacing w:val="0"/>
                <w:sz w:val="22"/>
                <w:szCs w:val="22"/>
              </w:rPr>
            </w:pPr>
            <w:r w:rsidRPr="00951560">
              <w:rPr>
                <w:rFonts w:ascii="Trebuchet MS" w:hAnsi="Trebuchet MS"/>
                <w:spacing w:val="0"/>
                <w:sz w:val="22"/>
                <w:szCs w:val="22"/>
              </w:rPr>
              <w:t xml:space="preserve">The term “goods” means (a) things of every kind and description, whether tangible or intangible, including </w:t>
            </w:r>
            <w:r w:rsidRPr="00AD50C5">
              <w:rPr>
                <w:rFonts w:ascii="Trebuchet MS" w:hAnsi="Trebuchet MS"/>
                <w:spacing w:val="0"/>
                <w:sz w:val="22"/>
                <w:szCs w:val="22"/>
              </w:rPr>
              <w:t>(</w:t>
            </w:r>
            <w:proofErr w:type="spellStart"/>
            <w:r w:rsidRPr="00AD50C5">
              <w:rPr>
                <w:rFonts w:ascii="Trebuchet MS" w:hAnsi="Trebuchet MS"/>
                <w:spacing w:val="0"/>
                <w:sz w:val="22"/>
                <w:szCs w:val="22"/>
              </w:rPr>
              <w:t>i</w:t>
            </w:r>
            <w:proofErr w:type="spellEnd"/>
            <w:r w:rsidRPr="00AD50C5">
              <w:rPr>
                <w:rFonts w:ascii="Trebuchet MS" w:hAnsi="Trebuchet MS"/>
                <w:spacing w:val="0"/>
                <w:sz w:val="22"/>
                <w:szCs w:val="22"/>
              </w:rPr>
              <w:t>) commodities, agricultural crops,</w:t>
            </w:r>
            <w:r w:rsidRPr="00951560">
              <w:rPr>
                <w:rFonts w:ascii="Trebuchet MS" w:hAnsi="Trebuchet MS"/>
                <w:spacing w:val="0"/>
                <w:sz w:val="22"/>
                <w:szCs w:val="22"/>
              </w:rPr>
              <w:t xml:space="preserve"> raw materials, products and equipment; (ii) matter in solid, liquid or gaseous form; and (b) services incidental to the supply of such things.</w:t>
            </w:r>
          </w:p>
          <w:p w14:paraId="3B5AEF0E" w14:textId="6AEFAC06" w:rsidR="002616F0" w:rsidRPr="005B5D7A" w:rsidRDefault="00F550D7" w:rsidP="00D52722">
            <w:pPr>
              <w:pStyle w:val="Sub-ClauseText"/>
              <w:numPr>
                <w:ilvl w:val="1"/>
                <w:numId w:val="122"/>
              </w:numPr>
              <w:spacing w:before="0"/>
              <w:rPr>
                <w:rFonts w:ascii="Trebuchet MS" w:hAnsi="Trebuchet MS"/>
                <w:spacing w:val="0"/>
                <w:sz w:val="22"/>
                <w:szCs w:val="22"/>
              </w:rPr>
            </w:pPr>
            <w:r w:rsidRPr="00AB2DFD">
              <w:rPr>
                <w:rFonts w:ascii="Trebuchet MS" w:hAnsi="Trebuchet MS"/>
                <w:spacing w:val="0"/>
                <w:sz w:val="22"/>
                <w:szCs w:val="22"/>
              </w:rPr>
              <w:t>For the purpose of this Clause, origin means, but is not limited to, the country where the goods have been grown, mined, cultivated, produced, manufactured, processed</w:t>
            </w:r>
            <w:r>
              <w:rPr>
                <w:rFonts w:ascii="Trebuchet MS" w:hAnsi="Trebuchet MS"/>
                <w:spacing w:val="0"/>
                <w:sz w:val="22"/>
                <w:szCs w:val="22"/>
              </w:rPr>
              <w:t xml:space="preserve"> or services provided</w:t>
            </w:r>
            <w:r w:rsidRPr="00AB2DFD">
              <w:rPr>
                <w:rFonts w:ascii="Trebuchet MS" w:hAnsi="Trebuchet MS"/>
                <w:spacing w:val="0"/>
                <w:sz w:val="22"/>
                <w:szCs w:val="22"/>
              </w:rPr>
              <w:t>; or through manufacture, processing, or assembly, another commercially recognized article results that differs substantially in its basic characteristics from its components.</w:t>
            </w:r>
          </w:p>
        </w:tc>
      </w:tr>
      <w:tr w:rsidR="00F550D7" w:rsidRPr="00641B96" w14:paraId="65F5FAA5" w14:textId="77777777" w:rsidTr="00C02B82">
        <w:tc>
          <w:tcPr>
            <w:tcW w:w="9347" w:type="dxa"/>
          </w:tcPr>
          <w:p w14:paraId="46D1494D" w14:textId="59B28F76" w:rsidR="00F550D7" w:rsidRPr="00641B96" w:rsidRDefault="00F550D7" w:rsidP="00207E16">
            <w:pPr>
              <w:pStyle w:val="BodyText2"/>
              <w:numPr>
                <w:ilvl w:val="0"/>
                <w:numId w:val="6"/>
              </w:numPr>
              <w:spacing w:before="0"/>
              <w:ind w:left="714" w:hanging="357"/>
              <w:rPr>
                <w:rFonts w:ascii="Trebuchet MS" w:hAnsi="Trebuchet MS"/>
              </w:rPr>
            </w:pPr>
            <w:bookmarkStart w:id="52" w:name="_Toc505659524"/>
            <w:bookmarkStart w:id="53" w:name="_Toc474922476"/>
            <w:r w:rsidRPr="00641B96">
              <w:rPr>
                <w:rFonts w:ascii="Trebuchet MS" w:hAnsi="Trebuchet MS"/>
              </w:rPr>
              <w:t>Contents of Bidding Document</w:t>
            </w:r>
            <w:bookmarkEnd w:id="52"/>
            <w:r w:rsidRPr="00641B96">
              <w:rPr>
                <w:rFonts w:ascii="Trebuchet MS" w:hAnsi="Trebuchet MS"/>
              </w:rPr>
              <w:t>s</w:t>
            </w:r>
            <w:bookmarkEnd w:id="53"/>
          </w:p>
        </w:tc>
      </w:tr>
      <w:tr w:rsidR="00F550D7" w:rsidRPr="00641B96" w14:paraId="3CB49B63" w14:textId="77777777" w:rsidTr="00C02B82">
        <w:tc>
          <w:tcPr>
            <w:tcW w:w="9347" w:type="dxa"/>
          </w:tcPr>
          <w:p w14:paraId="349ED609" w14:textId="1FA5BCDB" w:rsidR="00F550D7" w:rsidRPr="0005572A" w:rsidRDefault="00257EC8" w:rsidP="002616F0">
            <w:pPr>
              <w:pStyle w:val="Sec1-Clauses"/>
              <w:numPr>
                <w:ilvl w:val="0"/>
                <w:numId w:val="0"/>
              </w:numPr>
              <w:tabs>
                <w:tab w:val="left" w:pos="597"/>
              </w:tabs>
              <w:spacing w:before="0"/>
              <w:ind w:left="597" w:hanging="597"/>
              <w:rPr>
                <w:rFonts w:ascii="Trebuchet MS" w:hAnsi="Trebuchet MS"/>
                <w:sz w:val="22"/>
                <w:szCs w:val="22"/>
              </w:rPr>
            </w:pPr>
            <w:bookmarkStart w:id="54" w:name="_Toc438532572"/>
            <w:bookmarkStart w:id="55" w:name="_Toc474922477"/>
            <w:bookmarkStart w:id="56" w:name="_Toc438438826"/>
            <w:bookmarkStart w:id="57" w:name="_Toc438532574"/>
            <w:bookmarkStart w:id="58" w:name="_Toc438733970"/>
            <w:bookmarkStart w:id="59" w:name="_Toc438907010"/>
            <w:bookmarkStart w:id="60" w:name="_Toc438907209"/>
            <w:bookmarkEnd w:id="54"/>
            <w:r>
              <w:rPr>
                <w:rFonts w:ascii="Trebuchet MS" w:hAnsi="Trebuchet MS"/>
                <w:sz w:val="22"/>
                <w:szCs w:val="22"/>
              </w:rPr>
              <w:t>10</w:t>
            </w:r>
            <w:r w:rsidR="00F550D7" w:rsidRPr="0005572A">
              <w:rPr>
                <w:rFonts w:ascii="Trebuchet MS" w:hAnsi="Trebuchet MS"/>
                <w:sz w:val="22"/>
                <w:szCs w:val="22"/>
              </w:rPr>
              <w:t xml:space="preserve">. </w:t>
            </w:r>
            <w:r w:rsidR="002616F0">
              <w:rPr>
                <w:rFonts w:ascii="Trebuchet MS" w:hAnsi="Trebuchet MS"/>
                <w:sz w:val="22"/>
                <w:szCs w:val="22"/>
              </w:rPr>
              <w:t xml:space="preserve">     </w:t>
            </w:r>
            <w:r w:rsidR="00F550D7" w:rsidRPr="0005572A">
              <w:rPr>
                <w:rFonts w:ascii="Trebuchet MS" w:hAnsi="Trebuchet MS"/>
                <w:sz w:val="22"/>
                <w:szCs w:val="22"/>
              </w:rPr>
              <w:t>Sections of Bidding Documents</w:t>
            </w:r>
            <w:bookmarkEnd w:id="55"/>
          </w:p>
          <w:bookmarkEnd w:id="56"/>
          <w:bookmarkEnd w:id="57"/>
          <w:bookmarkEnd w:id="58"/>
          <w:bookmarkEnd w:id="59"/>
          <w:bookmarkEnd w:id="60"/>
          <w:p w14:paraId="263FD7EC" w14:textId="0AAB6117" w:rsidR="00F550D7" w:rsidRPr="0005572A" w:rsidRDefault="00F550D7" w:rsidP="00D52722">
            <w:pPr>
              <w:pStyle w:val="Sub-ClauseText"/>
              <w:numPr>
                <w:ilvl w:val="1"/>
                <w:numId w:val="123"/>
              </w:numPr>
              <w:spacing w:before="0"/>
              <w:rPr>
                <w:rFonts w:ascii="Trebuchet MS" w:hAnsi="Trebuchet MS"/>
                <w:spacing w:val="0"/>
                <w:sz w:val="22"/>
                <w:szCs w:val="22"/>
              </w:rPr>
            </w:pPr>
            <w:r w:rsidRPr="0005572A">
              <w:rPr>
                <w:rFonts w:ascii="Trebuchet MS" w:hAnsi="Trebuchet MS"/>
                <w:spacing w:val="0"/>
                <w:sz w:val="22"/>
                <w:szCs w:val="22"/>
              </w:rPr>
              <w:t xml:space="preserve">The bidding documents consist of Parts 1, 2, and 3, which include all the Sections indicated below, and should be read in conjunction with any Addendum issued in accordance with ITB Clause </w:t>
            </w:r>
            <w:r w:rsidR="00D42E60">
              <w:rPr>
                <w:rFonts w:ascii="Trebuchet MS" w:hAnsi="Trebuchet MS"/>
                <w:spacing w:val="0"/>
                <w:sz w:val="22"/>
                <w:szCs w:val="22"/>
              </w:rPr>
              <w:t>9</w:t>
            </w:r>
            <w:r w:rsidRPr="0005572A">
              <w:rPr>
                <w:rFonts w:ascii="Trebuchet MS" w:hAnsi="Trebuchet MS"/>
                <w:spacing w:val="0"/>
                <w:sz w:val="22"/>
                <w:szCs w:val="22"/>
              </w:rPr>
              <w:t>.</w:t>
            </w:r>
          </w:p>
          <w:p w14:paraId="7A4B4A54" w14:textId="0ECF5200" w:rsidR="00F550D7" w:rsidRPr="0005572A" w:rsidRDefault="00F550D7" w:rsidP="002022E6">
            <w:pPr>
              <w:tabs>
                <w:tab w:val="left" w:pos="1152"/>
                <w:tab w:val="left" w:pos="2502"/>
              </w:tabs>
              <w:spacing w:before="60" w:after="60"/>
              <w:ind w:left="612"/>
              <w:rPr>
                <w:rFonts w:ascii="Trebuchet MS" w:hAnsi="Trebuchet MS"/>
                <w:b/>
                <w:sz w:val="22"/>
                <w:szCs w:val="22"/>
              </w:rPr>
            </w:pPr>
            <w:r w:rsidRPr="0005572A">
              <w:rPr>
                <w:rFonts w:ascii="Trebuchet MS" w:hAnsi="Trebuchet MS"/>
                <w:b/>
                <w:sz w:val="22"/>
                <w:szCs w:val="22"/>
              </w:rPr>
              <w:t>PART 1    Bidding Procedures</w:t>
            </w:r>
          </w:p>
          <w:p w14:paraId="356F714D" w14:textId="5C9EA188" w:rsidR="00F550D7" w:rsidRPr="0005572A" w:rsidRDefault="00F550D7" w:rsidP="002022E6">
            <w:pPr>
              <w:numPr>
                <w:ilvl w:val="0"/>
                <w:numId w:val="2"/>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 Instructions to Bidders (ITB)</w:t>
            </w:r>
          </w:p>
          <w:p w14:paraId="0F5A6952" w14:textId="35283340" w:rsidR="00F550D7" w:rsidRPr="0005572A"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II. Bidding Data Sheet (BDS)</w:t>
            </w:r>
          </w:p>
          <w:p w14:paraId="1A873A2B" w14:textId="77777777" w:rsidR="00F550D7" w:rsidRPr="0005572A"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III. Evaluation and Qualification Criteria</w:t>
            </w:r>
          </w:p>
          <w:p w14:paraId="50CF531F" w14:textId="2765740F" w:rsidR="00F550D7" w:rsidRPr="0005572A" w:rsidRDefault="00F550D7" w:rsidP="002022E6">
            <w:pPr>
              <w:numPr>
                <w:ilvl w:val="0"/>
                <w:numId w:val="4"/>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IV. Bidding Forms</w:t>
            </w:r>
          </w:p>
        </w:tc>
      </w:tr>
      <w:tr w:rsidR="00F550D7" w:rsidRPr="00641B96" w14:paraId="569E5DCB" w14:textId="77777777" w:rsidTr="00C02B82">
        <w:trPr>
          <w:cantSplit/>
        </w:trPr>
        <w:tc>
          <w:tcPr>
            <w:tcW w:w="9347" w:type="dxa"/>
            <w:tcBorders>
              <w:bottom w:val="nil"/>
            </w:tcBorders>
          </w:tcPr>
          <w:p w14:paraId="345D02ED" w14:textId="77777777" w:rsidR="00F550D7" w:rsidRPr="0005572A" w:rsidRDefault="00F550D7" w:rsidP="002022E6">
            <w:pPr>
              <w:tabs>
                <w:tab w:val="left" w:pos="1152"/>
                <w:tab w:val="left" w:pos="1692"/>
                <w:tab w:val="left" w:pos="2502"/>
              </w:tabs>
              <w:spacing w:before="60" w:after="60"/>
              <w:ind w:left="720"/>
              <w:rPr>
                <w:rFonts w:ascii="Trebuchet MS" w:hAnsi="Trebuchet MS"/>
                <w:b/>
                <w:sz w:val="22"/>
                <w:szCs w:val="22"/>
              </w:rPr>
            </w:pPr>
            <w:r w:rsidRPr="0005572A">
              <w:rPr>
                <w:rFonts w:ascii="Trebuchet MS" w:hAnsi="Trebuchet MS"/>
                <w:b/>
                <w:sz w:val="22"/>
                <w:szCs w:val="22"/>
              </w:rPr>
              <w:t>PART 2   Supply Requirements</w:t>
            </w:r>
          </w:p>
          <w:p w14:paraId="6F45FD42" w14:textId="77777777" w:rsidR="00F550D7" w:rsidRPr="0005572A" w:rsidRDefault="00F550D7" w:rsidP="002022E6">
            <w:pPr>
              <w:numPr>
                <w:ilvl w:val="0"/>
                <w:numId w:val="5"/>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 Schedule of Requirements</w:t>
            </w:r>
          </w:p>
          <w:p w14:paraId="6B11D1E6" w14:textId="77777777" w:rsidR="00F550D7" w:rsidRPr="0005572A" w:rsidRDefault="00F550D7" w:rsidP="002022E6">
            <w:pPr>
              <w:tabs>
                <w:tab w:val="left" w:pos="1152"/>
                <w:tab w:val="left" w:pos="1692"/>
                <w:tab w:val="left" w:pos="2502"/>
              </w:tabs>
              <w:spacing w:before="60" w:after="60"/>
              <w:ind w:left="720"/>
              <w:rPr>
                <w:rFonts w:ascii="Trebuchet MS" w:hAnsi="Trebuchet MS"/>
                <w:b/>
                <w:sz w:val="22"/>
                <w:szCs w:val="22"/>
              </w:rPr>
            </w:pPr>
            <w:r w:rsidRPr="0005572A">
              <w:rPr>
                <w:rFonts w:ascii="Trebuchet MS" w:hAnsi="Trebuchet MS"/>
                <w:b/>
                <w:sz w:val="22"/>
                <w:szCs w:val="22"/>
              </w:rPr>
              <w:t>PART 3   Contract</w:t>
            </w:r>
          </w:p>
          <w:p w14:paraId="25AE4763" w14:textId="77777777"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VI. General Conditions of Contract (GCC)</w:t>
            </w:r>
          </w:p>
          <w:p w14:paraId="29F56AEC" w14:textId="77777777"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VII. Special Conditions of Contract (SCC)</w:t>
            </w:r>
          </w:p>
          <w:p w14:paraId="47139DED" w14:textId="77777777"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 xml:space="preserve">Section VIII. Contract Forms </w:t>
            </w:r>
          </w:p>
        </w:tc>
      </w:tr>
      <w:tr w:rsidR="00F550D7" w:rsidRPr="00641B96" w14:paraId="3F5BC865" w14:textId="77777777" w:rsidTr="00C02B82">
        <w:tc>
          <w:tcPr>
            <w:tcW w:w="9347" w:type="dxa"/>
          </w:tcPr>
          <w:p w14:paraId="39B418A7" w14:textId="01053625" w:rsidR="00F550D7" w:rsidRPr="00A848A4" w:rsidRDefault="00F550D7" w:rsidP="00D52722">
            <w:pPr>
              <w:pStyle w:val="Sub-ClauseText"/>
              <w:numPr>
                <w:ilvl w:val="1"/>
                <w:numId w:val="123"/>
              </w:numPr>
              <w:spacing w:before="0"/>
              <w:rPr>
                <w:rFonts w:ascii="Trebuchet MS" w:hAnsi="Trebuchet MS"/>
                <w:spacing w:val="0"/>
                <w:sz w:val="22"/>
                <w:szCs w:val="22"/>
              </w:rPr>
            </w:pPr>
            <w:r w:rsidRPr="00A848A4">
              <w:rPr>
                <w:rFonts w:ascii="Trebuchet MS" w:hAnsi="Trebuchet MS"/>
                <w:spacing w:val="0"/>
                <w:sz w:val="22"/>
                <w:szCs w:val="22"/>
              </w:rPr>
              <w:t xml:space="preserve">“Bidding documents” means the </w:t>
            </w:r>
            <w:r>
              <w:rPr>
                <w:rFonts w:ascii="Trebuchet MS" w:hAnsi="Trebuchet MS"/>
                <w:spacing w:val="0"/>
                <w:sz w:val="22"/>
                <w:szCs w:val="22"/>
              </w:rPr>
              <w:t>S</w:t>
            </w:r>
            <w:r w:rsidR="00841550">
              <w:rPr>
                <w:rFonts w:ascii="Trebuchet MS" w:hAnsi="Trebuchet MS"/>
                <w:spacing w:val="0"/>
                <w:sz w:val="22"/>
                <w:szCs w:val="22"/>
              </w:rPr>
              <w:t xml:space="preserve">tandard </w:t>
            </w:r>
            <w:r>
              <w:rPr>
                <w:rFonts w:ascii="Trebuchet MS" w:hAnsi="Trebuchet MS"/>
                <w:spacing w:val="0"/>
                <w:sz w:val="22"/>
                <w:szCs w:val="22"/>
              </w:rPr>
              <w:t>B</w:t>
            </w:r>
            <w:r w:rsidR="00841550">
              <w:rPr>
                <w:rFonts w:ascii="Trebuchet MS" w:hAnsi="Trebuchet MS"/>
                <w:spacing w:val="0"/>
                <w:sz w:val="22"/>
                <w:szCs w:val="22"/>
              </w:rPr>
              <w:t xml:space="preserve">idding </w:t>
            </w:r>
            <w:r>
              <w:rPr>
                <w:rFonts w:ascii="Trebuchet MS" w:hAnsi="Trebuchet MS"/>
                <w:spacing w:val="0"/>
                <w:sz w:val="22"/>
                <w:szCs w:val="22"/>
              </w:rPr>
              <w:t>D</w:t>
            </w:r>
            <w:r w:rsidR="00841550">
              <w:rPr>
                <w:rFonts w:ascii="Trebuchet MS" w:hAnsi="Trebuchet MS"/>
                <w:spacing w:val="0"/>
                <w:sz w:val="22"/>
                <w:szCs w:val="22"/>
              </w:rPr>
              <w:t>ocument (SBD)</w:t>
            </w:r>
            <w:r w:rsidRPr="00A848A4">
              <w:rPr>
                <w:rFonts w:ascii="Trebuchet MS" w:hAnsi="Trebuchet MS"/>
                <w:spacing w:val="0"/>
                <w:sz w:val="22"/>
                <w:szCs w:val="22"/>
              </w:rPr>
              <w:t xml:space="preserve"> developed and prescribed by </w:t>
            </w:r>
            <w:r w:rsidRPr="00BD4162">
              <w:rPr>
                <w:rFonts w:ascii="Trebuchet MS" w:hAnsi="Trebuchet MS"/>
                <w:spacing w:val="0"/>
                <w:sz w:val="22"/>
                <w:szCs w:val="22"/>
              </w:rPr>
              <w:t xml:space="preserve">the </w:t>
            </w:r>
            <w:r w:rsidRPr="00BD4162">
              <w:rPr>
                <w:rFonts w:ascii="Trebuchet MS" w:hAnsi="Trebuchet MS"/>
                <w:sz w:val="22"/>
                <w:szCs w:val="22"/>
              </w:rPr>
              <w:t>Office of Public Procurement Policy</w:t>
            </w:r>
            <w:r w:rsidRPr="00BD4162">
              <w:rPr>
                <w:rFonts w:ascii="Trebuchet MS" w:hAnsi="Trebuchet MS"/>
                <w:spacing w:val="0"/>
                <w:sz w:val="22"/>
                <w:szCs w:val="22"/>
              </w:rPr>
              <w:t xml:space="preserve"> (Office) for use in public procurement proceedings and all amendments</w:t>
            </w:r>
            <w:r w:rsidRPr="00A848A4">
              <w:rPr>
                <w:rFonts w:ascii="Trebuchet MS" w:hAnsi="Trebuchet MS"/>
                <w:spacing w:val="0"/>
                <w:sz w:val="22"/>
                <w:szCs w:val="22"/>
              </w:rPr>
              <w:t xml:space="preserve"> made to the document for the purposes of a procuring entity and documents attached or incorporated by reference, that individually or collectively</w:t>
            </w:r>
            <w:r w:rsidR="00D54699">
              <w:rPr>
                <w:rFonts w:ascii="Trebuchet MS" w:hAnsi="Trebuchet MS"/>
                <w:spacing w:val="0"/>
                <w:sz w:val="22"/>
                <w:szCs w:val="22"/>
              </w:rPr>
              <w:t>:</w:t>
            </w:r>
            <w:r w:rsidRPr="00A848A4">
              <w:rPr>
                <w:rFonts w:ascii="Trebuchet MS" w:hAnsi="Trebuchet MS"/>
                <w:spacing w:val="0"/>
                <w:sz w:val="22"/>
                <w:szCs w:val="22"/>
              </w:rPr>
              <w:t xml:space="preserve"> </w:t>
            </w:r>
          </w:p>
          <w:p w14:paraId="4D22858D" w14:textId="77777777" w:rsidR="00F550D7" w:rsidRPr="00A848A4" w:rsidRDefault="00F550D7" w:rsidP="00D52722">
            <w:pPr>
              <w:pStyle w:val="Sub-ClauseText"/>
              <w:numPr>
                <w:ilvl w:val="2"/>
                <w:numId w:val="123"/>
              </w:numPr>
              <w:spacing w:before="0"/>
              <w:ind w:left="1164" w:hanging="567"/>
              <w:rPr>
                <w:rFonts w:ascii="Trebuchet MS" w:hAnsi="Trebuchet MS"/>
                <w:spacing w:val="0"/>
                <w:sz w:val="22"/>
                <w:szCs w:val="22"/>
              </w:rPr>
            </w:pPr>
            <w:r w:rsidRPr="00A848A4">
              <w:rPr>
                <w:rFonts w:ascii="Trebuchet MS" w:hAnsi="Trebuchet MS"/>
                <w:spacing w:val="0"/>
                <w:sz w:val="22"/>
                <w:szCs w:val="22"/>
              </w:rPr>
              <w:t>invite bids;</w:t>
            </w:r>
          </w:p>
          <w:p w14:paraId="406A459E" w14:textId="77777777" w:rsidR="00F550D7" w:rsidRPr="00A848A4" w:rsidRDefault="00F550D7" w:rsidP="00D52722">
            <w:pPr>
              <w:pStyle w:val="Sub-ClauseText"/>
              <w:numPr>
                <w:ilvl w:val="2"/>
                <w:numId w:val="123"/>
              </w:numPr>
              <w:spacing w:before="0"/>
              <w:ind w:left="1164" w:hanging="567"/>
              <w:rPr>
                <w:rFonts w:ascii="Trebuchet MS" w:hAnsi="Trebuchet MS"/>
                <w:spacing w:val="0"/>
                <w:sz w:val="22"/>
                <w:szCs w:val="22"/>
              </w:rPr>
            </w:pPr>
            <w:r w:rsidRPr="00A848A4">
              <w:rPr>
                <w:rFonts w:ascii="Trebuchet MS" w:hAnsi="Trebuchet MS"/>
                <w:spacing w:val="0"/>
                <w:sz w:val="22"/>
                <w:szCs w:val="22"/>
              </w:rPr>
              <w:t>establish the objects of a bid;</w:t>
            </w:r>
          </w:p>
          <w:p w14:paraId="47FD9E9B" w14:textId="77777777" w:rsidR="00F550D7" w:rsidRPr="00A848A4" w:rsidRDefault="00F550D7" w:rsidP="00D52722">
            <w:pPr>
              <w:pStyle w:val="Sub-ClauseText"/>
              <w:numPr>
                <w:ilvl w:val="2"/>
                <w:numId w:val="123"/>
              </w:numPr>
              <w:spacing w:before="0"/>
              <w:ind w:left="1164" w:hanging="567"/>
              <w:rPr>
                <w:rFonts w:ascii="Trebuchet MS" w:hAnsi="Trebuchet MS"/>
                <w:spacing w:val="0"/>
                <w:sz w:val="22"/>
                <w:szCs w:val="22"/>
              </w:rPr>
            </w:pPr>
            <w:r w:rsidRPr="00A848A4">
              <w:rPr>
                <w:rFonts w:ascii="Trebuchet MS" w:hAnsi="Trebuchet MS"/>
                <w:spacing w:val="0"/>
                <w:sz w:val="22"/>
                <w:szCs w:val="22"/>
              </w:rPr>
              <w:t>specify the conditions of a proposed procurement contract; and</w:t>
            </w:r>
          </w:p>
          <w:p w14:paraId="67BA82D6" w14:textId="77777777" w:rsidR="00F550D7" w:rsidRPr="00A848A4" w:rsidRDefault="00F550D7" w:rsidP="00D52722">
            <w:pPr>
              <w:pStyle w:val="Sub-ClauseText"/>
              <w:numPr>
                <w:ilvl w:val="2"/>
                <w:numId w:val="123"/>
              </w:numPr>
              <w:spacing w:before="0"/>
              <w:ind w:left="1164" w:hanging="567"/>
              <w:rPr>
                <w:rFonts w:ascii="Trebuchet MS" w:hAnsi="Trebuchet MS"/>
                <w:spacing w:val="0"/>
                <w:sz w:val="22"/>
                <w:szCs w:val="22"/>
              </w:rPr>
            </w:pPr>
            <w:r w:rsidRPr="00A848A4">
              <w:rPr>
                <w:rFonts w:ascii="Trebuchet MS" w:hAnsi="Trebuchet MS"/>
                <w:spacing w:val="0"/>
                <w:sz w:val="22"/>
                <w:szCs w:val="22"/>
              </w:rPr>
              <w:t>establish the applicable bidding procedures.</w:t>
            </w:r>
          </w:p>
          <w:p w14:paraId="793A4679" w14:textId="21A3C7D6" w:rsidR="00F550D7" w:rsidRPr="00A848A4" w:rsidRDefault="00F550D7" w:rsidP="00D52722">
            <w:pPr>
              <w:pStyle w:val="Sub-ClauseText"/>
              <w:numPr>
                <w:ilvl w:val="1"/>
                <w:numId w:val="123"/>
              </w:numPr>
              <w:spacing w:before="0"/>
              <w:ind w:left="605" w:hanging="605"/>
              <w:rPr>
                <w:rFonts w:ascii="Trebuchet MS" w:hAnsi="Trebuchet MS"/>
                <w:spacing w:val="0"/>
                <w:sz w:val="22"/>
                <w:szCs w:val="22"/>
              </w:rPr>
            </w:pPr>
            <w:r>
              <w:rPr>
                <w:rFonts w:ascii="Trebuchet MS" w:hAnsi="Trebuchet MS"/>
                <w:spacing w:val="0"/>
                <w:sz w:val="22"/>
                <w:szCs w:val="22"/>
              </w:rPr>
              <w:t>Unless obtained directly from the procuring entity, t</w:t>
            </w:r>
            <w:r w:rsidRPr="00A848A4">
              <w:rPr>
                <w:rFonts w:ascii="Trebuchet MS" w:hAnsi="Trebuchet MS"/>
                <w:spacing w:val="0"/>
                <w:sz w:val="22"/>
                <w:szCs w:val="22"/>
              </w:rPr>
              <w:t>he procuring entity is not responsible for the completeness of the bidding documents and their addend</w:t>
            </w:r>
            <w:r>
              <w:rPr>
                <w:rFonts w:ascii="Trebuchet MS" w:hAnsi="Trebuchet MS"/>
                <w:spacing w:val="0"/>
                <w:sz w:val="22"/>
                <w:szCs w:val="22"/>
              </w:rPr>
              <w:t>a.</w:t>
            </w:r>
          </w:p>
          <w:p w14:paraId="0025A5F1" w14:textId="149C86FB" w:rsidR="00F550D7" w:rsidRPr="0005572A" w:rsidRDefault="00F550D7" w:rsidP="00D52722">
            <w:pPr>
              <w:pStyle w:val="Sub-ClauseText"/>
              <w:numPr>
                <w:ilvl w:val="1"/>
                <w:numId w:val="123"/>
              </w:numPr>
              <w:spacing w:before="0"/>
              <w:ind w:left="605" w:hanging="605"/>
              <w:rPr>
                <w:rFonts w:ascii="Trebuchet MS" w:hAnsi="Trebuchet MS"/>
                <w:sz w:val="22"/>
                <w:szCs w:val="22"/>
              </w:rPr>
            </w:pPr>
            <w:r w:rsidRPr="00A848A4">
              <w:rPr>
                <w:rFonts w:ascii="Trebuchet MS" w:hAnsi="Trebuchet MS"/>
                <w:spacing w:val="0"/>
                <w:sz w:val="22"/>
                <w:szCs w:val="22"/>
              </w:rPr>
              <w:t xml:space="preserve">The bidder is expected to examine all instructions, forms, terms, and specifications in the bidding documents.  Failure to furnish all </w:t>
            </w:r>
            <w:r>
              <w:rPr>
                <w:rFonts w:ascii="Trebuchet MS" w:hAnsi="Trebuchet MS"/>
                <w:spacing w:val="0"/>
                <w:sz w:val="22"/>
                <w:szCs w:val="22"/>
              </w:rPr>
              <w:t xml:space="preserve">mandatory </w:t>
            </w:r>
            <w:r w:rsidRPr="00A848A4">
              <w:rPr>
                <w:rFonts w:ascii="Trebuchet MS" w:hAnsi="Trebuchet MS"/>
                <w:spacing w:val="0"/>
                <w:sz w:val="22"/>
                <w:szCs w:val="22"/>
              </w:rPr>
              <w:t>information or documentation required by the bidding documents shall result in the rejection of the bid</w:t>
            </w:r>
            <w:r w:rsidRPr="0005572A">
              <w:rPr>
                <w:rFonts w:ascii="Trebuchet MS" w:hAnsi="Trebuchet MS"/>
                <w:spacing w:val="0"/>
                <w:sz w:val="22"/>
                <w:szCs w:val="22"/>
              </w:rPr>
              <w:t>.</w:t>
            </w:r>
            <w:r>
              <w:rPr>
                <w:rFonts w:ascii="Trebuchet MS" w:hAnsi="Trebuchet MS"/>
                <w:spacing w:val="0"/>
                <w:sz w:val="22"/>
                <w:szCs w:val="22"/>
              </w:rPr>
              <w:t xml:space="preserve"> </w:t>
            </w:r>
          </w:p>
        </w:tc>
      </w:tr>
      <w:tr w:rsidR="00F550D7" w:rsidRPr="00641B96" w14:paraId="7A192799" w14:textId="77777777" w:rsidTr="00C02B82">
        <w:tc>
          <w:tcPr>
            <w:tcW w:w="9347" w:type="dxa"/>
          </w:tcPr>
          <w:p w14:paraId="39C4FDC9" w14:textId="26FD68E4" w:rsidR="00F550D7" w:rsidRPr="0005572A" w:rsidRDefault="00257EC8" w:rsidP="002616F0">
            <w:pPr>
              <w:pStyle w:val="Sec1-Clauses"/>
              <w:numPr>
                <w:ilvl w:val="0"/>
                <w:numId w:val="0"/>
              </w:numPr>
              <w:spacing w:before="0"/>
              <w:rPr>
                <w:rFonts w:ascii="Trebuchet MS" w:hAnsi="Trebuchet MS"/>
                <w:sz w:val="22"/>
                <w:szCs w:val="22"/>
              </w:rPr>
            </w:pPr>
            <w:bookmarkStart w:id="61" w:name="_Toc474922479"/>
            <w:r>
              <w:rPr>
                <w:rFonts w:ascii="Trebuchet MS" w:hAnsi="Trebuchet MS"/>
                <w:sz w:val="22"/>
                <w:szCs w:val="22"/>
              </w:rPr>
              <w:t>11</w:t>
            </w:r>
            <w:r w:rsidR="00C02B82">
              <w:rPr>
                <w:rFonts w:ascii="Trebuchet MS" w:hAnsi="Trebuchet MS"/>
                <w:sz w:val="22"/>
                <w:szCs w:val="22"/>
              </w:rPr>
              <w:t>.      P</w:t>
            </w:r>
            <w:r w:rsidR="00F550D7">
              <w:rPr>
                <w:rFonts w:ascii="Trebuchet MS" w:hAnsi="Trebuchet MS"/>
                <w:sz w:val="22"/>
                <w:szCs w:val="22"/>
              </w:rPr>
              <w:t>re-bid meeting and site visit</w:t>
            </w:r>
            <w:bookmarkEnd w:id="61"/>
          </w:p>
          <w:p w14:paraId="7CCF60A2" w14:textId="23846C66" w:rsidR="00C02B82" w:rsidRDefault="00F550D7" w:rsidP="00D52722">
            <w:pPr>
              <w:pStyle w:val="Sub-ClauseText"/>
              <w:numPr>
                <w:ilvl w:val="1"/>
                <w:numId w:val="124"/>
              </w:numPr>
              <w:spacing w:before="0"/>
              <w:rPr>
                <w:rFonts w:ascii="Trebuchet MS" w:hAnsi="Trebuchet MS"/>
                <w:spacing w:val="0"/>
                <w:sz w:val="22"/>
                <w:szCs w:val="22"/>
              </w:rPr>
            </w:pPr>
            <w:r w:rsidRPr="009E4090">
              <w:rPr>
                <w:rFonts w:ascii="Trebuchet MS" w:hAnsi="Trebuchet MS"/>
                <w:spacing w:val="0"/>
                <w:sz w:val="22"/>
                <w:szCs w:val="22"/>
              </w:rPr>
              <w:t xml:space="preserve">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expense. </w:t>
            </w:r>
          </w:p>
          <w:p w14:paraId="4D35036F" w14:textId="11D0CCD6" w:rsidR="00F550D7" w:rsidRPr="00C02B82" w:rsidRDefault="00F550D7" w:rsidP="00D52722">
            <w:pPr>
              <w:pStyle w:val="Sub-ClauseText"/>
              <w:numPr>
                <w:ilvl w:val="1"/>
                <w:numId w:val="124"/>
              </w:numPr>
              <w:spacing w:before="0"/>
              <w:rPr>
                <w:rFonts w:ascii="Trebuchet MS" w:hAnsi="Trebuchet MS"/>
                <w:spacing w:val="0"/>
                <w:sz w:val="22"/>
                <w:szCs w:val="22"/>
              </w:rPr>
            </w:pPr>
            <w:r w:rsidRPr="00C02B82">
              <w:rPr>
                <w:rFonts w:ascii="Trebuchet MS" w:hAnsi="Trebuchet MS"/>
                <w:spacing w:val="0"/>
                <w:sz w:val="22"/>
                <w:szCs w:val="22"/>
              </w:rPr>
              <w:t xml:space="preserve">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 or visits concurrently with a pre-bid meeting, if one is required.  Failure of a bidder to </w:t>
            </w:r>
            <w:r w:rsidR="00856E7F" w:rsidRPr="00C02B82">
              <w:rPr>
                <w:rFonts w:ascii="Trebuchet MS" w:hAnsi="Trebuchet MS"/>
                <w:spacing w:val="0"/>
                <w:sz w:val="22"/>
                <w:szCs w:val="22"/>
              </w:rPr>
              <w:t>attend</w:t>
            </w:r>
            <w:r w:rsidRPr="00C02B82">
              <w:rPr>
                <w:rFonts w:ascii="Trebuchet MS" w:hAnsi="Trebuchet MS"/>
                <w:spacing w:val="0"/>
                <w:sz w:val="22"/>
                <w:szCs w:val="22"/>
              </w:rPr>
              <w:t xml:space="preserve"> a site visit will not be a cause for its disqualification. </w:t>
            </w:r>
          </w:p>
          <w:p w14:paraId="362D7306" w14:textId="77D25C07" w:rsidR="00F550D7" w:rsidRDefault="00F550D7" w:rsidP="00D52722">
            <w:pPr>
              <w:pStyle w:val="Sub-ClauseText"/>
              <w:numPr>
                <w:ilvl w:val="1"/>
                <w:numId w:val="124"/>
              </w:numPr>
              <w:spacing w:before="0"/>
              <w:rPr>
                <w:rFonts w:ascii="Trebuchet MS" w:hAnsi="Trebuchet MS"/>
                <w:spacing w:val="0"/>
                <w:sz w:val="22"/>
                <w:szCs w:val="22"/>
              </w:rPr>
            </w:pPr>
            <w:r w:rsidRPr="009E4090">
              <w:rPr>
                <w:rFonts w:ascii="Trebuchet MS" w:hAnsi="Trebuchet MS"/>
                <w:spacing w:val="0"/>
                <w:sz w:val="22"/>
                <w:szCs w:val="22"/>
              </w:rPr>
              <w:t>No site visits shall be arranged or scheduled after the deadline for the submission of the bids and prior to the award of Contract.</w:t>
            </w:r>
            <w:r>
              <w:rPr>
                <w:rFonts w:ascii="Trebuchet MS" w:hAnsi="Trebuchet MS"/>
                <w:spacing w:val="0"/>
                <w:sz w:val="22"/>
                <w:szCs w:val="22"/>
              </w:rPr>
              <w:t xml:space="preserve"> </w:t>
            </w:r>
          </w:p>
          <w:p w14:paraId="0E57697A" w14:textId="77777777" w:rsidR="00F550D7" w:rsidRDefault="00F550D7" w:rsidP="00D52722">
            <w:pPr>
              <w:pStyle w:val="Sub-ClauseText"/>
              <w:numPr>
                <w:ilvl w:val="1"/>
                <w:numId w:val="124"/>
              </w:numPr>
              <w:spacing w:before="0"/>
              <w:rPr>
                <w:rFonts w:ascii="Trebuchet MS" w:hAnsi="Trebuchet MS"/>
                <w:spacing w:val="0"/>
                <w:sz w:val="22"/>
                <w:szCs w:val="22"/>
              </w:rPr>
            </w:pPr>
            <w:r w:rsidRPr="00237F41">
              <w:rPr>
                <w:rFonts w:ascii="Trebuchet MS" w:hAnsi="Trebuchet MS"/>
                <w:spacing w:val="0"/>
                <w:sz w:val="22"/>
                <w:szCs w:val="22"/>
              </w:rPr>
              <w:t>The b</w:t>
            </w:r>
            <w:r w:rsidRPr="00E50EC0">
              <w:rPr>
                <w:rFonts w:ascii="Trebuchet MS" w:hAnsi="Trebuchet MS"/>
                <w:spacing w:val="0"/>
                <w:sz w:val="22"/>
                <w:szCs w:val="22"/>
              </w:rPr>
              <w:t xml:space="preserve">idder and any of its personnel or agents will be granted permission by the procuring entity to enter upon its premises and lands for the purpose of such visit, but only upon the express condition that the </w:t>
            </w:r>
            <w:r>
              <w:rPr>
                <w:rFonts w:ascii="Trebuchet MS" w:hAnsi="Trebuchet MS"/>
                <w:spacing w:val="0"/>
                <w:sz w:val="22"/>
                <w:szCs w:val="22"/>
              </w:rPr>
              <w:t>b</w:t>
            </w:r>
            <w:r w:rsidRPr="00E50EC0">
              <w:rPr>
                <w:rFonts w:ascii="Trebuchet MS" w:hAnsi="Trebuchet MS"/>
                <w:spacing w:val="0"/>
                <w:sz w:val="22"/>
                <w:szCs w:val="22"/>
              </w:rPr>
              <w:t xml:space="preserve">idder, its personnel, and agents will release and indemnify the </w:t>
            </w:r>
            <w:r>
              <w:rPr>
                <w:rFonts w:ascii="Trebuchet MS" w:hAnsi="Trebuchet MS"/>
                <w:spacing w:val="0"/>
                <w:sz w:val="22"/>
                <w:szCs w:val="22"/>
              </w:rPr>
              <w:t>p</w:t>
            </w:r>
            <w:r w:rsidRPr="00E50EC0">
              <w:rPr>
                <w:rFonts w:ascii="Trebuchet MS" w:hAnsi="Trebuchet MS"/>
                <w:spacing w:val="0"/>
                <w:sz w:val="22"/>
                <w:szCs w:val="22"/>
              </w:rPr>
              <w:t>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4F29AF1F" w14:textId="5E8548F1" w:rsidR="00F550D7" w:rsidRPr="00571E7C" w:rsidRDefault="00F550D7" w:rsidP="00D52722">
            <w:pPr>
              <w:pStyle w:val="Sub-ClauseText"/>
              <w:numPr>
                <w:ilvl w:val="1"/>
                <w:numId w:val="124"/>
              </w:numPr>
              <w:spacing w:before="0"/>
              <w:rPr>
                <w:rFonts w:ascii="Trebuchet MS" w:hAnsi="Trebuchet MS"/>
                <w:spacing w:val="0"/>
                <w:sz w:val="22"/>
                <w:szCs w:val="22"/>
              </w:rPr>
            </w:pPr>
            <w:r w:rsidRPr="00571E7C">
              <w:rPr>
                <w:rFonts w:ascii="Trebuchet MS" w:hAnsi="Trebuchet MS"/>
                <w:spacing w:val="0"/>
                <w:sz w:val="22"/>
                <w:szCs w:val="22"/>
              </w:rPr>
              <w:t>The bidder’s designated representative is invited to attend a pre-bid meeting, if provided for in the BDS. The purpose of the meeting will be to clarify issues and to answer questions on any matter that may be raised at that stage.</w:t>
            </w:r>
            <w:r w:rsidR="00571E7C" w:rsidRPr="00571E7C">
              <w:rPr>
                <w:rFonts w:ascii="Trebuchet MS" w:hAnsi="Trebuchet MS"/>
                <w:spacing w:val="0"/>
                <w:sz w:val="22"/>
                <w:szCs w:val="22"/>
              </w:rPr>
              <w:t xml:space="preserve"> Nonattendance at the pre-bid meeting </w:t>
            </w:r>
            <w:r w:rsidR="00856E7F">
              <w:rPr>
                <w:rFonts w:ascii="Trebuchet MS" w:hAnsi="Trebuchet MS"/>
                <w:spacing w:val="0"/>
                <w:sz w:val="22"/>
                <w:szCs w:val="22"/>
              </w:rPr>
              <w:t>will not</w:t>
            </w:r>
            <w:r w:rsidR="00571E7C" w:rsidRPr="00571E7C">
              <w:rPr>
                <w:rFonts w:ascii="Trebuchet MS" w:hAnsi="Trebuchet MS"/>
                <w:spacing w:val="0"/>
                <w:sz w:val="22"/>
                <w:szCs w:val="22"/>
              </w:rPr>
              <w:t xml:space="preserve"> be a cause for disqualification of a bidder</w:t>
            </w:r>
            <w:r w:rsidR="00856E7F">
              <w:rPr>
                <w:rFonts w:ascii="Trebuchet MS" w:hAnsi="Trebuchet MS"/>
                <w:spacing w:val="0"/>
                <w:sz w:val="22"/>
                <w:szCs w:val="22"/>
              </w:rPr>
              <w:t>.</w:t>
            </w:r>
          </w:p>
          <w:p w14:paraId="578DF469" w14:textId="75DFF4B5" w:rsidR="00F550D7" w:rsidRPr="00030DE2" w:rsidRDefault="00F550D7" w:rsidP="00D52722">
            <w:pPr>
              <w:pStyle w:val="Sub-ClauseText"/>
              <w:numPr>
                <w:ilvl w:val="1"/>
                <w:numId w:val="124"/>
              </w:numPr>
              <w:spacing w:before="0"/>
              <w:rPr>
                <w:rFonts w:ascii="Trebuchet MS" w:hAnsi="Trebuchet MS"/>
                <w:spacing w:val="0"/>
                <w:sz w:val="22"/>
                <w:szCs w:val="22"/>
              </w:rPr>
            </w:pPr>
            <w:r w:rsidRPr="00AB2DFD">
              <w:rPr>
                <w:rFonts w:ascii="Trebuchet MS" w:hAnsi="Trebuchet MS"/>
                <w:spacing w:val="0"/>
                <w:sz w:val="22"/>
                <w:szCs w:val="22"/>
              </w:rPr>
              <w:t xml:space="preserve">The bidder is requested, as far as possible, to submit any questions in writing, to reach the procuring entity not later than the number of days before the pre-bid meeting, as indicated in the </w:t>
            </w:r>
            <w:r w:rsidRPr="00AB2DFD">
              <w:rPr>
                <w:rFonts w:ascii="Trebuchet MS" w:hAnsi="Trebuchet MS"/>
                <w:b/>
                <w:spacing w:val="0"/>
                <w:sz w:val="22"/>
                <w:szCs w:val="22"/>
              </w:rPr>
              <w:t>BDS.</w:t>
            </w:r>
          </w:p>
          <w:p w14:paraId="09C358EA" w14:textId="77777777" w:rsidR="00C02B82" w:rsidRPr="00C02B82" w:rsidRDefault="00F550D7" w:rsidP="00D52722">
            <w:pPr>
              <w:pStyle w:val="Sub-ClauseText"/>
              <w:numPr>
                <w:ilvl w:val="1"/>
                <w:numId w:val="124"/>
              </w:numPr>
              <w:spacing w:before="0"/>
              <w:rPr>
                <w:rFonts w:ascii="Trebuchet MS" w:hAnsi="Trebuchet MS"/>
                <w:spacing w:val="0"/>
                <w:sz w:val="22"/>
                <w:szCs w:val="22"/>
              </w:rPr>
            </w:pPr>
            <w:r w:rsidRPr="00E50EC0">
              <w:rPr>
                <w:rFonts w:ascii="Trebuchet MS" w:hAnsi="Trebuchet MS"/>
                <w:spacing w:val="0"/>
                <w:sz w:val="22"/>
                <w:szCs w:val="22"/>
              </w:rPr>
              <w:t xml:space="preserve">Minutes of the pre-bid meeting, including the text of the questions raised, without identifying the source, and the responses given, together with any responses prepared after the meeting, will be transmitted promptly to all </w:t>
            </w:r>
            <w:r>
              <w:rPr>
                <w:rFonts w:ascii="Trebuchet MS" w:hAnsi="Trebuchet MS"/>
                <w:spacing w:val="0"/>
                <w:sz w:val="22"/>
                <w:szCs w:val="22"/>
              </w:rPr>
              <w:t>b</w:t>
            </w:r>
            <w:r w:rsidRPr="00E50EC0">
              <w:rPr>
                <w:rFonts w:ascii="Trebuchet MS" w:hAnsi="Trebuchet MS"/>
                <w:spacing w:val="0"/>
                <w:sz w:val="22"/>
                <w:szCs w:val="22"/>
              </w:rPr>
              <w:t xml:space="preserve">idders who have </w:t>
            </w:r>
            <w:r>
              <w:rPr>
                <w:rFonts w:ascii="Trebuchet MS" w:hAnsi="Trebuchet MS"/>
                <w:spacing w:val="0"/>
                <w:sz w:val="22"/>
                <w:szCs w:val="22"/>
              </w:rPr>
              <w:t>bought</w:t>
            </w:r>
            <w:r w:rsidRPr="00E50EC0">
              <w:rPr>
                <w:rFonts w:ascii="Trebuchet MS" w:hAnsi="Trebuchet MS"/>
                <w:spacing w:val="0"/>
                <w:sz w:val="22"/>
                <w:szCs w:val="22"/>
              </w:rPr>
              <w:t xml:space="preserve"> the </w:t>
            </w:r>
            <w:r>
              <w:rPr>
                <w:rFonts w:ascii="Trebuchet MS" w:hAnsi="Trebuchet MS"/>
                <w:spacing w:val="0"/>
                <w:sz w:val="22"/>
                <w:szCs w:val="22"/>
              </w:rPr>
              <w:t>b</w:t>
            </w:r>
            <w:r w:rsidRPr="00E50EC0">
              <w:rPr>
                <w:rFonts w:ascii="Trebuchet MS" w:hAnsi="Trebuchet MS"/>
                <w:spacing w:val="0"/>
                <w:sz w:val="22"/>
                <w:szCs w:val="22"/>
              </w:rPr>
              <w:t xml:space="preserve">idding </w:t>
            </w:r>
            <w:r>
              <w:rPr>
                <w:rFonts w:ascii="Trebuchet MS" w:hAnsi="Trebuchet MS"/>
                <w:spacing w:val="0"/>
                <w:sz w:val="22"/>
                <w:szCs w:val="22"/>
              </w:rPr>
              <w:t>d</w:t>
            </w:r>
            <w:r w:rsidRPr="00E50EC0">
              <w:rPr>
                <w:rFonts w:ascii="Trebuchet MS" w:hAnsi="Trebuchet MS"/>
                <w:spacing w:val="0"/>
                <w:sz w:val="22"/>
                <w:szCs w:val="22"/>
              </w:rPr>
              <w:t xml:space="preserve">ocuments in accordance with </w:t>
            </w:r>
            <w:r w:rsidRPr="007F45A9">
              <w:rPr>
                <w:rFonts w:ascii="Trebuchet MS" w:hAnsi="Trebuchet MS"/>
                <w:spacing w:val="0"/>
                <w:sz w:val="22"/>
                <w:szCs w:val="22"/>
              </w:rPr>
              <w:t xml:space="preserve">ITB </w:t>
            </w:r>
            <w:r w:rsidR="009822E1">
              <w:rPr>
                <w:rFonts w:ascii="Trebuchet MS" w:hAnsi="Trebuchet MS"/>
                <w:spacing w:val="0"/>
                <w:sz w:val="22"/>
                <w:szCs w:val="22"/>
              </w:rPr>
              <w:t>Sub-Clause 4.8</w:t>
            </w:r>
            <w:r w:rsidRPr="007F45A9">
              <w:rPr>
                <w:rFonts w:ascii="Trebuchet MS" w:hAnsi="Trebuchet MS"/>
                <w:spacing w:val="0"/>
                <w:sz w:val="22"/>
                <w:szCs w:val="22"/>
              </w:rPr>
              <w:t>.</w:t>
            </w:r>
            <w:r w:rsidRPr="00705013">
              <w:rPr>
                <w:rFonts w:ascii="Trebuchet MS" w:hAnsi="Trebuchet MS" w:cs="Arial"/>
              </w:rPr>
              <w:t xml:space="preserve"> </w:t>
            </w:r>
          </w:p>
          <w:p w14:paraId="713DCA23" w14:textId="18E3BD5C" w:rsidR="00C02B82" w:rsidRPr="00C02B82" w:rsidRDefault="00F550D7" w:rsidP="00C02B82">
            <w:pPr>
              <w:pStyle w:val="Sub-ClauseText"/>
              <w:rPr>
                <w:rFonts w:ascii="Trebuchet MS" w:hAnsi="Trebuchet MS" w:cs="Arial"/>
              </w:rPr>
            </w:pPr>
            <w:r w:rsidRPr="00705013">
              <w:rPr>
                <w:rFonts w:ascii="Trebuchet MS" w:hAnsi="Trebuchet MS" w:cs="Arial"/>
              </w:rPr>
              <w:t xml:space="preserve"> </w:t>
            </w:r>
            <w:r w:rsidR="00257EC8">
              <w:rPr>
                <w:rFonts w:ascii="Trebuchet MS" w:hAnsi="Trebuchet MS" w:cs="Arial"/>
              </w:rPr>
              <w:t>12</w:t>
            </w:r>
            <w:r w:rsidR="00C02B82" w:rsidRPr="00C02B82">
              <w:rPr>
                <w:rFonts w:ascii="Trebuchet MS" w:hAnsi="Trebuchet MS" w:cs="Arial"/>
                <w:b/>
              </w:rPr>
              <w:t>.</w:t>
            </w:r>
            <w:r w:rsidR="00C02B82" w:rsidRPr="00C02B82">
              <w:rPr>
                <w:rFonts w:ascii="Trebuchet MS" w:hAnsi="Trebuchet MS" w:cs="Arial"/>
              </w:rPr>
              <w:t xml:space="preserve">     </w:t>
            </w:r>
            <w:r w:rsidR="00C02B82" w:rsidRPr="00C02B82">
              <w:rPr>
                <w:rFonts w:ascii="Trebuchet MS" w:hAnsi="Trebuchet MS" w:cs="Arial"/>
                <w:b/>
              </w:rPr>
              <w:t>Clarification of Bidding Documents</w:t>
            </w:r>
            <w:r w:rsidR="00C02B82" w:rsidRPr="00C02B82">
              <w:rPr>
                <w:rFonts w:ascii="Trebuchet MS" w:hAnsi="Trebuchet MS" w:cs="Arial"/>
              </w:rPr>
              <w:t xml:space="preserve"> </w:t>
            </w:r>
          </w:p>
          <w:p w14:paraId="6A8097EC" w14:textId="4BA3ACEB" w:rsidR="00C02B82" w:rsidRPr="00557DD1" w:rsidRDefault="00257EC8" w:rsidP="00C02B82">
            <w:pPr>
              <w:pStyle w:val="Sub-ClauseText"/>
              <w:rPr>
                <w:rFonts w:ascii="Trebuchet MS" w:hAnsi="Trebuchet MS" w:cs="Arial"/>
                <w:sz w:val="22"/>
                <w:szCs w:val="22"/>
              </w:rPr>
            </w:pPr>
            <w:r>
              <w:rPr>
                <w:rFonts w:ascii="Trebuchet MS" w:hAnsi="Trebuchet MS" w:cs="Arial"/>
                <w:sz w:val="22"/>
                <w:szCs w:val="22"/>
              </w:rPr>
              <w:t>12</w:t>
            </w:r>
            <w:r w:rsidR="00C02B82" w:rsidRPr="00557DD1">
              <w:rPr>
                <w:rFonts w:ascii="Trebuchet MS" w:hAnsi="Trebuchet MS" w:cs="Arial"/>
                <w:sz w:val="22"/>
                <w:szCs w:val="22"/>
              </w:rPr>
              <w:t xml:space="preserve">.1. A prospective bidder requiring any clarification of the bidding documents shall contact the procuring entity in writing at the procuring entity’s address specified in the BDS.  The procuring entity will respond in writing to any request for clarification, provided that such request is received prior to the period specified in the BDS. In the case of electronic bidding clarifications should be submitted through the GOJEP System. The procuring entity shall forward copies of its response to all those who have acquired the bidding documents directly from it, including a description of the inquiry but without identifying its source.  </w:t>
            </w:r>
          </w:p>
          <w:p w14:paraId="6A8B3911" w14:textId="63F8B673" w:rsidR="00F550D7" w:rsidRPr="0005572A" w:rsidRDefault="00257EC8" w:rsidP="00C02B82">
            <w:pPr>
              <w:pStyle w:val="Sub-ClauseText"/>
              <w:spacing w:before="0"/>
              <w:rPr>
                <w:rFonts w:ascii="Trebuchet MS" w:hAnsi="Trebuchet MS"/>
                <w:spacing w:val="0"/>
                <w:sz w:val="22"/>
                <w:szCs w:val="22"/>
              </w:rPr>
            </w:pPr>
            <w:r>
              <w:rPr>
                <w:rFonts w:ascii="Trebuchet MS" w:hAnsi="Trebuchet MS" w:cs="Arial"/>
                <w:sz w:val="22"/>
                <w:szCs w:val="22"/>
              </w:rPr>
              <w:t>12</w:t>
            </w:r>
            <w:r w:rsidR="00C02B82" w:rsidRPr="00557DD1">
              <w:rPr>
                <w:rFonts w:ascii="Trebuchet MS" w:hAnsi="Trebuchet MS" w:cs="Arial"/>
                <w:sz w:val="22"/>
                <w:szCs w:val="22"/>
              </w:rPr>
              <w:t>.2. Should the procuring entity deem it necessary to amend the bidding documents as a result of a clarification or the pre-bid meeting, it shall do so following the procedure under ITB Clause 9.</w:t>
            </w:r>
          </w:p>
        </w:tc>
      </w:tr>
      <w:tr w:rsidR="00F550D7" w:rsidRPr="00641B96" w14:paraId="3769CFBE" w14:textId="77777777" w:rsidTr="00C02B82">
        <w:tc>
          <w:tcPr>
            <w:tcW w:w="9347" w:type="dxa"/>
          </w:tcPr>
          <w:p w14:paraId="0E84D226" w14:textId="120BF1C0" w:rsidR="00F550D7" w:rsidRPr="0005572A" w:rsidRDefault="00257EC8" w:rsidP="00F5312F">
            <w:pPr>
              <w:pStyle w:val="Sec1-Clauses"/>
              <w:numPr>
                <w:ilvl w:val="0"/>
                <w:numId w:val="0"/>
              </w:numPr>
              <w:spacing w:before="0"/>
              <w:rPr>
                <w:rFonts w:ascii="Trebuchet MS" w:hAnsi="Trebuchet MS"/>
                <w:sz w:val="22"/>
                <w:szCs w:val="22"/>
              </w:rPr>
            </w:pPr>
            <w:bookmarkStart w:id="62" w:name="_Toc438438828"/>
            <w:bookmarkStart w:id="63" w:name="_Toc438532576"/>
            <w:bookmarkStart w:id="64" w:name="_Toc438733972"/>
            <w:bookmarkStart w:id="65" w:name="_Toc438907012"/>
            <w:bookmarkStart w:id="66" w:name="_Toc438907211"/>
            <w:bookmarkStart w:id="67" w:name="_Toc474922480"/>
            <w:r>
              <w:rPr>
                <w:rFonts w:ascii="Trebuchet MS" w:hAnsi="Trebuchet MS"/>
                <w:sz w:val="22"/>
                <w:szCs w:val="22"/>
              </w:rPr>
              <w:t>13</w:t>
            </w:r>
            <w:r w:rsidR="00F550D7" w:rsidRPr="0005572A">
              <w:rPr>
                <w:rFonts w:ascii="Trebuchet MS" w:hAnsi="Trebuchet MS"/>
                <w:sz w:val="22"/>
                <w:szCs w:val="22"/>
              </w:rPr>
              <w:t xml:space="preserve">. </w:t>
            </w:r>
            <w:r w:rsidR="002616F0">
              <w:rPr>
                <w:rFonts w:ascii="Trebuchet MS" w:hAnsi="Trebuchet MS"/>
                <w:sz w:val="22"/>
                <w:szCs w:val="22"/>
              </w:rPr>
              <w:t xml:space="preserve">    </w:t>
            </w:r>
            <w:r w:rsidR="00F550D7" w:rsidRPr="0005572A">
              <w:rPr>
                <w:rFonts w:ascii="Trebuchet MS" w:hAnsi="Trebuchet MS"/>
                <w:sz w:val="22"/>
                <w:szCs w:val="22"/>
              </w:rPr>
              <w:t>Amendment of Bid</w:t>
            </w:r>
            <w:bookmarkEnd w:id="62"/>
            <w:bookmarkEnd w:id="63"/>
            <w:bookmarkEnd w:id="64"/>
            <w:bookmarkEnd w:id="65"/>
            <w:bookmarkEnd w:id="66"/>
            <w:r w:rsidR="00F550D7" w:rsidRPr="0005572A">
              <w:rPr>
                <w:rFonts w:ascii="Trebuchet MS" w:hAnsi="Trebuchet MS"/>
                <w:sz w:val="22"/>
                <w:szCs w:val="22"/>
              </w:rPr>
              <w:t xml:space="preserve">ding </w:t>
            </w:r>
            <w:r w:rsidR="00A638F3">
              <w:rPr>
                <w:rFonts w:ascii="Trebuchet MS" w:hAnsi="Trebuchet MS"/>
                <w:sz w:val="22"/>
                <w:szCs w:val="22"/>
              </w:rPr>
              <w:t>D</w:t>
            </w:r>
            <w:r w:rsidR="00F550D7" w:rsidRPr="0005572A">
              <w:rPr>
                <w:rFonts w:ascii="Trebuchet MS" w:hAnsi="Trebuchet MS"/>
                <w:sz w:val="22"/>
                <w:szCs w:val="22"/>
              </w:rPr>
              <w:t>ocuments</w:t>
            </w:r>
            <w:bookmarkEnd w:id="67"/>
          </w:p>
          <w:p w14:paraId="12BE1778" w14:textId="59EA1EF7" w:rsidR="00F550D7" w:rsidRPr="00AE59D1" w:rsidRDefault="00F550D7" w:rsidP="00D52722">
            <w:pPr>
              <w:pStyle w:val="Sub-ClauseText"/>
              <w:numPr>
                <w:ilvl w:val="1"/>
                <w:numId w:val="125"/>
              </w:numPr>
              <w:spacing w:before="0"/>
              <w:rPr>
                <w:rFonts w:ascii="Trebuchet MS" w:hAnsi="Trebuchet MS"/>
                <w:spacing w:val="0"/>
                <w:sz w:val="22"/>
                <w:szCs w:val="22"/>
              </w:rPr>
            </w:pPr>
            <w:r w:rsidRPr="00AB2DFD">
              <w:rPr>
                <w:rFonts w:ascii="Trebuchet MS" w:hAnsi="Trebuchet MS"/>
                <w:spacing w:val="0"/>
                <w:sz w:val="22"/>
                <w:szCs w:val="22"/>
              </w:rPr>
              <w:t>At any time prior to the deadline for submission of bids, the procuring entity may, for any reason, whether at its own initiative or in response to a clarification requested by a prospective bidder, amend the bidding documents.  Later amendments on the same subject modify or replace earlier ones.</w:t>
            </w:r>
          </w:p>
          <w:p w14:paraId="2196FEE8" w14:textId="3E11239F" w:rsidR="00F550D7" w:rsidRPr="00AE59D1" w:rsidRDefault="00F550D7" w:rsidP="00D52722">
            <w:pPr>
              <w:pStyle w:val="Sub-ClauseText"/>
              <w:numPr>
                <w:ilvl w:val="1"/>
                <w:numId w:val="125"/>
              </w:numPr>
              <w:spacing w:before="0"/>
              <w:rPr>
                <w:rFonts w:ascii="Trebuchet MS" w:hAnsi="Trebuchet MS"/>
                <w:spacing w:val="0"/>
                <w:sz w:val="22"/>
                <w:szCs w:val="22"/>
              </w:rPr>
            </w:pPr>
            <w:r w:rsidRPr="00AB2DFD">
              <w:rPr>
                <w:rFonts w:ascii="Trebuchet MS" w:hAnsi="Trebuchet MS"/>
                <w:spacing w:val="0"/>
                <w:sz w:val="22"/>
                <w:szCs w:val="22"/>
              </w:rPr>
              <w:t>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It will be assumed that the amendments contained in such Addenda will have been taken into account by the bidder in its bid.</w:t>
            </w:r>
            <w:r>
              <w:rPr>
                <w:rFonts w:ascii="Trebuchet MS" w:hAnsi="Trebuchet MS"/>
                <w:spacing w:val="0"/>
                <w:sz w:val="22"/>
                <w:szCs w:val="22"/>
              </w:rPr>
              <w:t xml:space="preserve"> </w:t>
            </w:r>
            <w:r w:rsidRPr="00F5312F">
              <w:rPr>
                <w:rFonts w:ascii="Trebuchet MS" w:hAnsi="Trebuchet MS"/>
                <w:spacing w:val="0"/>
                <w:sz w:val="22"/>
                <w:szCs w:val="22"/>
              </w:rPr>
              <w:t>In the case of electronic bidding any amendments to the bidding documents will be issued through the G</w:t>
            </w:r>
            <w:r w:rsidR="00D54699">
              <w:rPr>
                <w:rFonts w:ascii="Trebuchet MS" w:hAnsi="Trebuchet MS"/>
                <w:spacing w:val="0"/>
                <w:sz w:val="22"/>
                <w:szCs w:val="22"/>
              </w:rPr>
              <w:t>OJE</w:t>
            </w:r>
            <w:r w:rsidRPr="00F5312F">
              <w:rPr>
                <w:rFonts w:ascii="Trebuchet MS" w:hAnsi="Trebuchet MS"/>
                <w:spacing w:val="0"/>
                <w:sz w:val="22"/>
                <w:szCs w:val="22"/>
              </w:rPr>
              <w:t>P System.</w:t>
            </w:r>
          </w:p>
          <w:p w14:paraId="6AC20CD8" w14:textId="77777777" w:rsidR="00F550D7" w:rsidRDefault="00F550D7" w:rsidP="00D52722">
            <w:pPr>
              <w:pStyle w:val="Sub-ClauseText"/>
              <w:numPr>
                <w:ilvl w:val="1"/>
                <w:numId w:val="125"/>
              </w:numPr>
              <w:spacing w:before="0"/>
              <w:ind w:left="595" w:hanging="595"/>
              <w:rPr>
                <w:rFonts w:ascii="Trebuchet MS" w:hAnsi="Trebuchet MS"/>
                <w:spacing w:val="0"/>
                <w:sz w:val="22"/>
                <w:szCs w:val="22"/>
              </w:rPr>
            </w:pPr>
            <w:r w:rsidRPr="00AB2DFD">
              <w:rPr>
                <w:rFonts w:ascii="Trebuchet MS" w:hAnsi="Trebuchet MS"/>
                <w:spacing w:val="0"/>
                <w:sz w:val="22"/>
                <w:szCs w:val="22"/>
              </w:rPr>
              <w:t xml:space="preserve">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w:t>
            </w:r>
            <w:r w:rsidRPr="00AE59D1">
              <w:rPr>
                <w:rFonts w:ascii="Trebuchet MS" w:hAnsi="Trebuchet MS"/>
                <w:spacing w:val="0"/>
                <w:sz w:val="22"/>
                <w:szCs w:val="22"/>
              </w:rPr>
              <w:t>for the submission of bids, pursuant to ITB Sub-Clause 2</w:t>
            </w:r>
            <w:r w:rsidR="00D42E60">
              <w:rPr>
                <w:rFonts w:ascii="Trebuchet MS" w:hAnsi="Trebuchet MS"/>
                <w:spacing w:val="0"/>
                <w:sz w:val="22"/>
                <w:szCs w:val="22"/>
              </w:rPr>
              <w:t>3</w:t>
            </w:r>
            <w:r w:rsidRPr="00AE59D1">
              <w:rPr>
                <w:rFonts w:ascii="Trebuchet MS" w:hAnsi="Trebuchet MS"/>
                <w:spacing w:val="0"/>
                <w:sz w:val="22"/>
                <w:szCs w:val="22"/>
              </w:rPr>
              <w:t>.2.</w:t>
            </w:r>
            <w:r w:rsidR="00F5312F">
              <w:rPr>
                <w:rFonts w:ascii="Trebuchet MS" w:hAnsi="Trebuchet MS"/>
                <w:spacing w:val="0"/>
                <w:sz w:val="22"/>
                <w:szCs w:val="22"/>
              </w:rPr>
              <w:t xml:space="preserve"> </w:t>
            </w:r>
          </w:p>
          <w:p w14:paraId="664D1D4C" w14:textId="77A5EDD1" w:rsidR="00D5732D" w:rsidRPr="0005572A" w:rsidRDefault="00D5732D" w:rsidP="00D52722">
            <w:pPr>
              <w:pStyle w:val="Sub-ClauseText"/>
              <w:numPr>
                <w:ilvl w:val="1"/>
                <w:numId w:val="125"/>
              </w:numPr>
              <w:spacing w:before="0"/>
              <w:rPr>
                <w:rFonts w:ascii="Trebuchet MS" w:hAnsi="Trebuchet MS"/>
                <w:spacing w:val="0"/>
                <w:sz w:val="22"/>
                <w:szCs w:val="22"/>
              </w:rPr>
            </w:pPr>
            <w:r w:rsidRPr="00D5732D">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F550D7" w:rsidRPr="00641B96" w14:paraId="7252C935" w14:textId="77777777" w:rsidTr="00C02B82">
        <w:tc>
          <w:tcPr>
            <w:tcW w:w="9347" w:type="dxa"/>
          </w:tcPr>
          <w:p w14:paraId="1C07CD11" w14:textId="71D6ACF6" w:rsidR="00F550D7" w:rsidRPr="00641B96" w:rsidRDefault="00F550D7" w:rsidP="00207E16">
            <w:pPr>
              <w:pStyle w:val="BodyText2"/>
              <w:spacing w:before="0"/>
              <w:ind w:left="357"/>
              <w:rPr>
                <w:rFonts w:ascii="Trebuchet MS" w:hAnsi="Trebuchet MS"/>
              </w:rPr>
            </w:pPr>
            <w:r>
              <w:rPr>
                <w:b w:val="0"/>
              </w:rPr>
              <w:br w:type="page"/>
            </w:r>
            <w:r>
              <w:rPr>
                <w:b w:val="0"/>
              </w:rPr>
              <w:br w:type="page"/>
            </w:r>
            <w:bookmarkStart w:id="68" w:name="_Toc505659525"/>
            <w:bookmarkStart w:id="69" w:name="_Toc474922481"/>
            <w:r>
              <w:rPr>
                <w:rFonts w:ascii="Trebuchet MS" w:hAnsi="Trebuchet MS"/>
              </w:rPr>
              <w:t xml:space="preserve">C. </w:t>
            </w:r>
            <w:r w:rsidRPr="00641B96">
              <w:rPr>
                <w:rFonts w:ascii="Trebuchet MS" w:hAnsi="Trebuchet MS"/>
              </w:rPr>
              <w:t>Preparation of Bids</w:t>
            </w:r>
            <w:bookmarkEnd w:id="68"/>
            <w:bookmarkEnd w:id="69"/>
          </w:p>
        </w:tc>
      </w:tr>
      <w:tr w:rsidR="00F550D7" w:rsidRPr="009E4090" w14:paraId="09E34AD4" w14:textId="77777777" w:rsidTr="00C02B82">
        <w:tc>
          <w:tcPr>
            <w:tcW w:w="9347" w:type="dxa"/>
          </w:tcPr>
          <w:p w14:paraId="74F52CBB" w14:textId="67DAC057" w:rsidR="00F550D7" w:rsidRPr="009E4090" w:rsidRDefault="00F5312F" w:rsidP="00F5312F">
            <w:pPr>
              <w:pStyle w:val="Sec1-Clauses"/>
              <w:numPr>
                <w:ilvl w:val="0"/>
                <w:numId w:val="0"/>
              </w:numPr>
              <w:spacing w:before="0"/>
              <w:rPr>
                <w:rFonts w:ascii="Trebuchet MS" w:hAnsi="Trebuchet MS"/>
                <w:sz w:val="22"/>
                <w:szCs w:val="22"/>
              </w:rPr>
            </w:pPr>
            <w:bookmarkStart w:id="70" w:name="_Toc474922482"/>
            <w:bookmarkStart w:id="71" w:name="_Toc438438830"/>
            <w:bookmarkStart w:id="72" w:name="_Toc438532578"/>
            <w:bookmarkStart w:id="73" w:name="_Toc438733974"/>
            <w:bookmarkStart w:id="74" w:name="_Toc438907013"/>
            <w:bookmarkStart w:id="75" w:name="_Toc438907212"/>
            <w:r>
              <w:rPr>
                <w:rFonts w:ascii="Trebuchet MS" w:hAnsi="Trebuchet MS"/>
                <w:sz w:val="22"/>
                <w:szCs w:val="22"/>
              </w:rPr>
              <w:t>1</w:t>
            </w:r>
            <w:r w:rsidR="00257EC8">
              <w:rPr>
                <w:rFonts w:ascii="Trebuchet MS" w:hAnsi="Trebuchet MS"/>
                <w:sz w:val="22"/>
                <w:szCs w:val="22"/>
              </w:rPr>
              <w:t>4</w:t>
            </w:r>
            <w:r>
              <w:rPr>
                <w:rFonts w:ascii="Trebuchet MS" w:hAnsi="Trebuchet MS"/>
                <w:sz w:val="22"/>
                <w:szCs w:val="22"/>
              </w:rPr>
              <w:t>.</w:t>
            </w:r>
            <w:r w:rsidR="00F550D7" w:rsidRPr="009E4090">
              <w:rPr>
                <w:rFonts w:ascii="Trebuchet MS" w:hAnsi="Trebuchet MS"/>
                <w:sz w:val="22"/>
                <w:szCs w:val="22"/>
              </w:rPr>
              <w:t xml:space="preserve"> </w:t>
            </w:r>
            <w:r w:rsidR="002616F0">
              <w:rPr>
                <w:rFonts w:ascii="Trebuchet MS" w:hAnsi="Trebuchet MS"/>
                <w:sz w:val="22"/>
                <w:szCs w:val="22"/>
              </w:rPr>
              <w:t xml:space="preserve">   </w:t>
            </w:r>
            <w:r w:rsidR="00F550D7" w:rsidRPr="009E4090">
              <w:rPr>
                <w:rFonts w:ascii="Trebuchet MS" w:hAnsi="Trebuchet MS"/>
                <w:sz w:val="22"/>
                <w:szCs w:val="22"/>
              </w:rPr>
              <w:t>Cost of Bidding</w:t>
            </w:r>
            <w:bookmarkEnd w:id="70"/>
          </w:p>
          <w:bookmarkEnd w:id="71"/>
          <w:bookmarkEnd w:id="72"/>
          <w:bookmarkEnd w:id="73"/>
          <w:bookmarkEnd w:id="74"/>
          <w:bookmarkEnd w:id="75"/>
          <w:p w14:paraId="657D3CE8" w14:textId="46AA93DA" w:rsidR="00F550D7" w:rsidRPr="009E4090" w:rsidRDefault="00F550D7" w:rsidP="00D52722">
            <w:pPr>
              <w:pStyle w:val="Sub-ClauseText"/>
              <w:numPr>
                <w:ilvl w:val="1"/>
                <w:numId w:val="126"/>
              </w:numPr>
              <w:spacing w:before="0"/>
              <w:rPr>
                <w:rFonts w:ascii="Trebuchet MS" w:hAnsi="Trebuchet MS"/>
                <w:spacing w:val="0"/>
                <w:sz w:val="22"/>
                <w:szCs w:val="22"/>
              </w:rPr>
            </w:pPr>
            <w:r w:rsidRPr="009E4090">
              <w:rPr>
                <w:rFonts w:ascii="Trebuchet MS" w:hAnsi="Trebuchet MS"/>
                <w:spacing w:val="0"/>
                <w:sz w:val="22"/>
                <w:szCs w:val="22"/>
              </w:rPr>
              <w:t xml:space="preserve">The </w:t>
            </w:r>
            <w:r>
              <w:rPr>
                <w:rFonts w:ascii="Trebuchet MS" w:hAnsi="Trebuchet MS"/>
                <w:spacing w:val="0"/>
                <w:sz w:val="22"/>
                <w:szCs w:val="22"/>
              </w:rPr>
              <w:t>b</w:t>
            </w:r>
            <w:r w:rsidRPr="009E4090">
              <w:rPr>
                <w:rFonts w:ascii="Trebuchet MS" w:hAnsi="Trebuchet MS"/>
                <w:spacing w:val="0"/>
                <w:sz w:val="22"/>
                <w:szCs w:val="22"/>
              </w:rPr>
              <w:t>idder shall bear all costs associated with the preparation and submission of its bid, and the procuring entity shall not be responsible or liable for those costs.</w:t>
            </w:r>
          </w:p>
          <w:p w14:paraId="10966B9F" w14:textId="71A41C7A" w:rsidR="00F550D7" w:rsidRPr="001E6C13" w:rsidRDefault="00F550D7" w:rsidP="00D52722">
            <w:pPr>
              <w:pStyle w:val="Sub-ClauseText"/>
              <w:numPr>
                <w:ilvl w:val="1"/>
                <w:numId w:val="126"/>
              </w:numPr>
              <w:spacing w:before="0"/>
              <w:rPr>
                <w:rFonts w:ascii="Trebuchet MS" w:hAnsi="Trebuchet MS"/>
                <w:spacing w:val="0"/>
                <w:sz w:val="22"/>
                <w:szCs w:val="22"/>
              </w:rPr>
            </w:pPr>
            <w:r w:rsidRPr="001E6C13">
              <w:rPr>
                <w:rFonts w:ascii="Trebuchet MS" w:hAnsi="Trebuchet MS"/>
                <w:spacing w:val="0"/>
                <w:sz w:val="22"/>
                <w:szCs w:val="22"/>
              </w:rPr>
              <w:t>The procuring entity shall incur no liability by virtue of it exercising its power to cancel a procurement in accordance with Sections 41 and 44 of the Act.</w:t>
            </w:r>
          </w:p>
          <w:p w14:paraId="0B63ACA7" w14:textId="6BD37DD6" w:rsidR="00F550D7" w:rsidRPr="009E4090" w:rsidRDefault="00F550D7" w:rsidP="00D52722">
            <w:pPr>
              <w:pStyle w:val="Sub-ClauseText"/>
              <w:numPr>
                <w:ilvl w:val="1"/>
                <w:numId w:val="126"/>
              </w:numPr>
              <w:spacing w:before="0"/>
              <w:ind w:left="595" w:hanging="595"/>
              <w:rPr>
                <w:rFonts w:ascii="Trebuchet MS" w:hAnsi="Trebuchet MS"/>
                <w:spacing w:val="0"/>
                <w:sz w:val="22"/>
                <w:szCs w:val="22"/>
              </w:rPr>
            </w:pPr>
            <w:r w:rsidRPr="00E50EC0">
              <w:rPr>
                <w:rFonts w:ascii="Trebuchet MS" w:hAnsi="Trebuchet MS"/>
                <w:spacing w:val="0"/>
                <w:sz w:val="22"/>
                <w:szCs w:val="22"/>
              </w:rPr>
              <w:t xml:space="preserve">Notwithstanding </w:t>
            </w:r>
            <w:r w:rsidR="00D42E60">
              <w:rPr>
                <w:rFonts w:ascii="Trebuchet MS" w:hAnsi="Trebuchet MS"/>
                <w:spacing w:val="0"/>
                <w:sz w:val="22"/>
                <w:szCs w:val="22"/>
              </w:rPr>
              <w:t>ITB Sub-Clauses 10</w:t>
            </w:r>
            <w:r w:rsidRPr="00E50EC0">
              <w:rPr>
                <w:rFonts w:ascii="Trebuchet MS" w:hAnsi="Trebuchet MS"/>
                <w:spacing w:val="0"/>
                <w:sz w:val="22"/>
                <w:szCs w:val="22"/>
              </w:rPr>
              <w:t xml:space="preserve">.1 and </w:t>
            </w:r>
            <w:r w:rsidR="00D42E60">
              <w:rPr>
                <w:rFonts w:ascii="Trebuchet MS" w:hAnsi="Trebuchet MS"/>
                <w:spacing w:val="0"/>
                <w:sz w:val="22"/>
                <w:szCs w:val="22"/>
              </w:rPr>
              <w:t>10</w:t>
            </w:r>
            <w:r w:rsidRPr="00E50EC0">
              <w:rPr>
                <w:rFonts w:ascii="Trebuchet MS" w:hAnsi="Trebuchet MS"/>
                <w:spacing w:val="0"/>
                <w:sz w:val="22"/>
                <w:szCs w:val="22"/>
              </w:rPr>
              <w:t xml:space="preserve">.2, should the Procurement Review Board, following an application for reconsideration decide that the actions of the procuring entity were not in compliance with the provisions of </w:t>
            </w:r>
            <w:r w:rsidR="001E6C13">
              <w:rPr>
                <w:rFonts w:ascii="Trebuchet MS" w:hAnsi="Trebuchet MS"/>
                <w:spacing w:val="0"/>
                <w:sz w:val="22"/>
                <w:szCs w:val="22"/>
              </w:rPr>
              <w:t xml:space="preserve">the Act or the regulations, the </w:t>
            </w:r>
            <w:r w:rsidRPr="00E50EC0">
              <w:rPr>
                <w:rFonts w:ascii="Trebuchet MS" w:hAnsi="Trebuchet MS"/>
                <w:spacing w:val="0"/>
                <w:sz w:val="22"/>
                <w:szCs w:val="22"/>
              </w:rPr>
              <w:t>Procurement Review Board may require the payment of compensation for any reasonable costs incurred by the bidder</w:t>
            </w:r>
            <w:r w:rsidR="001E6C13">
              <w:rPr>
                <w:rFonts w:ascii="Trebuchet MS" w:hAnsi="Trebuchet MS"/>
                <w:spacing w:val="0"/>
                <w:sz w:val="22"/>
                <w:szCs w:val="22"/>
              </w:rPr>
              <w:t>.</w:t>
            </w:r>
            <w:r w:rsidRPr="00E50EC0">
              <w:rPr>
                <w:rFonts w:ascii="Trebuchet MS" w:hAnsi="Trebuchet MS"/>
                <w:spacing w:val="0"/>
                <w:sz w:val="22"/>
                <w:szCs w:val="22"/>
              </w:rPr>
              <w:t xml:space="preserve"> Any payment shall be limited to the costs of the preparation of the bid or the costs relating to the application, or both.</w:t>
            </w:r>
          </w:p>
        </w:tc>
      </w:tr>
      <w:tr w:rsidR="00F550D7" w:rsidRPr="009E4090" w14:paraId="1227779F" w14:textId="77777777" w:rsidTr="00C02B82">
        <w:tc>
          <w:tcPr>
            <w:tcW w:w="9347" w:type="dxa"/>
          </w:tcPr>
          <w:p w14:paraId="00D1FCBB" w14:textId="5F07BDC5" w:rsidR="00F550D7" w:rsidRPr="009E4090" w:rsidRDefault="00F5312F" w:rsidP="005D59EC">
            <w:pPr>
              <w:pStyle w:val="Sec1-Clauses"/>
              <w:numPr>
                <w:ilvl w:val="0"/>
                <w:numId w:val="0"/>
              </w:numPr>
              <w:spacing w:before="0" w:after="200"/>
              <w:rPr>
                <w:rFonts w:ascii="Trebuchet MS" w:hAnsi="Trebuchet MS"/>
                <w:sz w:val="22"/>
                <w:szCs w:val="22"/>
              </w:rPr>
            </w:pPr>
            <w:bookmarkStart w:id="76" w:name="_Toc474922483"/>
            <w:r>
              <w:rPr>
                <w:rFonts w:ascii="Trebuchet MS" w:hAnsi="Trebuchet MS"/>
                <w:sz w:val="22"/>
                <w:szCs w:val="22"/>
              </w:rPr>
              <w:t>1</w:t>
            </w:r>
            <w:r w:rsidR="00257EC8">
              <w:rPr>
                <w:rFonts w:ascii="Trebuchet MS" w:hAnsi="Trebuchet MS"/>
                <w:sz w:val="22"/>
                <w:szCs w:val="22"/>
              </w:rPr>
              <w:t>5</w:t>
            </w:r>
            <w:r w:rsidR="00F550D7" w:rsidRPr="009E4090">
              <w:rPr>
                <w:rFonts w:ascii="Trebuchet MS" w:hAnsi="Trebuchet MS"/>
                <w:sz w:val="22"/>
                <w:szCs w:val="22"/>
              </w:rPr>
              <w:t xml:space="preserve">. </w:t>
            </w:r>
            <w:bookmarkStart w:id="77" w:name="_Toc438438831"/>
            <w:bookmarkStart w:id="78" w:name="_Toc438532579"/>
            <w:bookmarkStart w:id="79" w:name="_Toc438733975"/>
            <w:bookmarkStart w:id="80" w:name="_Toc438907014"/>
            <w:bookmarkStart w:id="81" w:name="_Toc438907213"/>
            <w:r w:rsidR="002616F0">
              <w:rPr>
                <w:rFonts w:ascii="Trebuchet MS" w:hAnsi="Trebuchet MS"/>
                <w:sz w:val="22"/>
                <w:szCs w:val="22"/>
              </w:rPr>
              <w:t xml:space="preserve">  </w:t>
            </w:r>
            <w:r w:rsidR="00F550D7" w:rsidRPr="009E4090">
              <w:rPr>
                <w:rFonts w:ascii="Trebuchet MS" w:hAnsi="Trebuchet MS"/>
                <w:sz w:val="22"/>
                <w:szCs w:val="22"/>
              </w:rPr>
              <w:t>Language of Bid</w:t>
            </w:r>
            <w:bookmarkEnd w:id="76"/>
          </w:p>
          <w:bookmarkEnd w:id="77"/>
          <w:bookmarkEnd w:id="78"/>
          <w:bookmarkEnd w:id="79"/>
          <w:bookmarkEnd w:id="80"/>
          <w:bookmarkEnd w:id="81"/>
          <w:p w14:paraId="74AFAA5C" w14:textId="65C1F12A" w:rsidR="00F550D7" w:rsidRPr="009E4090" w:rsidRDefault="00F550D7" w:rsidP="00D52722">
            <w:pPr>
              <w:pStyle w:val="Sub-ClauseText"/>
              <w:numPr>
                <w:ilvl w:val="1"/>
                <w:numId w:val="127"/>
              </w:numPr>
              <w:spacing w:before="0"/>
              <w:rPr>
                <w:rFonts w:ascii="Trebuchet MS" w:hAnsi="Trebuchet MS"/>
                <w:spacing w:val="0"/>
                <w:sz w:val="22"/>
                <w:szCs w:val="22"/>
              </w:rPr>
            </w:pPr>
            <w:r w:rsidRPr="009E4090">
              <w:rPr>
                <w:rFonts w:ascii="Trebuchet MS" w:hAnsi="Trebuchet MS"/>
                <w:spacing w:val="0"/>
                <w:sz w:val="22"/>
                <w:szCs w:val="22"/>
              </w:rPr>
              <w:t>The bid, as well as all correspondence</w:t>
            </w:r>
            <w:r w:rsidR="0020749F">
              <w:rPr>
                <w:rFonts w:ascii="Trebuchet MS" w:hAnsi="Trebuchet MS"/>
                <w:spacing w:val="0"/>
                <w:sz w:val="22"/>
                <w:szCs w:val="22"/>
              </w:rPr>
              <w:t>s</w:t>
            </w:r>
            <w:r w:rsidRPr="009E4090">
              <w:rPr>
                <w:rFonts w:ascii="Trebuchet MS" w:hAnsi="Trebuchet MS"/>
                <w:spacing w:val="0"/>
                <w:sz w:val="22"/>
                <w:szCs w:val="22"/>
              </w:rPr>
              <w:t xml:space="preserve"> and documents relating to the bid exchanged by the bidder and the procuring entity, shall be written in the </w:t>
            </w:r>
            <w:r w:rsidR="00D5732D">
              <w:rPr>
                <w:rFonts w:ascii="Trebuchet MS" w:hAnsi="Trebuchet MS"/>
                <w:spacing w:val="0"/>
                <w:sz w:val="22"/>
                <w:szCs w:val="22"/>
              </w:rPr>
              <w:t xml:space="preserve">English </w:t>
            </w:r>
            <w:r w:rsidRPr="009E4090">
              <w:rPr>
                <w:rFonts w:ascii="Trebuchet MS" w:hAnsi="Trebuchet MS"/>
                <w:spacing w:val="0"/>
                <w:sz w:val="22"/>
                <w:szCs w:val="22"/>
              </w:rPr>
              <w:t>language</w:t>
            </w:r>
            <w:r w:rsidRPr="00F5312F">
              <w:rPr>
                <w:rFonts w:ascii="Trebuchet MS" w:hAnsi="Trebuchet MS"/>
                <w:spacing w:val="0"/>
                <w:sz w:val="22"/>
                <w:szCs w:val="22"/>
              </w:rPr>
              <w:t>.</w:t>
            </w:r>
            <w:r w:rsidRPr="009E4090">
              <w:rPr>
                <w:rFonts w:ascii="Trebuchet MS" w:hAnsi="Trebuchet MS"/>
                <w:spacing w:val="0"/>
                <w:sz w:val="22"/>
                <w:szCs w:val="22"/>
              </w:rPr>
              <w:t xml:space="preserve">  Supporting documents and printed literature that are part of the bid may be in another language provided they are accompanied by an accurate translation of the relevant passages into the </w:t>
            </w:r>
            <w:r w:rsidR="00D5732D">
              <w:rPr>
                <w:rFonts w:ascii="Trebuchet MS" w:hAnsi="Trebuchet MS"/>
                <w:spacing w:val="0"/>
                <w:sz w:val="22"/>
                <w:szCs w:val="22"/>
              </w:rPr>
              <w:t xml:space="preserve">English </w:t>
            </w:r>
            <w:r w:rsidRPr="009E4090">
              <w:rPr>
                <w:rFonts w:ascii="Trebuchet MS" w:hAnsi="Trebuchet MS"/>
                <w:spacing w:val="0"/>
                <w:sz w:val="22"/>
                <w:szCs w:val="22"/>
              </w:rPr>
              <w:t>language</w:t>
            </w:r>
            <w:r w:rsidRPr="00F5312F">
              <w:rPr>
                <w:rFonts w:ascii="Trebuchet MS" w:hAnsi="Trebuchet MS"/>
                <w:spacing w:val="0"/>
                <w:sz w:val="22"/>
                <w:szCs w:val="22"/>
              </w:rPr>
              <w:t>,</w:t>
            </w:r>
            <w:r w:rsidRPr="009E4090">
              <w:rPr>
                <w:rFonts w:ascii="Trebuchet MS" w:hAnsi="Trebuchet MS"/>
                <w:spacing w:val="0"/>
                <w:sz w:val="22"/>
                <w:szCs w:val="22"/>
              </w:rPr>
              <w:t xml:space="preserve"> in which case, for purposes of interpretation of the bid, </w:t>
            </w:r>
            <w:r w:rsidRPr="00F5312F">
              <w:rPr>
                <w:rFonts w:ascii="Trebuchet MS" w:hAnsi="Trebuchet MS"/>
                <w:spacing w:val="0"/>
                <w:sz w:val="22"/>
                <w:szCs w:val="22"/>
              </w:rPr>
              <w:t>such translation shall govern.</w:t>
            </w:r>
          </w:p>
        </w:tc>
      </w:tr>
      <w:tr w:rsidR="00F550D7" w:rsidRPr="009E4090" w14:paraId="77F63EDD" w14:textId="77777777" w:rsidTr="00C02B82">
        <w:tc>
          <w:tcPr>
            <w:tcW w:w="9347" w:type="dxa"/>
          </w:tcPr>
          <w:p w14:paraId="0E985B3D" w14:textId="06702372" w:rsidR="00F550D7" w:rsidRPr="009E4090" w:rsidRDefault="00F550D7" w:rsidP="00F5312F">
            <w:pPr>
              <w:pStyle w:val="Sec1-Clauses"/>
              <w:numPr>
                <w:ilvl w:val="0"/>
                <w:numId w:val="0"/>
              </w:numPr>
              <w:spacing w:before="0"/>
              <w:rPr>
                <w:rFonts w:ascii="Trebuchet MS" w:hAnsi="Trebuchet MS"/>
                <w:sz w:val="22"/>
                <w:szCs w:val="22"/>
              </w:rPr>
            </w:pPr>
            <w:bookmarkStart w:id="82" w:name="_Toc474922484"/>
            <w:r w:rsidRPr="009E4090">
              <w:rPr>
                <w:rFonts w:ascii="Trebuchet MS" w:hAnsi="Trebuchet MS"/>
                <w:sz w:val="22"/>
                <w:szCs w:val="22"/>
              </w:rPr>
              <w:t>1</w:t>
            </w:r>
            <w:r w:rsidR="00257EC8">
              <w:rPr>
                <w:rFonts w:ascii="Trebuchet MS" w:hAnsi="Trebuchet MS"/>
                <w:sz w:val="22"/>
                <w:szCs w:val="22"/>
              </w:rPr>
              <w:t>6</w:t>
            </w:r>
            <w:r w:rsidRPr="009E4090">
              <w:rPr>
                <w:rFonts w:ascii="Trebuchet MS" w:hAnsi="Trebuchet MS"/>
                <w:sz w:val="22"/>
                <w:szCs w:val="22"/>
              </w:rPr>
              <w:t xml:space="preserve">. </w:t>
            </w:r>
            <w:bookmarkStart w:id="83" w:name="_Toc438438832"/>
            <w:bookmarkStart w:id="84" w:name="_Toc438532580"/>
            <w:bookmarkStart w:id="85" w:name="_Toc438733976"/>
            <w:bookmarkStart w:id="86" w:name="_Toc438907015"/>
            <w:bookmarkStart w:id="87" w:name="_Toc438907214"/>
            <w:r w:rsidR="002616F0">
              <w:rPr>
                <w:rFonts w:ascii="Trebuchet MS" w:hAnsi="Trebuchet MS"/>
                <w:sz w:val="22"/>
                <w:szCs w:val="22"/>
              </w:rPr>
              <w:t xml:space="preserve">   </w:t>
            </w:r>
            <w:r w:rsidRPr="009E4090">
              <w:rPr>
                <w:rFonts w:ascii="Trebuchet MS" w:hAnsi="Trebuchet MS"/>
                <w:sz w:val="22"/>
                <w:szCs w:val="22"/>
              </w:rPr>
              <w:t>Documents Comprising the Bid</w:t>
            </w:r>
            <w:bookmarkEnd w:id="82"/>
          </w:p>
          <w:bookmarkEnd w:id="83"/>
          <w:bookmarkEnd w:id="84"/>
          <w:bookmarkEnd w:id="85"/>
          <w:bookmarkEnd w:id="86"/>
          <w:bookmarkEnd w:id="87"/>
          <w:p w14:paraId="11E5DCB2" w14:textId="745FBF39" w:rsidR="00F550D7" w:rsidRPr="009E4090" w:rsidRDefault="00F550D7" w:rsidP="00D52722">
            <w:pPr>
              <w:pStyle w:val="Sub-ClauseText"/>
              <w:numPr>
                <w:ilvl w:val="1"/>
                <w:numId w:val="128"/>
              </w:numPr>
              <w:spacing w:before="0"/>
              <w:rPr>
                <w:rFonts w:ascii="Trebuchet MS" w:hAnsi="Trebuchet MS"/>
                <w:spacing w:val="0"/>
                <w:sz w:val="22"/>
                <w:szCs w:val="22"/>
              </w:rPr>
            </w:pPr>
            <w:r w:rsidRPr="009E4090">
              <w:rPr>
                <w:rFonts w:ascii="Trebuchet MS" w:hAnsi="Trebuchet MS"/>
                <w:spacing w:val="0"/>
                <w:sz w:val="22"/>
                <w:szCs w:val="22"/>
              </w:rPr>
              <w:t>The bid shall comprise the following</w:t>
            </w:r>
            <w:r>
              <w:rPr>
                <w:rFonts w:ascii="Trebuchet MS" w:hAnsi="Trebuchet MS"/>
                <w:spacing w:val="0"/>
                <w:sz w:val="22"/>
                <w:szCs w:val="22"/>
              </w:rPr>
              <w:t>;</w:t>
            </w:r>
          </w:p>
          <w:p w14:paraId="3A504F96" w14:textId="7885B92B" w:rsidR="00F550D7" w:rsidRPr="009E4090" w:rsidRDefault="00F550D7" w:rsidP="00D52722">
            <w:pPr>
              <w:pStyle w:val="Heading3"/>
              <w:numPr>
                <w:ilvl w:val="2"/>
                <w:numId w:val="18"/>
              </w:numPr>
              <w:spacing w:after="120"/>
              <w:rPr>
                <w:rFonts w:ascii="Trebuchet MS" w:hAnsi="Trebuchet MS"/>
                <w:sz w:val="22"/>
                <w:szCs w:val="22"/>
              </w:rPr>
            </w:pPr>
            <w:r w:rsidRPr="009E4090">
              <w:rPr>
                <w:rFonts w:ascii="Trebuchet MS" w:hAnsi="Trebuchet MS"/>
                <w:sz w:val="22"/>
                <w:szCs w:val="22"/>
              </w:rPr>
              <w:t>Bid Submission Form and the applicable Price Schedules, in accordance with ITB Clauses 1</w:t>
            </w:r>
            <w:r w:rsidR="00D42E60">
              <w:rPr>
                <w:rFonts w:ascii="Trebuchet MS" w:hAnsi="Trebuchet MS"/>
                <w:sz w:val="22"/>
                <w:szCs w:val="22"/>
              </w:rPr>
              <w:t>3</w:t>
            </w:r>
            <w:r w:rsidRPr="009E4090">
              <w:rPr>
                <w:rFonts w:ascii="Trebuchet MS" w:hAnsi="Trebuchet MS"/>
                <w:sz w:val="22"/>
                <w:szCs w:val="22"/>
              </w:rPr>
              <w:t>, 1</w:t>
            </w:r>
            <w:r w:rsidR="00D42E60">
              <w:rPr>
                <w:rFonts w:ascii="Trebuchet MS" w:hAnsi="Trebuchet MS"/>
                <w:sz w:val="22"/>
                <w:szCs w:val="22"/>
              </w:rPr>
              <w:t>5</w:t>
            </w:r>
            <w:r w:rsidRPr="009E4090">
              <w:rPr>
                <w:rFonts w:ascii="Trebuchet MS" w:hAnsi="Trebuchet MS"/>
                <w:sz w:val="22"/>
                <w:szCs w:val="22"/>
              </w:rPr>
              <w:t>, and 1</w:t>
            </w:r>
            <w:r w:rsidR="00D42E60">
              <w:rPr>
                <w:rFonts w:ascii="Trebuchet MS" w:hAnsi="Trebuchet MS"/>
                <w:sz w:val="22"/>
                <w:szCs w:val="22"/>
              </w:rPr>
              <w:t>6</w:t>
            </w:r>
            <w:r w:rsidRPr="009E4090">
              <w:rPr>
                <w:rFonts w:ascii="Trebuchet MS" w:hAnsi="Trebuchet MS"/>
                <w:sz w:val="22"/>
                <w:szCs w:val="22"/>
              </w:rPr>
              <w:t>;</w:t>
            </w:r>
          </w:p>
          <w:p w14:paraId="360A0CCD" w14:textId="6C027664" w:rsidR="00F550D7" w:rsidRPr="001E6C13" w:rsidRDefault="00F550D7" w:rsidP="00D52722">
            <w:pPr>
              <w:pStyle w:val="Heading3"/>
              <w:numPr>
                <w:ilvl w:val="2"/>
                <w:numId w:val="18"/>
              </w:numPr>
              <w:spacing w:after="120"/>
              <w:rPr>
                <w:rFonts w:ascii="Trebuchet MS" w:hAnsi="Trebuchet MS"/>
                <w:sz w:val="22"/>
                <w:szCs w:val="22"/>
              </w:rPr>
            </w:pPr>
            <w:r w:rsidRPr="001E6C13">
              <w:rPr>
                <w:rFonts w:ascii="Trebuchet MS" w:hAnsi="Trebuchet MS"/>
                <w:sz w:val="22"/>
                <w:szCs w:val="22"/>
              </w:rPr>
              <w:t xml:space="preserve">Bid security in accordance with ITB Clause </w:t>
            </w:r>
            <w:r w:rsidR="00D42E60" w:rsidRPr="001E6C13">
              <w:rPr>
                <w:rFonts w:ascii="Trebuchet MS" w:hAnsi="Trebuchet MS"/>
                <w:sz w:val="22"/>
                <w:szCs w:val="22"/>
              </w:rPr>
              <w:t>20</w:t>
            </w:r>
            <w:r w:rsidRPr="001E6C13">
              <w:rPr>
                <w:rFonts w:ascii="Trebuchet MS" w:hAnsi="Trebuchet MS"/>
                <w:sz w:val="22"/>
                <w:szCs w:val="22"/>
              </w:rPr>
              <w:t>, if required;</w:t>
            </w:r>
          </w:p>
          <w:p w14:paraId="2D4A1F66" w14:textId="75951ED7" w:rsidR="00F550D7" w:rsidRPr="004C0764" w:rsidRDefault="00F550D7" w:rsidP="00D52722">
            <w:pPr>
              <w:pStyle w:val="Heading3"/>
              <w:numPr>
                <w:ilvl w:val="2"/>
                <w:numId w:val="18"/>
              </w:numPr>
              <w:spacing w:after="120"/>
              <w:rPr>
                <w:rFonts w:ascii="Trebuchet MS" w:hAnsi="Trebuchet MS"/>
                <w:sz w:val="22"/>
                <w:szCs w:val="22"/>
              </w:rPr>
            </w:pPr>
            <w:r w:rsidRPr="004C0764">
              <w:rPr>
                <w:rFonts w:ascii="Trebuchet MS" w:hAnsi="Trebuchet MS"/>
                <w:sz w:val="22"/>
                <w:szCs w:val="22"/>
              </w:rPr>
              <w:t xml:space="preserve">alternative bids, if permissible, in accordance with ITB </w:t>
            </w:r>
            <w:r w:rsidR="00D42E60">
              <w:rPr>
                <w:rFonts w:ascii="Trebuchet MS" w:hAnsi="Trebuchet MS"/>
                <w:sz w:val="22"/>
                <w:szCs w:val="22"/>
              </w:rPr>
              <w:t xml:space="preserve">Clause </w:t>
            </w:r>
            <w:r w:rsidRPr="004C0764">
              <w:rPr>
                <w:rFonts w:ascii="Trebuchet MS" w:hAnsi="Trebuchet MS"/>
                <w:sz w:val="22"/>
                <w:szCs w:val="22"/>
              </w:rPr>
              <w:t>1</w:t>
            </w:r>
            <w:r w:rsidR="00D42E60">
              <w:rPr>
                <w:rFonts w:ascii="Trebuchet MS" w:hAnsi="Trebuchet MS"/>
                <w:sz w:val="22"/>
                <w:szCs w:val="22"/>
              </w:rPr>
              <w:t>4</w:t>
            </w:r>
            <w:r w:rsidRPr="004C0764">
              <w:rPr>
                <w:rFonts w:ascii="Trebuchet MS" w:hAnsi="Trebuchet MS"/>
                <w:sz w:val="22"/>
                <w:szCs w:val="22"/>
              </w:rPr>
              <w:t>;</w:t>
            </w:r>
          </w:p>
          <w:p w14:paraId="3A99F01C" w14:textId="7AD29969" w:rsidR="00F550D7" w:rsidRPr="009E4090" w:rsidRDefault="00F550D7" w:rsidP="00D52722">
            <w:pPr>
              <w:pStyle w:val="Heading3"/>
              <w:numPr>
                <w:ilvl w:val="2"/>
                <w:numId w:val="18"/>
              </w:numPr>
              <w:spacing w:after="120"/>
              <w:rPr>
                <w:rFonts w:ascii="Trebuchet MS" w:hAnsi="Trebuchet MS"/>
                <w:sz w:val="22"/>
                <w:szCs w:val="22"/>
              </w:rPr>
            </w:pPr>
            <w:r w:rsidRPr="009E4090">
              <w:rPr>
                <w:rFonts w:ascii="Trebuchet MS" w:hAnsi="Trebuchet MS"/>
                <w:sz w:val="22"/>
                <w:szCs w:val="22"/>
              </w:rPr>
              <w:t>written confirmation authorizing the signatory of the bid to commit the bidder, in accordance with ITB Clause 2</w:t>
            </w:r>
            <w:r w:rsidR="00856E7F">
              <w:rPr>
                <w:rFonts w:ascii="Trebuchet MS" w:hAnsi="Trebuchet MS"/>
                <w:sz w:val="22"/>
                <w:szCs w:val="22"/>
              </w:rPr>
              <w:t>1.2</w:t>
            </w:r>
            <w:r w:rsidRPr="009E4090">
              <w:rPr>
                <w:rFonts w:ascii="Trebuchet MS" w:hAnsi="Trebuchet MS"/>
                <w:sz w:val="22"/>
                <w:szCs w:val="22"/>
              </w:rPr>
              <w:t>;</w:t>
            </w:r>
          </w:p>
          <w:p w14:paraId="3E9D41A2" w14:textId="66954DF1" w:rsidR="00F550D7" w:rsidRPr="009E4090" w:rsidRDefault="00F550D7" w:rsidP="00D52722">
            <w:pPr>
              <w:pStyle w:val="Heading3"/>
              <w:numPr>
                <w:ilvl w:val="2"/>
                <w:numId w:val="18"/>
              </w:numPr>
              <w:spacing w:after="120"/>
              <w:rPr>
                <w:rFonts w:ascii="Trebuchet MS" w:hAnsi="Trebuchet MS"/>
                <w:sz w:val="22"/>
                <w:szCs w:val="22"/>
              </w:rPr>
            </w:pPr>
            <w:r w:rsidRPr="009E4090">
              <w:rPr>
                <w:rFonts w:ascii="Trebuchet MS" w:hAnsi="Trebuchet MS"/>
                <w:sz w:val="22"/>
                <w:szCs w:val="22"/>
              </w:rPr>
              <w:t xml:space="preserve">documentary evidence in accordance with ITB Clauses </w:t>
            </w:r>
            <w:r>
              <w:rPr>
                <w:rFonts w:ascii="Trebuchet MS" w:hAnsi="Trebuchet MS"/>
                <w:sz w:val="22"/>
                <w:szCs w:val="22"/>
              </w:rPr>
              <w:t>1</w:t>
            </w:r>
            <w:r w:rsidR="00D42E60">
              <w:rPr>
                <w:rFonts w:ascii="Trebuchet MS" w:hAnsi="Trebuchet MS"/>
                <w:sz w:val="22"/>
                <w:szCs w:val="22"/>
              </w:rPr>
              <w:t>7</w:t>
            </w:r>
            <w:r w:rsidRPr="009E4090">
              <w:rPr>
                <w:rFonts w:ascii="Trebuchet MS" w:hAnsi="Trebuchet MS"/>
                <w:sz w:val="22"/>
                <w:szCs w:val="22"/>
              </w:rPr>
              <w:t>, that the goods and related services conform to the bidding documents;</w:t>
            </w:r>
          </w:p>
          <w:p w14:paraId="31EBA710" w14:textId="30E4DDCB" w:rsidR="00F550D7" w:rsidRPr="009E4090" w:rsidRDefault="00F550D7" w:rsidP="00D52722">
            <w:pPr>
              <w:pStyle w:val="Heading3"/>
              <w:numPr>
                <w:ilvl w:val="2"/>
                <w:numId w:val="18"/>
              </w:numPr>
              <w:spacing w:after="120"/>
              <w:rPr>
                <w:rFonts w:ascii="Trebuchet MS" w:hAnsi="Trebuchet MS"/>
                <w:sz w:val="22"/>
                <w:szCs w:val="22"/>
              </w:rPr>
            </w:pPr>
            <w:r w:rsidRPr="009E4090">
              <w:rPr>
                <w:rFonts w:ascii="Trebuchet MS" w:hAnsi="Trebuchet MS"/>
                <w:sz w:val="22"/>
                <w:szCs w:val="22"/>
              </w:rPr>
              <w:t>documentary evidence in accordance with ITB Clause 1</w:t>
            </w:r>
            <w:r w:rsidR="00D42E60">
              <w:rPr>
                <w:rFonts w:ascii="Trebuchet MS" w:hAnsi="Trebuchet MS"/>
                <w:sz w:val="22"/>
                <w:szCs w:val="22"/>
              </w:rPr>
              <w:t>8</w:t>
            </w:r>
            <w:r w:rsidRPr="009E4090">
              <w:rPr>
                <w:rFonts w:ascii="Trebuchet MS" w:hAnsi="Trebuchet MS"/>
                <w:sz w:val="22"/>
                <w:szCs w:val="22"/>
              </w:rPr>
              <w:t xml:space="preserve"> establishing the bidder’s qualifications to perform the </w:t>
            </w:r>
            <w:r w:rsidR="007C43FC">
              <w:rPr>
                <w:rFonts w:ascii="Trebuchet MS" w:hAnsi="Trebuchet MS"/>
                <w:sz w:val="22"/>
                <w:szCs w:val="22"/>
              </w:rPr>
              <w:t xml:space="preserve">framework agreement and </w:t>
            </w:r>
            <w:r w:rsidRPr="009E4090">
              <w:rPr>
                <w:rFonts w:ascii="Trebuchet MS" w:hAnsi="Trebuchet MS"/>
                <w:sz w:val="22"/>
                <w:szCs w:val="22"/>
              </w:rPr>
              <w:t>contract if its bid is accepted; and</w:t>
            </w:r>
          </w:p>
          <w:p w14:paraId="220E9464" w14:textId="77777777" w:rsidR="00F550D7" w:rsidRDefault="00F550D7" w:rsidP="00D52722">
            <w:pPr>
              <w:pStyle w:val="Heading3"/>
              <w:numPr>
                <w:ilvl w:val="2"/>
                <w:numId w:val="18"/>
              </w:numPr>
              <w:spacing w:after="120"/>
              <w:rPr>
                <w:rFonts w:ascii="Trebuchet MS" w:hAnsi="Trebuchet MS"/>
                <w:b/>
                <w:sz w:val="22"/>
                <w:szCs w:val="22"/>
              </w:rPr>
            </w:pPr>
            <w:r w:rsidRPr="009E4090">
              <w:rPr>
                <w:rFonts w:ascii="Trebuchet MS" w:hAnsi="Trebuchet MS"/>
                <w:sz w:val="22"/>
                <w:szCs w:val="22"/>
              </w:rPr>
              <w:t xml:space="preserve">any other document </w:t>
            </w:r>
            <w:r w:rsidRPr="009E4090">
              <w:rPr>
                <w:rFonts w:ascii="Trebuchet MS" w:hAnsi="Trebuchet MS"/>
                <w:b/>
                <w:bCs/>
                <w:sz w:val="22"/>
                <w:szCs w:val="22"/>
              </w:rPr>
              <w:t>required in the</w:t>
            </w:r>
            <w:r w:rsidRPr="009E4090">
              <w:rPr>
                <w:rFonts w:ascii="Trebuchet MS" w:hAnsi="Trebuchet MS"/>
                <w:sz w:val="22"/>
                <w:szCs w:val="22"/>
              </w:rPr>
              <w:t xml:space="preserve"> </w:t>
            </w:r>
            <w:r w:rsidRPr="009E4090">
              <w:rPr>
                <w:rFonts w:ascii="Trebuchet MS" w:hAnsi="Trebuchet MS"/>
                <w:b/>
                <w:sz w:val="22"/>
                <w:szCs w:val="22"/>
              </w:rPr>
              <w:t>BDS.</w:t>
            </w:r>
          </w:p>
          <w:p w14:paraId="78DF3EBF" w14:textId="5B490031" w:rsidR="009822E1" w:rsidRPr="0040014F" w:rsidRDefault="00F550D7" w:rsidP="00D52722">
            <w:pPr>
              <w:pStyle w:val="Sub-ClauseText"/>
              <w:numPr>
                <w:ilvl w:val="1"/>
                <w:numId w:val="128"/>
              </w:numPr>
              <w:spacing w:before="0"/>
            </w:pPr>
            <w:r w:rsidRPr="00F5312F">
              <w:rPr>
                <w:rFonts w:ascii="Trebuchet MS" w:hAnsi="Trebuchet MS"/>
                <w:spacing w:val="0"/>
                <w:sz w:val="22"/>
                <w:szCs w:val="22"/>
              </w:rPr>
              <w:t xml:space="preserve">In addition </w:t>
            </w:r>
            <w:r w:rsidR="00D42E60">
              <w:rPr>
                <w:rFonts w:ascii="Trebuchet MS" w:hAnsi="Trebuchet MS"/>
                <w:spacing w:val="0"/>
                <w:sz w:val="22"/>
                <w:szCs w:val="22"/>
              </w:rPr>
              <w:t>to the requirements under ITB 12</w:t>
            </w:r>
            <w:r w:rsidRPr="00F5312F">
              <w:rPr>
                <w:rFonts w:ascii="Trebuchet MS" w:hAnsi="Trebuchet MS"/>
                <w:spacing w:val="0"/>
                <w:sz w:val="22"/>
                <w:szCs w:val="22"/>
              </w:rPr>
              <w:t>.1,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p w14:paraId="1DF025F3" w14:textId="77777777" w:rsidR="0040014F" w:rsidRDefault="0040014F" w:rsidP="0040014F">
            <w:pPr>
              <w:pStyle w:val="Sub-ClauseText"/>
              <w:spacing w:before="0"/>
              <w:ind w:left="597"/>
              <w:rPr>
                <w:sz w:val="22"/>
                <w:szCs w:val="22"/>
              </w:rPr>
            </w:pPr>
          </w:p>
          <w:p w14:paraId="32E1BD99" w14:textId="77777777" w:rsidR="0040014F" w:rsidRDefault="0040014F" w:rsidP="0040014F">
            <w:pPr>
              <w:pStyle w:val="Sub-ClauseText"/>
              <w:spacing w:before="0"/>
              <w:ind w:left="597"/>
              <w:rPr>
                <w:sz w:val="22"/>
                <w:szCs w:val="22"/>
              </w:rPr>
            </w:pPr>
          </w:p>
          <w:p w14:paraId="3874E808" w14:textId="20ECAE26" w:rsidR="0040014F" w:rsidRPr="00F5312F" w:rsidRDefault="0040014F" w:rsidP="0040014F">
            <w:pPr>
              <w:pStyle w:val="Sub-ClauseText"/>
              <w:spacing w:before="0"/>
              <w:ind w:left="597"/>
            </w:pPr>
          </w:p>
        </w:tc>
      </w:tr>
      <w:tr w:rsidR="00F550D7" w:rsidRPr="0031590F" w14:paraId="58FF83AA" w14:textId="77777777" w:rsidTr="00C02B82">
        <w:tc>
          <w:tcPr>
            <w:tcW w:w="9347" w:type="dxa"/>
          </w:tcPr>
          <w:p w14:paraId="084581D8" w14:textId="05878A6C" w:rsidR="00F550D7" w:rsidRPr="0031590F" w:rsidRDefault="00F550D7" w:rsidP="00F5312F">
            <w:pPr>
              <w:pStyle w:val="Sec1-Clauses"/>
              <w:numPr>
                <w:ilvl w:val="0"/>
                <w:numId w:val="0"/>
              </w:numPr>
              <w:spacing w:before="0"/>
              <w:ind w:left="431" w:hanging="431"/>
              <w:rPr>
                <w:rFonts w:ascii="Trebuchet MS" w:hAnsi="Trebuchet MS"/>
                <w:sz w:val="22"/>
                <w:szCs w:val="22"/>
              </w:rPr>
            </w:pPr>
            <w:bookmarkStart w:id="88" w:name="_Toc474922485"/>
            <w:r w:rsidRPr="006837A3">
              <w:rPr>
                <w:rFonts w:ascii="Trebuchet MS" w:hAnsi="Trebuchet MS"/>
                <w:sz w:val="22"/>
                <w:szCs w:val="22"/>
              </w:rPr>
              <w:t>1</w:t>
            </w:r>
            <w:r w:rsidR="00257EC8">
              <w:rPr>
                <w:rFonts w:ascii="Trebuchet MS" w:hAnsi="Trebuchet MS"/>
                <w:sz w:val="22"/>
                <w:szCs w:val="22"/>
              </w:rPr>
              <w:t>7</w:t>
            </w:r>
            <w:r w:rsidRPr="006837A3">
              <w:rPr>
                <w:rFonts w:ascii="Trebuchet MS" w:hAnsi="Trebuchet MS"/>
                <w:sz w:val="22"/>
                <w:szCs w:val="22"/>
              </w:rPr>
              <w:t xml:space="preserve">. </w:t>
            </w:r>
            <w:r w:rsidR="002616F0">
              <w:rPr>
                <w:rFonts w:ascii="Trebuchet MS" w:hAnsi="Trebuchet MS"/>
                <w:sz w:val="22"/>
                <w:szCs w:val="22"/>
              </w:rPr>
              <w:t xml:space="preserve">   </w:t>
            </w:r>
            <w:r w:rsidRPr="006837A3">
              <w:rPr>
                <w:rFonts w:ascii="Trebuchet MS" w:hAnsi="Trebuchet MS"/>
                <w:sz w:val="22"/>
                <w:szCs w:val="22"/>
              </w:rPr>
              <w:t>Bid Submission Form and Price Schedules</w:t>
            </w:r>
            <w:bookmarkEnd w:id="88"/>
            <w:r w:rsidRPr="0031590F">
              <w:rPr>
                <w:rFonts w:ascii="Trebuchet MS" w:hAnsi="Trebuchet MS"/>
                <w:sz w:val="22"/>
                <w:szCs w:val="22"/>
              </w:rPr>
              <w:t xml:space="preserve"> </w:t>
            </w:r>
          </w:p>
          <w:p w14:paraId="0FFE51EB" w14:textId="33AEE840" w:rsidR="00F550D7" w:rsidRPr="0031590F" w:rsidRDefault="00F550D7" w:rsidP="00D52722">
            <w:pPr>
              <w:pStyle w:val="Sub-ClauseText"/>
              <w:keepNext/>
              <w:keepLines/>
              <w:numPr>
                <w:ilvl w:val="1"/>
                <w:numId w:val="129"/>
              </w:numPr>
              <w:spacing w:before="0"/>
              <w:rPr>
                <w:rFonts w:ascii="Trebuchet MS" w:hAnsi="Trebuchet MS"/>
                <w:spacing w:val="0"/>
                <w:sz w:val="22"/>
                <w:szCs w:val="22"/>
              </w:rPr>
            </w:pPr>
            <w:r w:rsidRPr="0031590F">
              <w:rPr>
                <w:rFonts w:ascii="Trebuchet MS" w:hAnsi="Trebuchet MS"/>
                <w:spacing w:val="0"/>
                <w:sz w:val="22"/>
                <w:szCs w:val="22"/>
              </w:rPr>
              <w:t xml:space="preserve">The bidder shall submit the </w:t>
            </w:r>
            <w:r>
              <w:rPr>
                <w:rFonts w:ascii="Trebuchet MS" w:hAnsi="Trebuchet MS"/>
                <w:spacing w:val="0"/>
                <w:sz w:val="22"/>
                <w:szCs w:val="22"/>
              </w:rPr>
              <w:t>B</w:t>
            </w:r>
            <w:r w:rsidRPr="0031590F">
              <w:rPr>
                <w:rFonts w:ascii="Trebuchet MS" w:hAnsi="Trebuchet MS"/>
                <w:spacing w:val="0"/>
                <w:sz w:val="22"/>
                <w:szCs w:val="22"/>
              </w:rPr>
              <w:t xml:space="preserve">id Submission Form furnished in Section IV without any alterations, amendments or </w:t>
            </w:r>
            <w:r w:rsidR="00856E7F">
              <w:rPr>
                <w:rFonts w:ascii="Trebuchet MS" w:hAnsi="Trebuchet MS"/>
                <w:spacing w:val="0"/>
                <w:sz w:val="22"/>
                <w:szCs w:val="22"/>
              </w:rPr>
              <w:t>modifications</w:t>
            </w:r>
            <w:r w:rsidRPr="0031590F">
              <w:rPr>
                <w:rFonts w:ascii="Trebuchet MS" w:hAnsi="Trebuchet MS"/>
                <w:spacing w:val="0"/>
                <w:sz w:val="22"/>
                <w:szCs w:val="22"/>
              </w:rPr>
              <w:t xml:space="preserve"> to its format with the information requested.</w:t>
            </w:r>
          </w:p>
          <w:p w14:paraId="2A995FDE" w14:textId="09EF365E" w:rsidR="002616F0" w:rsidRPr="0031590F" w:rsidRDefault="00F550D7" w:rsidP="00D52722">
            <w:pPr>
              <w:pStyle w:val="Sub-ClauseText"/>
              <w:keepNext/>
              <w:keepLines/>
              <w:numPr>
                <w:ilvl w:val="1"/>
                <w:numId w:val="129"/>
              </w:numPr>
              <w:spacing w:before="0"/>
              <w:rPr>
                <w:rFonts w:ascii="Trebuchet MS" w:hAnsi="Trebuchet MS"/>
                <w:spacing w:val="0"/>
                <w:sz w:val="22"/>
                <w:szCs w:val="22"/>
              </w:rPr>
            </w:pPr>
            <w:r w:rsidRPr="0031590F">
              <w:rPr>
                <w:rFonts w:ascii="Trebuchet MS" w:hAnsi="Trebuchet MS"/>
                <w:spacing w:val="0"/>
                <w:sz w:val="22"/>
                <w:szCs w:val="22"/>
              </w:rPr>
              <w:t>The bidder shall submit the Price Schedules for goods and related services, according to their origin as appropriate, using the forms furnished in Section IV, Bidding Forms</w:t>
            </w:r>
            <w:r w:rsidR="00F5312F">
              <w:rPr>
                <w:rFonts w:ascii="Trebuchet MS" w:hAnsi="Trebuchet MS"/>
                <w:spacing w:val="0"/>
                <w:sz w:val="22"/>
                <w:szCs w:val="22"/>
              </w:rPr>
              <w:t>.</w:t>
            </w:r>
            <w:r w:rsidR="00886E39">
              <w:rPr>
                <w:rFonts w:ascii="Trebuchet MS" w:hAnsi="Trebuchet MS"/>
                <w:spacing w:val="0"/>
                <w:sz w:val="22"/>
                <w:szCs w:val="22"/>
              </w:rPr>
              <w:t xml:space="preserve"> </w:t>
            </w:r>
          </w:p>
        </w:tc>
      </w:tr>
      <w:tr w:rsidR="00F550D7" w:rsidRPr="0031590F" w14:paraId="6D9BFCB4" w14:textId="77777777" w:rsidTr="00C02B82">
        <w:tc>
          <w:tcPr>
            <w:tcW w:w="9347" w:type="dxa"/>
          </w:tcPr>
          <w:p w14:paraId="1D20DAC0" w14:textId="224DB54E" w:rsidR="00F550D7" w:rsidRPr="0031590F" w:rsidRDefault="00F5312F" w:rsidP="005D59EC">
            <w:pPr>
              <w:pStyle w:val="Sec1-Clauses"/>
              <w:numPr>
                <w:ilvl w:val="0"/>
                <w:numId w:val="0"/>
              </w:numPr>
              <w:spacing w:before="0" w:after="200"/>
              <w:rPr>
                <w:rFonts w:ascii="Trebuchet MS" w:hAnsi="Trebuchet MS"/>
                <w:sz w:val="22"/>
                <w:szCs w:val="22"/>
              </w:rPr>
            </w:pPr>
            <w:bookmarkStart w:id="89" w:name="_Toc474922486"/>
            <w:bookmarkStart w:id="90" w:name="_Toc438438834"/>
            <w:bookmarkStart w:id="91" w:name="_Toc438532587"/>
            <w:bookmarkStart w:id="92" w:name="_Toc438733978"/>
            <w:bookmarkStart w:id="93" w:name="_Toc438907017"/>
            <w:bookmarkStart w:id="94" w:name="_Toc438907216"/>
            <w:r>
              <w:rPr>
                <w:rFonts w:ascii="Trebuchet MS" w:hAnsi="Trebuchet MS"/>
                <w:sz w:val="22"/>
                <w:szCs w:val="22"/>
              </w:rPr>
              <w:t>1</w:t>
            </w:r>
            <w:r w:rsidR="00257EC8">
              <w:rPr>
                <w:rFonts w:ascii="Trebuchet MS" w:hAnsi="Trebuchet MS"/>
                <w:sz w:val="22"/>
                <w:szCs w:val="22"/>
              </w:rPr>
              <w:t>8</w:t>
            </w:r>
            <w:r w:rsidR="00F550D7" w:rsidRPr="0031590F">
              <w:rPr>
                <w:rFonts w:ascii="Trebuchet MS" w:hAnsi="Trebuchet MS"/>
                <w:sz w:val="22"/>
                <w:szCs w:val="22"/>
              </w:rPr>
              <w:t xml:space="preserve">. </w:t>
            </w:r>
            <w:r w:rsidR="002616F0">
              <w:rPr>
                <w:rFonts w:ascii="Trebuchet MS" w:hAnsi="Trebuchet MS"/>
                <w:sz w:val="22"/>
                <w:szCs w:val="22"/>
              </w:rPr>
              <w:t xml:space="preserve">   </w:t>
            </w:r>
            <w:r w:rsidR="00F550D7" w:rsidRPr="0031590F">
              <w:rPr>
                <w:rFonts w:ascii="Trebuchet MS" w:hAnsi="Trebuchet MS"/>
                <w:sz w:val="22"/>
                <w:szCs w:val="22"/>
              </w:rPr>
              <w:t>Alternative bids</w:t>
            </w:r>
            <w:bookmarkEnd w:id="89"/>
          </w:p>
          <w:bookmarkEnd w:id="90"/>
          <w:bookmarkEnd w:id="91"/>
          <w:bookmarkEnd w:id="92"/>
          <w:bookmarkEnd w:id="93"/>
          <w:bookmarkEnd w:id="94"/>
          <w:p w14:paraId="7B119C09" w14:textId="6B52663D" w:rsidR="00F550D7" w:rsidRPr="0031590F" w:rsidRDefault="00F5312F" w:rsidP="00BE6C38">
            <w:pPr>
              <w:pStyle w:val="Sub-ClauseText"/>
              <w:keepNext/>
              <w:keepLines/>
              <w:spacing w:before="0"/>
              <w:rPr>
                <w:rFonts w:ascii="Trebuchet MS" w:hAnsi="Trebuchet MS"/>
                <w:spacing w:val="0"/>
                <w:sz w:val="22"/>
                <w:szCs w:val="22"/>
              </w:rPr>
            </w:pPr>
            <w:r>
              <w:rPr>
                <w:rFonts w:ascii="Trebuchet MS" w:hAnsi="Trebuchet MS"/>
                <w:spacing w:val="0"/>
                <w:sz w:val="22"/>
                <w:szCs w:val="22"/>
              </w:rPr>
              <w:t>1</w:t>
            </w:r>
            <w:r w:rsidR="00257EC8">
              <w:rPr>
                <w:rFonts w:ascii="Trebuchet MS" w:hAnsi="Trebuchet MS"/>
                <w:spacing w:val="0"/>
                <w:sz w:val="22"/>
                <w:szCs w:val="22"/>
              </w:rPr>
              <w:t>8</w:t>
            </w:r>
            <w:r>
              <w:rPr>
                <w:rFonts w:ascii="Trebuchet MS" w:hAnsi="Trebuchet MS"/>
                <w:spacing w:val="0"/>
                <w:sz w:val="22"/>
                <w:szCs w:val="22"/>
              </w:rPr>
              <w:t xml:space="preserve">.1   </w:t>
            </w:r>
            <w:r w:rsidR="00F550D7" w:rsidRPr="0031590F">
              <w:rPr>
                <w:rFonts w:ascii="Trebuchet MS" w:hAnsi="Trebuchet MS"/>
                <w:spacing w:val="0"/>
                <w:sz w:val="22"/>
                <w:szCs w:val="22"/>
              </w:rPr>
              <w:t xml:space="preserve">Unless otherwise </w:t>
            </w:r>
            <w:r w:rsidR="00F550D7" w:rsidRPr="0031590F">
              <w:rPr>
                <w:rFonts w:ascii="Trebuchet MS" w:hAnsi="Trebuchet MS"/>
                <w:b/>
                <w:bCs/>
                <w:spacing w:val="0"/>
                <w:sz w:val="22"/>
                <w:szCs w:val="22"/>
              </w:rPr>
              <w:t>specified in the</w:t>
            </w:r>
            <w:r w:rsidR="00F550D7" w:rsidRPr="0031590F">
              <w:rPr>
                <w:rFonts w:ascii="Trebuchet MS" w:hAnsi="Trebuchet MS"/>
                <w:spacing w:val="0"/>
                <w:sz w:val="22"/>
                <w:szCs w:val="22"/>
              </w:rPr>
              <w:t xml:space="preserve"> </w:t>
            </w:r>
            <w:r w:rsidR="00F550D7" w:rsidRPr="0031590F">
              <w:rPr>
                <w:rFonts w:ascii="Trebuchet MS" w:hAnsi="Trebuchet MS"/>
                <w:b/>
                <w:spacing w:val="0"/>
                <w:sz w:val="22"/>
                <w:szCs w:val="22"/>
              </w:rPr>
              <w:t>BDS,</w:t>
            </w:r>
            <w:r w:rsidR="00F550D7" w:rsidRPr="0031590F">
              <w:rPr>
                <w:rFonts w:ascii="Trebuchet MS" w:hAnsi="Trebuchet MS"/>
                <w:spacing w:val="0"/>
                <w:sz w:val="22"/>
                <w:szCs w:val="22"/>
              </w:rPr>
              <w:t xml:space="preserve"> alternative bids shall not be considered. </w:t>
            </w:r>
            <w:r w:rsidR="00F550D7" w:rsidRPr="0031590F" w:rsidDel="003A4042">
              <w:rPr>
                <w:rFonts w:ascii="Trebuchet MS" w:hAnsi="Trebuchet MS"/>
                <w:spacing w:val="0"/>
                <w:sz w:val="22"/>
                <w:szCs w:val="22"/>
              </w:rPr>
              <w:t xml:space="preserve"> </w:t>
            </w:r>
          </w:p>
        </w:tc>
      </w:tr>
      <w:tr w:rsidR="00F550D7" w:rsidRPr="0031590F" w14:paraId="49814BEF" w14:textId="77777777" w:rsidTr="00C02B82">
        <w:tc>
          <w:tcPr>
            <w:tcW w:w="9347" w:type="dxa"/>
          </w:tcPr>
          <w:p w14:paraId="0201C1BB" w14:textId="6DAC150C" w:rsidR="00F550D7" w:rsidRPr="0031590F" w:rsidRDefault="00F550D7" w:rsidP="005D59EC">
            <w:pPr>
              <w:pStyle w:val="Sec1-Clauses"/>
              <w:numPr>
                <w:ilvl w:val="0"/>
                <w:numId w:val="0"/>
              </w:numPr>
              <w:spacing w:before="0" w:after="200"/>
              <w:rPr>
                <w:rFonts w:ascii="Trebuchet MS" w:hAnsi="Trebuchet MS"/>
                <w:sz w:val="22"/>
                <w:szCs w:val="22"/>
              </w:rPr>
            </w:pPr>
            <w:bookmarkStart w:id="95" w:name="_Toc474922487"/>
            <w:bookmarkStart w:id="96" w:name="_Toc438438835"/>
            <w:bookmarkStart w:id="97" w:name="_Toc438532588"/>
            <w:bookmarkStart w:id="98" w:name="_Toc438733979"/>
            <w:bookmarkStart w:id="99" w:name="_Toc438907018"/>
            <w:bookmarkStart w:id="100" w:name="_Toc438907217"/>
            <w:r w:rsidRPr="0031590F">
              <w:rPr>
                <w:rFonts w:ascii="Trebuchet MS" w:hAnsi="Trebuchet MS"/>
                <w:sz w:val="22"/>
                <w:szCs w:val="22"/>
              </w:rPr>
              <w:t>1</w:t>
            </w:r>
            <w:r w:rsidR="00257EC8">
              <w:rPr>
                <w:rFonts w:ascii="Trebuchet MS" w:hAnsi="Trebuchet MS"/>
                <w:sz w:val="22"/>
                <w:szCs w:val="22"/>
              </w:rPr>
              <w:t>9</w:t>
            </w:r>
            <w:r w:rsidRPr="0031590F">
              <w:rPr>
                <w:rFonts w:ascii="Trebuchet MS" w:hAnsi="Trebuchet MS"/>
                <w:sz w:val="22"/>
                <w:szCs w:val="22"/>
              </w:rPr>
              <w:t xml:space="preserve">. </w:t>
            </w:r>
            <w:r w:rsidR="002616F0">
              <w:rPr>
                <w:rFonts w:ascii="Trebuchet MS" w:hAnsi="Trebuchet MS"/>
                <w:sz w:val="22"/>
                <w:szCs w:val="22"/>
              </w:rPr>
              <w:t xml:space="preserve">   </w:t>
            </w:r>
            <w:r w:rsidRPr="0031590F">
              <w:rPr>
                <w:rFonts w:ascii="Trebuchet MS" w:hAnsi="Trebuchet MS"/>
                <w:sz w:val="22"/>
                <w:szCs w:val="22"/>
              </w:rPr>
              <w:t>Bid Prices and Discounts</w:t>
            </w:r>
            <w:bookmarkEnd w:id="95"/>
          </w:p>
          <w:bookmarkEnd w:id="96"/>
          <w:bookmarkEnd w:id="97"/>
          <w:bookmarkEnd w:id="98"/>
          <w:bookmarkEnd w:id="99"/>
          <w:bookmarkEnd w:id="100"/>
          <w:p w14:paraId="217D887D" w14:textId="6F68D2F1" w:rsidR="00F550D7" w:rsidRPr="0031590F" w:rsidRDefault="00257EC8" w:rsidP="00257EC8">
            <w:pPr>
              <w:pStyle w:val="Sub-ClauseText"/>
              <w:keepNext/>
              <w:keepLines/>
              <w:spacing w:before="0"/>
              <w:rPr>
                <w:rFonts w:ascii="Trebuchet MS" w:hAnsi="Trebuchet MS"/>
                <w:spacing w:val="0"/>
                <w:sz w:val="22"/>
                <w:szCs w:val="22"/>
              </w:rPr>
            </w:pPr>
            <w:r>
              <w:rPr>
                <w:rFonts w:ascii="Trebuchet MS" w:hAnsi="Trebuchet MS"/>
                <w:spacing w:val="0"/>
                <w:sz w:val="22"/>
                <w:szCs w:val="22"/>
              </w:rPr>
              <w:t xml:space="preserve">19.1 </w:t>
            </w:r>
            <w:r w:rsidR="00F550D7" w:rsidRPr="0031590F">
              <w:rPr>
                <w:rFonts w:ascii="Trebuchet MS" w:hAnsi="Trebuchet MS"/>
                <w:spacing w:val="0"/>
                <w:sz w:val="22"/>
                <w:szCs w:val="22"/>
              </w:rPr>
              <w:t xml:space="preserve">The prices and discounts quoted by the bidder in the </w:t>
            </w:r>
            <w:r w:rsidR="00F550D7">
              <w:rPr>
                <w:rFonts w:ascii="Trebuchet MS" w:hAnsi="Trebuchet MS"/>
                <w:spacing w:val="0"/>
                <w:sz w:val="22"/>
                <w:szCs w:val="22"/>
              </w:rPr>
              <w:t>B</w:t>
            </w:r>
            <w:r w:rsidR="00F550D7" w:rsidRPr="0031590F">
              <w:rPr>
                <w:rFonts w:ascii="Trebuchet MS" w:hAnsi="Trebuchet MS"/>
                <w:spacing w:val="0"/>
                <w:sz w:val="22"/>
                <w:szCs w:val="22"/>
              </w:rPr>
              <w:t>id Submission Form and in the Price Schedules shall conform to the requirements specified below.</w:t>
            </w:r>
          </w:p>
          <w:p w14:paraId="67E9EAE4" w14:textId="6A61E5B0" w:rsidR="00F550D7" w:rsidRPr="0031590F" w:rsidRDefault="00F550D7" w:rsidP="00D52722">
            <w:pPr>
              <w:pStyle w:val="Sub-ClauseText"/>
              <w:numPr>
                <w:ilvl w:val="1"/>
                <w:numId w:val="130"/>
              </w:numPr>
              <w:spacing w:before="0"/>
              <w:rPr>
                <w:rFonts w:ascii="Trebuchet MS" w:hAnsi="Trebuchet MS"/>
                <w:spacing w:val="0"/>
                <w:sz w:val="22"/>
                <w:szCs w:val="22"/>
              </w:rPr>
            </w:pPr>
            <w:r w:rsidRPr="0031590F">
              <w:rPr>
                <w:rFonts w:ascii="Trebuchet MS" w:hAnsi="Trebuchet MS"/>
                <w:spacing w:val="0"/>
                <w:sz w:val="22"/>
                <w:szCs w:val="22"/>
              </w:rPr>
              <w:t>If so indicated in ITB Sub-Clause 1.1, bids are invited for individual lots</w:t>
            </w:r>
            <w:r w:rsidR="007C43FC">
              <w:rPr>
                <w:rFonts w:ascii="Trebuchet MS" w:hAnsi="Trebuchet MS"/>
                <w:spacing w:val="0"/>
                <w:sz w:val="22"/>
                <w:szCs w:val="22"/>
              </w:rPr>
              <w:t xml:space="preserve"> or for any combination of </w:t>
            </w:r>
            <w:r w:rsidRPr="0031590F">
              <w:rPr>
                <w:rFonts w:ascii="Trebuchet MS" w:hAnsi="Trebuchet MS"/>
                <w:spacing w:val="0"/>
                <w:sz w:val="22"/>
                <w:szCs w:val="22"/>
              </w:rPr>
              <w:t xml:space="preserve">packages.  Unless otherwise indicated in the </w:t>
            </w:r>
            <w:r w:rsidRPr="00BB5B49">
              <w:rPr>
                <w:rFonts w:ascii="Trebuchet MS" w:hAnsi="Trebuchet MS"/>
                <w:b/>
                <w:spacing w:val="0"/>
                <w:sz w:val="22"/>
                <w:szCs w:val="22"/>
              </w:rPr>
              <w:t>BDS</w:t>
            </w:r>
            <w:r w:rsidRPr="0031590F">
              <w:rPr>
                <w:rFonts w:ascii="Trebuchet MS" w:hAnsi="Trebuchet MS"/>
                <w:spacing w:val="0"/>
                <w:sz w:val="22"/>
                <w:szCs w:val="22"/>
              </w:rPr>
              <w:t>, prices quoted shall correspond to 100 % of the items specified for each lot and to 100% of the quantities specified for each item of a lot.</w:t>
            </w:r>
            <w:r w:rsidR="001D379C">
              <w:rPr>
                <w:rFonts w:ascii="Trebuchet MS" w:hAnsi="Trebuchet MS"/>
                <w:spacing w:val="0"/>
                <w:sz w:val="22"/>
                <w:szCs w:val="22"/>
              </w:rPr>
              <w:t xml:space="preserve"> </w:t>
            </w:r>
            <w:r>
              <w:rPr>
                <w:rFonts w:ascii="Trebuchet MS" w:hAnsi="Trebuchet MS"/>
                <w:spacing w:val="0"/>
                <w:sz w:val="22"/>
                <w:szCs w:val="22"/>
              </w:rPr>
              <w:t>B</w:t>
            </w:r>
            <w:r w:rsidRPr="0031590F">
              <w:rPr>
                <w:rFonts w:ascii="Trebuchet MS" w:hAnsi="Trebuchet MS"/>
                <w:spacing w:val="0"/>
                <w:sz w:val="22"/>
                <w:szCs w:val="22"/>
              </w:rPr>
              <w:t xml:space="preserve">idders wishing to offer any price reduction (discount) for the award of more than one </w:t>
            </w:r>
            <w:r w:rsidR="007C43FC">
              <w:rPr>
                <w:rFonts w:ascii="Trebuchet MS" w:hAnsi="Trebuchet MS"/>
                <w:spacing w:val="0"/>
                <w:sz w:val="22"/>
                <w:szCs w:val="22"/>
              </w:rPr>
              <w:t>framework agreement</w:t>
            </w:r>
            <w:r w:rsidRPr="0031590F">
              <w:rPr>
                <w:rFonts w:ascii="Trebuchet MS" w:hAnsi="Trebuchet MS"/>
                <w:spacing w:val="0"/>
                <w:sz w:val="22"/>
                <w:szCs w:val="22"/>
              </w:rPr>
              <w:t xml:space="preserve"> shall specify the applicable price reduction in accordance with ITB Sub-Clause </w:t>
            </w:r>
            <w:r>
              <w:rPr>
                <w:rFonts w:ascii="Trebuchet MS" w:hAnsi="Trebuchet MS"/>
                <w:spacing w:val="0"/>
                <w:sz w:val="22"/>
                <w:szCs w:val="22"/>
              </w:rPr>
              <w:t>1</w:t>
            </w:r>
            <w:r w:rsidR="0002571F">
              <w:rPr>
                <w:rFonts w:ascii="Trebuchet MS" w:hAnsi="Trebuchet MS"/>
                <w:spacing w:val="0"/>
                <w:sz w:val="22"/>
                <w:szCs w:val="22"/>
              </w:rPr>
              <w:t>3</w:t>
            </w:r>
            <w:r>
              <w:rPr>
                <w:rFonts w:ascii="Trebuchet MS" w:hAnsi="Trebuchet MS"/>
                <w:spacing w:val="0"/>
                <w:sz w:val="22"/>
                <w:szCs w:val="22"/>
              </w:rPr>
              <w:t>.1</w:t>
            </w:r>
            <w:r w:rsidRPr="0031590F">
              <w:rPr>
                <w:rFonts w:ascii="Trebuchet MS" w:hAnsi="Trebuchet MS"/>
                <w:spacing w:val="0"/>
                <w:sz w:val="22"/>
                <w:szCs w:val="22"/>
              </w:rPr>
              <w:t xml:space="preserve"> provided the bids for all lots are submitted and opened at the same time.</w:t>
            </w:r>
            <w:r w:rsidRPr="00F5312F">
              <w:rPr>
                <w:rFonts w:ascii="Trebuchet MS" w:hAnsi="Trebuchet MS"/>
                <w:spacing w:val="0"/>
                <w:sz w:val="22"/>
                <w:szCs w:val="22"/>
              </w:rPr>
              <w:t xml:space="preserve"> </w:t>
            </w:r>
          </w:p>
          <w:p w14:paraId="13E5119C" w14:textId="37640D41" w:rsidR="00F550D7" w:rsidRPr="0031590F" w:rsidRDefault="00F550D7" w:rsidP="00D52722">
            <w:pPr>
              <w:pStyle w:val="Sub-ClauseText"/>
              <w:keepNext/>
              <w:keepLines/>
              <w:numPr>
                <w:ilvl w:val="1"/>
                <w:numId w:val="130"/>
              </w:numPr>
              <w:spacing w:before="0"/>
              <w:rPr>
                <w:rFonts w:ascii="Trebuchet MS" w:hAnsi="Trebuchet MS"/>
                <w:spacing w:val="0"/>
                <w:sz w:val="22"/>
                <w:szCs w:val="22"/>
              </w:rPr>
            </w:pPr>
            <w:r w:rsidRPr="0031590F">
              <w:rPr>
                <w:rFonts w:ascii="Trebuchet MS" w:hAnsi="Trebuchet MS"/>
                <w:spacing w:val="0"/>
                <w:sz w:val="22"/>
                <w:szCs w:val="22"/>
              </w:rPr>
              <w:t xml:space="preserve">All lots and items must be listed and priced separately in the Price Schedules. </w:t>
            </w:r>
          </w:p>
          <w:p w14:paraId="55E14CE9" w14:textId="5C81E2FE" w:rsidR="00F550D7" w:rsidRPr="0031590F" w:rsidRDefault="00F550D7" w:rsidP="00D52722">
            <w:pPr>
              <w:pStyle w:val="Sub-ClauseText"/>
              <w:keepNext/>
              <w:keepLines/>
              <w:numPr>
                <w:ilvl w:val="1"/>
                <w:numId w:val="130"/>
              </w:numPr>
              <w:spacing w:before="0"/>
              <w:ind w:left="595" w:hanging="595"/>
              <w:rPr>
                <w:rFonts w:ascii="Trebuchet MS" w:hAnsi="Trebuchet MS"/>
                <w:spacing w:val="0"/>
                <w:sz w:val="22"/>
                <w:szCs w:val="22"/>
              </w:rPr>
            </w:pPr>
            <w:r w:rsidRPr="0031590F">
              <w:rPr>
                <w:rFonts w:ascii="Trebuchet MS" w:hAnsi="Trebuchet MS"/>
                <w:spacing w:val="0"/>
                <w:sz w:val="22"/>
                <w:szCs w:val="22"/>
              </w:rPr>
              <w:t xml:space="preserve">The price to be quoted in the Bid Submission Form shall be the total price of the bid </w:t>
            </w:r>
            <w:r w:rsidRPr="0035380D">
              <w:rPr>
                <w:rFonts w:ascii="Trebuchet MS" w:hAnsi="Trebuchet MS"/>
                <w:spacing w:val="0"/>
                <w:sz w:val="22"/>
                <w:szCs w:val="22"/>
              </w:rPr>
              <w:t xml:space="preserve">including </w:t>
            </w:r>
            <w:r w:rsidRPr="00D458A7">
              <w:rPr>
                <w:rFonts w:ascii="Trebuchet MS" w:hAnsi="Trebuchet MS"/>
                <w:spacing w:val="0"/>
                <w:sz w:val="22"/>
                <w:szCs w:val="22"/>
              </w:rPr>
              <w:t>all applicable taxes</w:t>
            </w:r>
            <w:r w:rsidRPr="0035380D">
              <w:rPr>
                <w:rFonts w:ascii="Trebuchet MS" w:hAnsi="Trebuchet MS"/>
                <w:spacing w:val="0"/>
                <w:sz w:val="22"/>
                <w:szCs w:val="22"/>
              </w:rPr>
              <w:t>, and</w:t>
            </w:r>
            <w:r w:rsidRPr="0031590F">
              <w:rPr>
                <w:rFonts w:ascii="Trebuchet MS" w:hAnsi="Trebuchet MS"/>
                <w:spacing w:val="0"/>
                <w:sz w:val="22"/>
                <w:szCs w:val="22"/>
              </w:rPr>
              <w:t xml:space="preserve"> excluding any discounts offered. </w:t>
            </w:r>
          </w:p>
          <w:p w14:paraId="3F506C2C" w14:textId="57CF9A9A" w:rsidR="00F550D7" w:rsidRPr="0031590F" w:rsidRDefault="00F550D7" w:rsidP="00D52722">
            <w:pPr>
              <w:pStyle w:val="Sub-ClauseText"/>
              <w:keepNext/>
              <w:keepLines/>
              <w:numPr>
                <w:ilvl w:val="1"/>
                <w:numId w:val="130"/>
              </w:numPr>
              <w:spacing w:before="0"/>
              <w:ind w:left="595" w:hanging="595"/>
              <w:rPr>
                <w:rFonts w:ascii="Trebuchet MS" w:hAnsi="Trebuchet MS"/>
                <w:spacing w:val="0"/>
                <w:sz w:val="22"/>
                <w:szCs w:val="22"/>
              </w:rPr>
            </w:pPr>
            <w:r w:rsidRPr="0031590F">
              <w:rPr>
                <w:rFonts w:ascii="Trebuchet MS" w:hAnsi="Trebuchet MS"/>
                <w:spacing w:val="0"/>
                <w:sz w:val="22"/>
                <w:szCs w:val="22"/>
              </w:rPr>
              <w:t>The bidder shall quote any unconditional discounts and indicate the method for their application in the Bid Submission Form.</w:t>
            </w:r>
          </w:p>
          <w:p w14:paraId="0B52B28C" w14:textId="253EA448" w:rsidR="00F550D7" w:rsidRPr="0031590F" w:rsidRDefault="00F550D7" w:rsidP="00D52722">
            <w:pPr>
              <w:pStyle w:val="Sub-ClauseText"/>
              <w:keepNext/>
              <w:keepLines/>
              <w:numPr>
                <w:ilvl w:val="1"/>
                <w:numId w:val="130"/>
              </w:numPr>
              <w:spacing w:before="0"/>
              <w:ind w:left="595" w:hanging="595"/>
              <w:rPr>
                <w:rFonts w:ascii="Trebuchet MS" w:hAnsi="Trebuchet MS"/>
                <w:spacing w:val="0"/>
                <w:sz w:val="22"/>
                <w:szCs w:val="22"/>
              </w:rPr>
            </w:pPr>
            <w:r w:rsidRPr="0035380D">
              <w:rPr>
                <w:rFonts w:ascii="Trebuchet MS" w:hAnsi="Trebuchet MS"/>
                <w:spacing w:val="0"/>
                <w:sz w:val="22"/>
                <w:szCs w:val="22"/>
              </w:rPr>
              <w:t>The terms EXW, CIP, FCA and CPT and other similar term</w:t>
            </w:r>
            <w:r>
              <w:rPr>
                <w:rFonts w:ascii="Trebuchet MS" w:hAnsi="Trebuchet MS"/>
                <w:spacing w:val="0"/>
                <w:sz w:val="22"/>
                <w:szCs w:val="22"/>
              </w:rPr>
              <w:t>s</w:t>
            </w:r>
            <w:r w:rsidRPr="0031590F">
              <w:rPr>
                <w:rFonts w:ascii="Trebuchet MS" w:hAnsi="Trebuchet MS"/>
                <w:spacing w:val="0"/>
                <w:sz w:val="22"/>
                <w:szCs w:val="22"/>
              </w:rPr>
              <w:t xml:space="preserve"> shall be governed by the rules prescribed in the current edition of Incoterms, published by </w:t>
            </w:r>
            <w:r>
              <w:rPr>
                <w:rFonts w:ascii="Trebuchet MS" w:hAnsi="Trebuchet MS"/>
                <w:spacing w:val="0"/>
                <w:sz w:val="22"/>
                <w:szCs w:val="22"/>
              </w:rPr>
              <w:t>t</w:t>
            </w:r>
            <w:r w:rsidRPr="0031590F">
              <w:rPr>
                <w:rFonts w:ascii="Trebuchet MS" w:hAnsi="Trebuchet MS"/>
                <w:spacing w:val="0"/>
                <w:sz w:val="22"/>
                <w:szCs w:val="22"/>
              </w:rPr>
              <w:t xml:space="preserve">he International Chamber of Commerce, as specified in the </w:t>
            </w:r>
            <w:r w:rsidRPr="00F5312F">
              <w:rPr>
                <w:rFonts w:ascii="Trebuchet MS" w:hAnsi="Trebuchet MS"/>
                <w:spacing w:val="0"/>
                <w:sz w:val="22"/>
                <w:szCs w:val="22"/>
              </w:rPr>
              <w:t>BDS.</w:t>
            </w:r>
          </w:p>
          <w:p w14:paraId="7E98612C" w14:textId="1CD796F1" w:rsidR="00F550D7" w:rsidRPr="0031590F" w:rsidRDefault="00F550D7" w:rsidP="00D52722">
            <w:pPr>
              <w:pStyle w:val="Sub-ClauseText"/>
              <w:keepNext/>
              <w:keepLines/>
              <w:numPr>
                <w:ilvl w:val="1"/>
                <w:numId w:val="130"/>
              </w:numPr>
              <w:spacing w:before="0"/>
              <w:ind w:left="597" w:hanging="597"/>
              <w:rPr>
                <w:rFonts w:ascii="Trebuchet MS" w:hAnsi="Trebuchet MS"/>
                <w:spacing w:val="0"/>
                <w:sz w:val="22"/>
                <w:szCs w:val="22"/>
              </w:rPr>
            </w:pPr>
            <w:r w:rsidRPr="0031590F">
              <w:rPr>
                <w:rFonts w:ascii="Trebuchet MS" w:hAnsi="Trebuchet MS"/>
                <w:spacing w:val="0"/>
                <w:sz w:val="22"/>
                <w:szCs w:val="22"/>
              </w:rPr>
              <w:t xml:space="preserve">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w:t>
            </w:r>
            <w:r>
              <w:rPr>
                <w:rFonts w:ascii="Trebuchet MS" w:hAnsi="Trebuchet MS"/>
                <w:spacing w:val="0"/>
                <w:sz w:val="22"/>
                <w:szCs w:val="22"/>
              </w:rPr>
              <w:t>use</w:t>
            </w:r>
            <w:r w:rsidRPr="0031590F">
              <w:rPr>
                <w:rFonts w:ascii="Trebuchet MS" w:hAnsi="Trebuchet MS"/>
                <w:spacing w:val="0"/>
                <w:sz w:val="22"/>
                <w:szCs w:val="22"/>
              </w:rPr>
              <w:t xml:space="preserve"> transportation and insurance services</w:t>
            </w:r>
            <w:r w:rsidR="00856E7F">
              <w:rPr>
                <w:rFonts w:ascii="Trebuchet MS" w:hAnsi="Trebuchet MS"/>
                <w:spacing w:val="0"/>
                <w:sz w:val="22"/>
                <w:szCs w:val="22"/>
              </w:rPr>
              <w:t xml:space="preserve"> from eligible sources.</w:t>
            </w:r>
            <w:r w:rsidR="0078697E">
              <w:rPr>
                <w:rFonts w:ascii="Trebuchet MS" w:hAnsi="Trebuchet MS"/>
                <w:spacing w:val="0"/>
                <w:sz w:val="22"/>
                <w:szCs w:val="22"/>
              </w:rPr>
              <w:t xml:space="preserve"> </w:t>
            </w:r>
            <w:r w:rsidRPr="0031590F">
              <w:rPr>
                <w:rFonts w:ascii="Trebuchet MS" w:hAnsi="Trebuchet MS"/>
                <w:spacing w:val="0"/>
                <w:sz w:val="22"/>
                <w:szCs w:val="22"/>
              </w:rPr>
              <w:t>Prices shall be entered in the following manner:</w:t>
            </w:r>
          </w:p>
          <w:p w14:paraId="36D4DDA8" w14:textId="040095A5" w:rsidR="00F550D7" w:rsidRPr="0031590F" w:rsidRDefault="00F550D7" w:rsidP="00D52722">
            <w:pPr>
              <w:pStyle w:val="Heading3"/>
              <w:numPr>
                <w:ilvl w:val="2"/>
                <w:numId w:val="19"/>
              </w:numPr>
              <w:spacing w:after="120"/>
              <w:rPr>
                <w:rFonts w:ascii="Trebuchet MS" w:hAnsi="Trebuchet MS"/>
                <w:sz w:val="22"/>
                <w:szCs w:val="22"/>
              </w:rPr>
            </w:pPr>
            <w:r w:rsidRPr="0031590F">
              <w:rPr>
                <w:rFonts w:ascii="Trebuchet MS" w:hAnsi="Trebuchet MS"/>
                <w:sz w:val="22"/>
                <w:szCs w:val="22"/>
              </w:rPr>
              <w:t>For goods manufactured in Jamaica:</w:t>
            </w:r>
          </w:p>
          <w:p w14:paraId="1F48357F" w14:textId="61164136" w:rsidR="00F550D7" w:rsidRPr="0031590F" w:rsidRDefault="00F550D7" w:rsidP="00BE6C38">
            <w:pPr>
              <w:pStyle w:val="BodyTextIndent3"/>
              <w:spacing w:after="120"/>
              <w:ind w:hanging="630"/>
              <w:jc w:val="both"/>
              <w:rPr>
                <w:rFonts w:ascii="Trebuchet MS" w:hAnsi="Trebuchet MS"/>
                <w:sz w:val="22"/>
                <w:szCs w:val="22"/>
              </w:rPr>
            </w:pPr>
            <w:r w:rsidRPr="0031590F">
              <w:rPr>
                <w:rFonts w:ascii="Trebuchet MS" w:hAnsi="Trebuchet MS"/>
                <w:sz w:val="22"/>
                <w:szCs w:val="22"/>
              </w:rPr>
              <w:t>(</w:t>
            </w:r>
            <w:proofErr w:type="spellStart"/>
            <w:r w:rsidRPr="0031590F">
              <w:rPr>
                <w:rFonts w:ascii="Trebuchet MS" w:hAnsi="Trebuchet MS"/>
                <w:sz w:val="22"/>
                <w:szCs w:val="22"/>
              </w:rPr>
              <w:t>i</w:t>
            </w:r>
            <w:proofErr w:type="spellEnd"/>
            <w:r w:rsidRPr="0031590F">
              <w:rPr>
                <w:rFonts w:ascii="Trebuchet MS" w:hAnsi="Trebuchet MS"/>
                <w:sz w:val="22"/>
                <w:szCs w:val="22"/>
              </w:rPr>
              <w:t>)</w:t>
            </w:r>
            <w:r w:rsidRPr="0031590F">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30391D35" w14:textId="5E53A26E" w:rsidR="00F550D7" w:rsidRPr="0031590F" w:rsidRDefault="00F550D7" w:rsidP="00BE6C38">
            <w:pPr>
              <w:spacing w:after="120"/>
              <w:ind w:left="1782" w:hanging="630"/>
              <w:jc w:val="both"/>
              <w:rPr>
                <w:rFonts w:ascii="Trebuchet MS" w:hAnsi="Trebuchet MS"/>
                <w:sz w:val="22"/>
                <w:szCs w:val="22"/>
              </w:rPr>
            </w:pPr>
            <w:r w:rsidRPr="0031590F">
              <w:rPr>
                <w:rFonts w:ascii="Trebuchet MS" w:hAnsi="Trebuchet MS"/>
                <w:sz w:val="22"/>
                <w:szCs w:val="22"/>
              </w:rPr>
              <w:t>(ii)</w:t>
            </w:r>
            <w:r w:rsidRPr="0031590F">
              <w:rPr>
                <w:rFonts w:ascii="Trebuchet MS" w:hAnsi="Trebuchet MS"/>
                <w:sz w:val="22"/>
                <w:szCs w:val="22"/>
              </w:rPr>
              <w:tab/>
              <w:t xml:space="preserve">any Jamaican sales tax and other taxes which will be payable on the goods if the </w:t>
            </w:r>
            <w:r w:rsidR="007C43FC">
              <w:rPr>
                <w:rFonts w:ascii="Trebuchet MS" w:hAnsi="Trebuchet MS"/>
                <w:sz w:val="22"/>
                <w:szCs w:val="22"/>
              </w:rPr>
              <w:t xml:space="preserve">framework agreement </w:t>
            </w:r>
            <w:r w:rsidRPr="0031590F">
              <w:rPr>
                <w:rFonts w:ascii="Trebuchet MS" w:hAnsi="Trebuchet MS"/>
                <w:sz w:val="22"/>
                <w:szCs w:val="22"/>
              </w:rPr>
              <w:t>is awarded to the bidder; and</w:t>
            </w:r>
          </w:p>
          <w:p w14:paraId="1A224C74" w14:textId="674A8946" w:rsidR="00F550D7" w:rsidRPr="0031590F" w:rsidRDefault="00F550D7" w:rsidP="00BE6C38">
            <w:pPr>
              <w:spacing w:after="120"/>
              <w:ind w:left="1782" w:hanging="630"/>
              <w:jc w:val="both"/>
              <w:rPr>
                <w:rFonts w:ascii="Trebuchet MS" w:hAnsi="Trebuchet MS"/>
                <w:sz w:val="22"/>
                <w:szCs w:val="22"/>
              </w:rPr>
            </w:pPr>
            <w:r w:rsidRPr="0031590F">
              <w:rPr>
                <w:rFonts w:ascii="Trebuchet MS" w:hAnsi="Trebuchet MS"/>
                <w:sz w:val="22"/>
                <w:szCs w:val="22"/>
              </w:rPr>
              <w:t>(iii)</w:t>
            </w:r>
            <w:r w:rsidRPr="0031590F">
              <w:rPr>
                <w:rFonts w:ascii="Trebuchet MS" w:hAnsi="Trebuchet MS"/>
                <w:sz w:val="22"/>
                <w:szCs w:val="22"/>
              </w:rPr>
              <w:tab/>
            </w:r>
            <w:r w:rsidRPr="0031590F">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Pr="0031590F">
              <w:rPr>
                <w:rFonts w:ascii="Trebuchet MS" w:hAnsi="Trebuchet MS"/>
                <w:b/>
                <w:spacing w:val="-4"/>
                <w:sz w:val="22"/>
                <w:szCs w:val="22"/>
              </w:rPr>
              <w:t>BDS.</w:t>
            </w:r>
          </w:p>
          <w:p w14:paraId="30DBBB95" w14:textId="2D15D849" w:rsidR="00F550D7" w:rsidRPr="0031590F" w:rsidRDefault="00F550D7" w:rsidP="00D52722">
            <w:pPr>
              <w:numPr>
                <w:ilvl w:val="0"/>
                <w:numId w:val="26"/>
              </w:numPr>
              <w:spacing w:after="120"/>
              <w:jc w:val="both"/>
              <w:rPr>
                <w:rFonts w:ascii="Trebuchet MS" w:hAnsi="Trebuchet MS"/>
                <w:sz w:val="22"/>
                <w:szCs w:val="22"/>
              </w:rPr>
            </w:pPr>
            <w:r w:rsidRPr="0031590F">
              <w:rPr>
                <w:rFonts w:ascii="Trebuchet MS" w:hAnsi="Trebuchet MS"/>
                <w:sz w:val="22"/>
                <w:szCs w:val="22"/>
              </w:rPr>
              <w:t>For goods manufactured outside Jamaica, to be imported:</w:t>
            </w:r>
          </w:p>
          <w:p w14:paraId="78B81ADE" w14:textId="2B508E43" w:rsidR="00F550D7" w:rsidRPr="0031590F" w:rsidRDefault="00F550D7" w:rsidP="00D52722">
            <w:pPr>
              <w:numPr>
                <w:ilvl w:val="0"/>
                <w:numId w:val="25"/>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 xml:space="preserve">the price of the goods, quoted </w:t>
            </w:r>
            <w:r w:rsidR="00767EE9" w:rsidRPr="00503E56">
              <w:rPr>
                <w:rFonts w:ascii="Trebuchet MS" w:hAnsi="Trebuchet MS"/>
                <w:sz w:val="22"/>
                <w:szCs w:val="22"/>
              </w:rPr>
              <w:t xml:space="preserve">named place or port of destination in accordance with the Incoterm specified in the </w:t>
            </w:r>
            <w:r w:rsidR="00767EE9" w:rsidRPr="00503E56">
              <w:rPr>
                <w:rFonts w:ascii="Trebuchet MS" w:hAnsi="Trebuchet MS"/>
                <w:b/>
                <w:sz w:val="22"/>
                <w:szCs w:val="22"/>
              </w:rPr>
              <w:t>BD</w:t>
            </w:r>
            <w:r w:rsidR="00767EE9">
              <w:rPr>
                <w:rFonts w:ascii="Trebuchet MS" w:hAnsi="Trebuchet MS"/>
                <w:b/>
                <w:sz w:val="22"/>
                <w:szCs w:val="22"/>
              </w:rPr>
              <w:t>S</w:t>
            </w:r>
            <w:r w:rsidRPr="0031590F">
              <w:rPr>
                <w:rFonts w:ascii="Trebuchet MS" w:hAnsi="Trebuchet MS"/>
                <w:sz w:val="22"/>
                <w:szCs w:val="22"/>
              </w:rPr>
              <w:t>, in Jamaica</w:t>
            </w:r>
            <w:r w:rsidRPr="0031590F">
              <w:rPr>
                <w:rFonts w:ascii="Trebuchet MS" w:hAnsi="Trebuchet MS"/>
                <w:b/>
                <w:sz w:val="22"/>
                <w:szCs w:val="22"/>
              </w:rPr>
              <w:t>;</w:t>
            </w:r>
            <w:r w:rsidRPr="0031590F">
              <w:rPr>
                <w:rFonts w:ascii="Trebuchet MS" w:hAnsi="Trebuchet MS"/>
                <w:sz w:val="22"/>
                <w:szCs w:val="22"/>
              </w:rPr>
              <w:t xml:space="preserve">  </w:t>
            </w:r>
          </w:p>
          <w:p w14:paraId="49EBAB63" w14:textId="4C6E60A1" w:rsidR="00F550D7" w:rsidRPr="0031590F" w:rsidRDefault="00F550D7" w:rsidP="00D52722">
            <w:pPr>
              <w:numPr>
                <w:ilvl w:val="0"/>
                <w:numId w:val="25"/>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31590F">
              <w:rPr>
                <w:rFonts w:ascii="Trebuchet MS" w:hAnsi="Trebuchet MS"/>
                <w:b/>
                <w:sz w:val="22"/>
                <w:szCs w:val="22"/>
              </w:rPr>
              <w:t>BDS</w:t>
            </w:r>
            <w:r w:rsidR="00D5732D">
              <w:rPr>
                <w:rFonts w:ascii="Trebuchet MS" w:hAnsi="Trebuchet MS"/>
                <w:b/>
                <w:sz w:val="22"/>
                <w:szCs w:val="22"/>
              </w:rPr>
              <w:t>.</w:t>
            </w:r>
          </w:p>
          <w:p w14:paraId="2C7C8682" w14:textId="3037C177" w:rsidR="00F550D7" w:rsidRPr="0031590F" w:rsidRDefault="00F550D7" w:rsidP="00D52722">
            <w:pPr>
              <w:pStyle w:val="BodyTextIndent3"/>
              <w:numPr>
                <w:ilvl w:val="0"/>
                <w:numId w:val="26"/>
              </w:numPr>
              <w:spacing w:after="120"/>
              <w:jc w:val="both"/>
              <w:rPr>
                <w:rFonts w:ascii="Trebuchet MS" w:hAnsi="Trebuchet MS"/>
                <w:sz w:val="22"/>
                <w:szCs w:val="22"/>
              </w:rPr>
            </w:pPr>
            <w:r w:rsidRPr="0031590F">
              <w:rPr>
                <w:rFonts w:ascii="Trebuchet MS" w:hAnsi="Trebuchet MS"/>
                <w:sz w:val="22"/>
                <w:szCs w:val="22"/>
              </w:rPr>
              <w:t xml:space="preserve">For goods manufactured outside Jamaica, already imported: </w:t>
            </w:r>
          </w:p>
          <w:p w14:paraId="356E2118" w14:textId="15246212" w:rsidR="00F550D7" w:rsidRDefault="00F550D7" w:rsidP="00D52722">
            <w:pPr>
              <w:numPr>
                <w:ilvl w:val="0"/>
                <w:numId w:val="27"/>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the price of the goods, including any rebate; plus any other related local cost</w:t>
            </w:r>
            <w:r>
              <w:rPr>
                <w:rFonts w:ascii="Trebuchet MS" w:hAnsi="Trebuchet MS"/>
                <w:sz w:val="22"/>
                <w:szCs w:val="22"/>
              </w:rPr>
              <w:t>;</w:t>
            </w:r>
          </w:p>
          <w:p w14:paraId="2DB8DAA9" w14:textId="415A0492" w:rsidR="00F550D7" w:rsidRPr="0031590F" w:rsidRDefault="00F550D7" w:rsidP="00D52722">
            <w:pPr>
              <w:numPr>
                <w:ilvl w:val="0"/>
                <w:numId w:val="27"/>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 xml:space="preserve">the custom duties and other import taxes already paid (need to be supported with documentary evidence) or to be paid on the goods already imported; </w:t>
            </w:r>
          </w:p>
          <w:p w14:paraId="27A9521F" w14:textId="2A8FBD93" w:rsidR="00F550D7" w:rsidRPr="0031590F" w:rsidRDefault="00F550D7" w:rsidP="00D52722">
            <w:pPr>
              <w:numPr>
                <w:ilvl w:val="0"/>
                <w:numId w:val="27"/>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the price of the goods, obtained as the difference between (</w:t>
            </w:r>
            <w:proofErr w:type="spellStart"/>
            <w:r w:rsidRPr="0031590F">
              <w:rPr>
                <w:rFonts w:ascii="Trebuchet MS" w:hAnsi="Trebuchet MS"/>
                <w:sz w:val="22"/>
                <w:szCs w:val="22"/>
              </w:rPr>
              <w:t>i</w:t>
            </w:r>
            <w:proofErr w:type="spellEnd"/>
            <w:r w:rsidRPr="0031590F">
              <w:rPr>
                <w:rFonts w:ascii="Trebuchet MS" w:hAnsi="Trebuchet MS"/>
                <w:sz w:val="22"/>
                <w:szCs w:val="22"/>
              </w:rPr>
              <w:t>) and (ii) above;</w:t>
            </w:r>
          </w:p>
          <w:p w14:paraId="25C0491A" w14:textId="3ACCB8D7" w:rsidR="00F550D7" w:rsidRPr="0031590F" w:rsidRDefault="00F550D7" w:rsidP="00D52722">
            <w:pPr>
              <w:numPr>
                <w:ilvl w:val="0"/>
                <w:numId w:val="27"/>
              </w:numPr>
              <w:tabs>
                <w:tab w:val="clear" w:pos="2160"/>
              </w:tabs>
              <w:spacing w:after="120"/>
              <w:ind w:left="1980" w:hanging="540"/>
              <w:jc w:val="both"/>
              <w:rPr>
                <w:rFonts w:ascii="Trebuchet MS" w:hAnsi="Trebuchet MS"/>
                <w:sz w:val="22"/>
                <w:szCs w:val="22"/>
              </w:rPr>
            </w:pPr>
            <w:r w:rsidRPr="0031590F">
              <w:rPr>
                <w:rFonts w:ascii="Trebuchet MS" w:hAnsi="Trebuchet MS"/>
                <w:sz w:val="22"/>
                <w:szCs w:val="22"/>
              </w:rPr>
              <w:t xml:space="preserve">any Jamaican sales and other taxes which will be payable on the goods if the </w:t>
            </w:r>
            <w:r w:rsidR="007C43FC">
              <w:rPr>
                <w:rFonts w:ascii="Trebuchet MS" w:hAnsi="Trebuchet MS"/>
                <w:sz w:val="22"/>
                <w:szCs w:val="22"/>
              </w:rPr>
              <w:t xml:space="preserve">framework agreement </w:t>
            </w:r>
            <w:r w:rsidRPr="0031590F">
              <w:rPr>
                <w:rFonts w:ascii="Trebuchet MS" w:hAnsi="Trebuchet MS"/>
                <w:sz w:val="22"/>
                <w:szCs w:val="22"/>
              </w:rPr>
              <w:t xml:space="preserve">is awarded to the bidder; and </w:t>
            </w:r>
          </w:p>
          <w:p w14:paraId="5CC13C1E" w14:textId="1D00E250" w:rsidR="00F550D7" w:rsidRPr="0031590F" w:rsidRDefault="00F550D7" w:rsidP="00D52722">
            <w:pPr>
              <w:numPr>
                <w:ilvl w:val="0"/>
                <w:numId w:val="27"/>
              </w:numPr>
              <w:tabs>
                <w:tab w:val="clear" w:pos="2160"/>
              </w:tabs>
              <w:spacing w:after="120"/>
              <w:ind w:left="1980" w:right="-18" w:hanging="540"/>
              <w:jc w:val="both"/>
              <w:rPr>
                <w:rFonts w:ascii="Trebuchet MS" w:hAnsi="Trebuchet MS"/>
                <w:sz w:val="22"/>
                <w:szCs w:val="22"/>
              </w:rPr>
            </w:pPr>
            <w:r w:rsidRPr="0031590F">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31590F">
              <w:rPr>
                <w:rFonts w:ascii="Trebuchet MS" w:hAnsi="Trebuchet MS"/>
                <w:b/>
                <w:sz w:val="22"/>
                <w:szCs w:val="22"/>
              </w:rPr>
              <w:t>BDS.</w:t>
            </w:r>
          </w:p>
          <w:p w14:paraId="4478F91C" w14:textId="6C913C4C" w:rsidR="00F550D7" w:rsidRPr="007F45A9" w:rsidRDefault="00F550D7" w:rsidP="00D52722">
            <w:pPr>
              <w:pStyle w:val="BodyTextIndent3"/>
              <w:numPr>
                <w:ilvl w:val="0"/>
                <w:numId w:val="26"/>
              </w:numPr>
              <w:spacing w:after="120"/>
              <w:jc w:val="both"/>
              <w:rPr>
                <w:rFonts w:ascii="Trebuchet MS" w:hAnsi="Trebuchet MS"/>
                <w:sz w:val="22"/>
                <w:szCs w:val="22"/>
              </w:rPr>
            </w:pPr>
            <w:r w:rsidRPr="007F45A9">
              <w:rPr>
                <w:rFonts w:ascii="Trebuchet MS" w:hAnsi="Trebuchet MS"/>
                <w:sz w:val="22"/>
                <w:szCs w:val="22"/>
              </w:rPr>
              <w:t xml:space="preserve">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4FBABA13" w14:textId="07E05677" w:rsidR="00F550D7" w:rsidRPr="0031590F" w:rsidRDefault="00F550D7" w:rsidP="00D52722">
            <w:pPr>
              <w:pStyle w:val="Sub-ClauseText"/>
              <w:keepNext/>
              <w:keepLines/>
              <w:numPr>
                <w:ilvl w:val="1"/>
                <w:numId w:val="130"/>
              </w:numPr>
              <w:spacing w:before="0"/>
              <w:ind w:left="597" w:hanging="597"/>
              <w:rPr>
                <w:rFonts w:ascii="Trebuchet MS" w:hAnsi="Trebuchet MS"/>
                <w:spacing w:val="0"/>
                <w:sz w:val="22"/>
                <w:szCs w:val="22"/>
              </w:rPr>
            </w:pPr>
            <w:r w:rsidRPr="0031590F">
              <w:rPr>
                <w:rFonts w:ascii="Trebuchet MS" w:hAnsi="Trebuchet MS"/>
                <w:spacing w:val="0"/>
                <w:sz w:val="22"/>
                <w:szCs w:val="22"/>
              </w:rPr>
              <w:t xml:space="preserve">Prices quoted by the bidder shall be fixed during the bidder’s performance of the </w:t>
            </w:r>
            <w:r w:rsidR="00EA156E">
              <w:rPr>
                <w:rFonts w:ascii="Trebuchet MS" w:hAnsi="Trebuchet MS"/>
                <w:spacing w:val="0"/>
                <w:sz w:val="22"/>
                <w:szCs w:val="22"/>
              </w:rPr>
              <w:t xml:space="preserve">framework </w:t>
            </w:r>
            <w:r w:rsidR="00F437C0">
              <w:rPr>
                <w:rFonts w:ascii="Trebuchet MS" w:hAnsi="Trebuchet MS"/>
                <w:spacing w:val="0"/>
                <w:sz w:val="22"/>
                <w:szCs w:val="22"/>
              </w:rPr>
              <w:t>agreement</w:t>
            </w:r>
            <w:r w:rsidRPr="0031590F">
              <w:rPr>
                <w:rFonts w:ascii="Trebuchet MS" w:hAnsi="Trebuchet MS"/>
                <w:spacing w:val="0"/>
                <w:sz w:val="22"/>
                <w:szCs w:val="22"/>
              </w:rPr>
              <w:t xml:space="preserve"> and not subject to variation on any account.  A bid submitted with an adjustable price quotation shall be treated as non-responsive and shall be rejected, pursuant to ITB Clause </w:t>
            </w:r>
            <w:r>
              <w:rPr>
                <w:rFonts w:ascii="Trebuchet MS" w:hAnsi="Trebuchet MS"/>
                <w:spacing w:val="0"/>
                <w:sz w:val="22"/>
                <w:szCs w:val="22"/>
              </w:rPr>
              <w:t>2</w:t>
            </w:r>
            <w:r w:rsidR="0002571F">
              <w:rPr>
                <w:rFonts w:ascii="Trebuchet MS" w:hAnsi="Trebuchet MS"/>
                <w:spacing w:val="0"/>
                <w:sz w:val="22"/>
                <w:szCs w:val="22"/>
              </w:rPr>
              <w:t>9</w:t>
            </w:r>
            <w:r w:rsidRPr="0031590F">
              <w:rPr>
                <w:rFonts w:ascii="Trebuchet MS" w:hAnsi="Trebuchet MS"/>
                <w:spacing w:val="0"/>
                <w:sz w:val="22"/>
                <w:szCs w:val="22"/>
              </w:rPr>
              <w:t xml:space="preserve">.  However, in accordance with the </w:t>
            </w:r>
            <w:r w:rsidRPr="00BB5B49">
              <w:rPr>
                <w:rFonts w:ascii="Trebuchet MS" w:hAnsi="Trebuchet MS"/>
                <w:b/>
                <w:spacing w:val="0"/>
                <w:sz w:val="22"/>
                <w:szCs w:val="22"/>
              </w:rPr>
              <w:t>BDS</w:t>
            </w:r>
            <w:r w:rsidRPr="0031590F">
              <w:rPr>
                <w:rFonts w:ascii="Trebuchet MS" w:hAnsi="Trebuchet MS"/>
                <w:spacing w:val="0"/>
                <w:sz w:val="22"/>
                <w:szCs w:val="22"/>
              </w:rPr>
              <w:t xml:space="preserve">, prices quoted by the bidder shall be subject to adjustment pursuant to ITB Clause </w:t>
            </w:r>
            <w:r w:rsidR="0002571F">
              <w:rPr>
                <w:rFonts w:ascii="Trebuchet MS" w:hAnsi="Trebuchet MS"/>
                <w:spacing w:val="0"/>
                <w:sz w:val="22"/>
                <w:szCs w:val="22"/>
              </w:rPr>
              <w:t>30</w:t>
            </w:r>
            <w:r w:rsidRPr="0031590F">
              <w:rPr>
                <w:rFonts w:ascii="Trebuchet MS" w:hAnsi="Trebuchet MS"/>
                <w:spacing w:val="0"/>
                <w:sz w:val="22"/>
                <w:szCs w:val="22"/>
              </w:rPr>
              <w:t xml:space="preserve">. </w:t>
            </w:r>
          </w:p>
        </w:tc>
      </w:tr>
      <w:tr w:rsidR="00F550D7" w:rsidRPr="0031590F" w14:paraId="511CFB04" w14:textId="77777777" w:rsidTr="00C02B82">
        <w:tc>
          <w:tcPr>
            <w:tcW w:w="9347" w:type="dxa"/>
          </w:tcPr>
          <w:p w14:paraId="15516875" w14:textId="3B82E357" w:rsidR="00F550D7" w:rsidRPr="0031590F" w:rsidRDefault="00F550D7" w:rsidP="00D52722">
            <w:pPr>
              <w:pStyle w:val="Sec1-Clauses"/>
              <w:numPr>
                <w:ilvl w:val="0"/>
                <w:numId w:val="130"/>
              </w:numPr>
              <w:spacing w:before="0"/>
              <w:rPr>
                <w:rFonts w:ascii="Trebuchet MS" w:hAnsi="Trebuchet MS"/>
                <w:sz w:val="22"/>
                <w:szCs w:val="22"/>
              </w:rPr>
            </w:pPr>
            <w:bookmarkStart w:id="101" w:name="_Toc438438836"/>
            <w:bookmarkStart w:id="102" w:name="_Toc438532597"/>
            <w:bookmarkStart w:id="103" w:name="_Toc438733980"/>
            <w:bookmarkStart w:id="104" w:name="_Toc438907019"/>
            <w:bookmarkStart w:id="105" w:name="_Toc438907218"/>
            <w:bookmarkStart w:id="106" w:name="_Toc474922488"/>
            <w:r w:rsidRPr="0031590F">
              <w:rPr>
                <w:rFonts w:ascii="Trebuchet MS" w:hAnsi="Trebuchet MS"/>
                <w:sz w:val="22"/>
                <w:szCs w:val="22"/>
              </w:rPr>
              <w:t>Cu</w:t>
            </w:r>
            <w:bookmarkStart w:id="107" w:name="_Hlt438531797"/>
            <w:bookmarkEnd w:id="107"/>
            <w:r w:rsidRPr="0031590F">
              <w:rPr>
                <w:rFonts w:ascii="Trebuchet MS" w:hAnsi="Trebuchet MS"/>
                <w:sz w:val="22"/>
                <w:szCs w:val="22"/>
              </w:rPr>
              <w:t xml:space="preserve">rrencies of </w:t>
            </w:r>
            <w:bookmarkEnd w:id="101"/>
            <w:bookmarkEnd w:id="102"/>
            <w:bookmarkEnd w:id="103"/>
            <w:bookmarkEnd w:id="104"/>
            <w:bookmarkEnd w:id="105"/>
            <w:r w:rsidRPr="0031590F">
              <w:rPr>
                <w:rFonts w:ascii="Trebuchet MS" w:hAnsi="Trebuchet MS"/>
                <w:sz w:val="22"/>
                <w:szCs w:val="22"/>
              </w:rPr>
              <w:t>bid</w:t>
            </w:r>
            <w:bookmarkEnd w:id="106"/>
          </w:p>
          <w:p w14:paraId="2D530F24" w14:textId="0530480D" w:rsidR="00F550D7" w:rsidRPr="0048540E" w:rsidRDefault="00F550D7" w:rsidP="00D52722">
            <w:pPr>
              <w:pStyle w:val="Sub-ClauseText"/>
              <w:numPr>
                <w:ilvl w:val="1"/>
                <w:numId w:val="130"/>
              </w:numPr>
              <w:rPr>
                <w:rFonts w:ascii="Trebuchet MS" w:hAnsi="Trebuchet MS"/>
                <w:sz w:val="22"/>
                <w:szCs w:val="22"/>
              </w:rPr>
            </w:pPr>
            <w:r w:rsidRPr="0048540E">
              <w:rPr>
                <w:rFonts w:ascii="Trebuchet MS" w:hAnsi="Trebuchet MS"/>
                <w:sz w:val="22"/>
                <w:szCs w:val="22"/>
              </w:rPr>
              <w:t>The currency(</w:t>
            </w:r>
            <w:proofErr w:type="spellStart"/>
            <w:r w:rsidRPr="0048540E">
              <w:rPr>
                <w:rFonts w:ascii="Trebuchet MS" w:hAnsi="Trebuchet MS"/>
                <w:sz w:val="22"/>
                <w:szCs w:val="22"/>
              </w:rPr>
              <w:t>ies</w:t>
            </w:r>
            <w:proofErr w:type="spellEnd"/>
            <w:r w:rsidRPr="0048540E">
              <w:rPr>
                <w:rFonts w:ascii="Trebuchet MS" w:hAnsi="Trebuchet MS"/>
                <w:sz w:val="22"/>
                <w:szCs w:val="22"/>
              </w:rPr>
              <w:t xml:space="preserve">) of the </w:t>
            </w:r>
            <w:r>
              <w:rPr>
                <w:rFonts w:ascii="Trebuchet MS" w:hAnsi="Trebuchet MS"/>
                <w:sz w:val="22"/>
                <w:szCs w:val="22"/>
              </w:rPr>
              <w:t>b</w:t>
            </w:r>
            <w:r w:rsidRPr="0048540E">
              <w:rPr>
                <w:rFonts w:ascii="Trebuchet MS" w:hAnsi="Trebuchet MS"/>
                <w:sz w:val="22"/>
                <w:szCs w:val="22"/>
              </w:rPr>
              <w:t>id and the currency(</w:t>
            </w:r>
            <w:proofErr w:type="spellStart"/>
            <w:r w:rsidRPr="0048540E">
              <w:rPr>
                <w:rFonts w:ascii="Trebuchet MS" w:hAnsi="Trebuchet MS"/>
                <w:sz w:val="22"/>
                <w:szCs w:val="22"/>
              </w:rPr>
              <w:t>ies</w:t>
            </w:r>
            <w:proofErr w:type="spellEnd"/>
            <w:r w:rsidRPr="0048540E">
              <w:rPr>
                <w:rFonts w:ascii="Trebuchet MS" w:hAnsi="Trebuchet MS"/>
                <w:sz w:val="22"/>
                <w:szCs w:val="22"/>
              </w:rPr>
              <w:t xml:space="preserve">) of payments shall be the same.  </w:t>
            </w:r>
            <w:r>
              <w:rPr>
                <w:rFonts w:ascii="Trebuchet MS" w:hAnsi="Trebuchet MS"/>
                <w:sz w:val="22"/>
                <w:szCs w:val="22"/>
              </w:rPr>
              <w:t>The b</w:t>
            </w:r>
            <w:r w:rsidRPr="0048540E">
              <w:rPr>
                <w:rFonts w:ascii="Trebuchet MS" w:hAnsi="Trebuchet MS"/>
                <w:sz w:val="22"/>
                <w:szCs w:val="22"/>
              </w:rPr>
              <w:t xml:space="preserve">idder shall quote in </w:t>
            </w:r>
            <w:r>
              <w:rPr>
                <w:rFonts w:ascii="Trebuchet MS" w:hAnsi="Trebuchet MS"/>
                <w:sz w:val="22"/>
                <w:szCs w:val="22"/>
              </w:rPr>
              <w:t xml:space="preserve">Jamaican Dollars </w:t>
            </w:r>
            <w:r w:rsidRPr="0048540E">
              <w:rPr>
                <w:rFonts w:ascii="Trebuchet MS" w:hAnsi="Trebuchet MS"/>
                <w:sz w:val="22"/>
                <w:szCs w:val="22"/>
              </w:rPr>
              <w:t xml:space="preserve">the portion of the </w:t>
            </w:r>
            <w:r>
              <w:rPr>
                <w:rFonts w:ascii="Trebuchet MS" w:hAnsi="Trebuchet MS"/>
                <w:sz w:val="22"/>
                <w:szCs w:val="22"/>
              </w:rPr>
              <w:t>b</w:t>
            </w:r>
            <w:r w:rsidRPr="0048540E">
              <w:rPr>
                <w:rFonts w:ascii="Trebuchet MS" w:hAnsi="Trebuchet MS"/>
                <w:sz w:val="22"/>
                <w:szCs w:val="22"/>
              </w:rPr>
              <w:t xml:space="preserve">id price that corresponds to expenditures incurred in </w:t>
            </w:r>
            <w:r>
              <w:rPr>
                <w:rFonts w:ascii="Trebuchet MS" w:hAnsi="Trebuchet MS"/>
                <w:sz w:val="22"/>
                <w:szCs w:val="22"/>
              </w:rPr>
              <w:t>Jamaica</w:t>
            </w:r>
            <w:r w:rsidRPr="0048540E">
              <w:rPr>
                <w:rFonts w:ascii="Trebuchet MS" w:hAnsi="Trebuchet MS"/>
                <w:sz w:val="22"/>
                <w:szCs w:val="22"/>
              </w:rPr>
              <w:t>, unless otherwise specified</w:t>
            </w:r>
            <w:r w:rsidRPr="0048540E">
              <w:rPr>
                <w:rFonts w:ascii="Trebuchet MS" w:hAnsi="Trebuchet MS"/>
                <w:b/>
                <w:sz w:val="22"/>
                <w:szCs w:val="22"/>
              </w:rPr>
              <w:t xml:space="preserve"> in the BDS.</w:t>
            </w:r>
          </w:p>
          <w:p w14:paraId="3DDFE33A" w14:textId="4670DD19" w:rsidR="00F550D7" w:rsidRPr="0031590F" w:rsidRDefault="00F550D7" w:rsidP="00D52722">
            <w:pPr>
              <w:pStyle w:val="Sub-ClauseText"/>
              <w:numPr>
                <w:ilvl w:val="1"/>
                <w:numId w:val="130"/>
              </w:numPr>
              <w:ind w:left="597" w:hanging="597"/>
              <w:rPr>
                <w:rFonts w:ascii="Trebuchet MS" w:hAnsi="Trebuchet MS"/>
                <w:spacing w:val="0"/>
                <w:sz w:val="22"/>
                <w:szCs w:val="22"/>
              </w:rPr>
            </w:pPr>
            <w:r w:rsidRPr="00F5312F">
              <w:rPr>
                <w:rFonts w:ascii="Trebuchet MS" w:hAnsi="Trebuchet MS"/>
                <w:sz w:val="22"/>
                <w:szCs w:val="22"/>
              </w:rPr>
              <w:t>The bidder may express the bid price</w:t>
            </w:r>
            <w:r w:rsidR="00DD1C17">
              <w:rPr>
                <w:rFonts w:ascii="Trebuchet MS" w:hAnsi="Trebuchet MS"/>
                <w:sz w:val="22"/>
                <w:szCs w:val="22"/>
              </w:rPr>
              <w:t xml:space="preserve"> for expenditure outside of Jamaica</w:t>
            </w:r>
            <w:r w:rsidRPr="00F5312F">
              <w:rPr>
                <w:rFonts w:ascii="Trebuchet MS" w:hAnsi="Trebuchet MS"/>
                <w:sz w:val="22"/>
                <w:szCs w:val="22"/>
              </w:rPr>
              <w:t xml:space="preserve"> in any </w:t>
            </w:r>
            <w:r w:rsidR="00D5732D">
              <w:rPr>
                <w:rFonts w:ascii="Trebuchet MS" w:hAnsi="Trebuchet MS"/>
                <w:sz w:val="22"/>
                <w:szCs w:val="22"/>
              </w:rPr>
              <w:t xml:space="preserve">freely convertible </w:t>
            </w:r>
            <w:r w:rsidRPr="00F5312F">
              <w:rPr>
                <w:rFonts w:ascii="Trebuchet MS" w:hAnsi="Trebuchet MS"/>
                <w:sz w:val="22"/>
                <w:szCs w:val="22"/>
              </w:rPr>
              <w:t>currency. If the bidder wishes to be paid in a combination of amounts in different currencies, it may quote its price accordingly but shall use no more than three</w:t>
            </w:r>
            <w:r w:rsidR="00BB5B49">
              <w:rPr>
                <w:rFonts w:ascii="Trebuchet MS" w:hAnsi="Trebuchet MS"/>
                <w:sz w:val="22"/>
                <w:szCs w:val="22"/>
              </w:rPr>
              <w:t xml:space="preserve"> (3)</w:t>
            </w:r>
            <w:r w:rsidRPr="00F5312F">
              <w:rPr>
                <w:rFonts w:ascii="Trebuchet MS" w:hAnsi="Trebuchet MS"/>
                <w:sz w:val="22"/>
                <w:szCs w:val="22"/>
              </w:rPr>
              <w:t xml:space="preserve"> freely convertible international currencies in addition to Jamaican Dollars. </w:t>
            </w:r>
          </w:p>
        </w:tc>
      </w:tr>
      <w:tr w:rsidR="00F550D7" w:rsidRPr="0024466D" w14:paraId="17CD79CB" w14:textId="77777777" w:rsidTr="00C02B82">
        <w:tc>
          <w:tcPr>
            <w:tcW w:w="9347" w:type="dxa"/>
          </w:tcPr>
          <w:p w14:paraId="0833DB66" w14:textId="0A12CFD9" w:rsidR="00F550D7" w:rsidRPr="0024466D" w:rsidRDefault="00257EC8" w:rsidP="00FA6E31">
            <w:pPr>
              <w:pStyle w:val="Sec1-Clauses"/>
              <w:numPr>
                <w:ilvl w:val="0"/>
                <w:numId w:val="0"/>
              </w:numPr>
              <w:spacing w:before="0"/>
              <w:ind w:left="431" w:hanging="431"/>
              <w:rPr>
                <w:rFonts w:ascii="Trebuchet MS" w:hAnsi="Trebuchet MS"/>
                <w:sz w:val="22"/>
                <w:szCs w:val="22"/>
              </w:rPr>
            </w:pPr>
            <w:bookmarkStart w:id="108" w:name="_Toc438438839"/>
            <w:bookmarkStart w:id="109" w:name="_Toc438532600"/>
            <w:bookmarkStart w:id="110" w:name="_Toc438733983"/>
            <w:bookmarkStart w:id="111" w:name="_Toc438907022"/>
            <w:bookmarkStart w:id="112" w:name="_Toc438907221"/>
            <w:bookmarkStart w:id="113" w:name="_Toc474922489"/>
            <w:r>
              <w:rPr>
                <w:rFonts w:ascii="Trebuchet MS" w:hAnsi="Trebuchet MS"/>
                <w:sz w:val="22"/>
                <w:szCs w:val="22"/>
              </w:rPr>
              <w:t>21</w:t>
            </w:r>
            <w:r w:rsidR="00F550D7" w:rsidRPr="0024466D">
              <w:rPr>
                <w:rFonts w:ascii="Trebuchet MS" w:hAnsi="Trebuchet MS"/>
                <w:sz w:val="22"/>
                <w:szCs w:val="22"/>
              </w:rPr>
              <w:t xml:space="preserve">. </w:t>
            </w:r>
            <w:r w:rsidR="002616F0">
              <w:rPr>
                <w:rFonts w:ascii="Trebuchet MS" w:hAnsi="Trebuchet MS"/>
                <w:sz w:val="22"/>
                <w:szCs w:val="22"/>
              </w:rPr>
              <w:t xml:space="preserve">   </w:t>
            </w:r>
            <w:r w:rsidR="00F550D7" w:rsidRPr="0024466D">
              <w:rPr>
                <w:rFonts w:ascii="Trebuchet MS" w:hAnsi="Trebuchet MS"/>
                <w:sz w:val="22"/>
                <w:szCs w:val="22"/>
              </w:rPr>
              <w:t xml:space="preserve">Documents Establishing the Conformity of the goods and </w:t>
            </w:r>
            <w:bookmarkEnd w:id="108"/>
            <w:bookmarkEnd w:id="109"/>
            <w:bookmarkEnd w:id="110"/>
            <w:bookmarkEnd w:id="111"/>
            <w:bookmarkEnd w:id="112"/>
            <w:r w:rsidR="00F550D7" w:rsidRPr="0024466D">
              <w:rPr>
                <w:rFonts w:ascii="Trebuchet MS" w:hAnsi="Trebuchet MS"/>
                <w:sz w:val="22"/>
                <w:szCs w:val="22"/>
              </w:rPr>
              <w:t>related services</w:t>
            </w:r>
            <w:bookmarkEnd w:id="113"/>
          </w:p>
          <w:p w14:paraId="488D03E0" w14:textId="723F25D2" w:rsidR="00F550D7" w:rsidRPr="0024466D" w:rsidRDefault="00F550D7" w:rsidP="00D52722">
            <w:pPr>
              <w:pStyle w:val="Sub-ClauseText"/>
              <w:numPr>
                <w:ilvl w:val="1"/>
                <w:numId w:val="131"/>
              </w:numPr>
              <w:spacing w:before="0"/>
              <w:rPr>
                <w:rFonts w:ascii="Trebuchet MS" w:hAnsi="Trebuchet MS"/>
                <w:spacing w:val="0"/>
                <w:sz w:val="22"/>
                <w:szCs w:val="22"/>
              </w:rPr>
            </w:pPr>
            <w:r w:rsidRPr="0024466D">
              <w:rPr>
                <w:rFonts w:ascii="Trebuchet MS" w:hAnsi="Trebuchet MS"/>
                <w:spacing w:val="0"/>
                <w:sz w:val="22"/>
                <w:szCs w:val="22"/>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14:paraId="64DA7A7F" w14:textId="7FF1CA01" w:rsidR="00F550D7" w:rsidRPr="0024466D" w:rsidRDefault="00F550D7" w:rsidP="00D52722">
            <w:pPr>
              <w:pStyle w:val="Sub-ClauseText"/>
              <w:numPr>
                <w:ilvl w:val="1"/>
                <w:numId w:val="131"/>
              </w:numPr>
              <w:spacing w:before="0"/>
              <w:rPr>
                <w:rFonts w:ascii="Trebuchet MS" w:hAnsi="Trebuchet MS"/>
                <w:spacing w:val="0"/>
                <w:sz w:val="22"/>
                <w:szCs w:val="22"/>
              </w:rPr>
            </w:pPr>
            <w:r w:rsidRPr="0024466D">
              <w:rPr>
                <w:rFonts w:ascii="Trebuchet MS" w:hAnsi="Trebuchet MS"/>
                <w:spacing w:val="0"/>
                <w:sz w:val="22"/>
                <w:szCs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2C9A36F9" w14:textId="65E4244B" w:rsidR="00F550D7" w:rsidRPr="0024466D" w:rsidRDefault="00F550D7" w:rsidP="00D52722">
            <w:pPr>
              <w:pStyle w:val="Sub-ClauseText"/>
              <w:numPr>
                <w:ilvl w:val="1"/>
                <w:numId w:val="131"/>
              </w:numPr>
              <w:spacing w:before="0"/>
              <w:ind w:left="595" w:hanging="595"/>
              <w:rPr>
                <w:rFonts w:ascii="Trebuchet MS" w:hAnsi="Trebuchet MS"/>
                <w:spacing w:val="0"/>
                <w:sz w:val="22"/>
                <w:szCs w:val="22"/>
              </w:rPr>
            </w:pPr>
            <w:r w:rsidRPr="00FA6E31">
              <w:rPr>
                <w:rFonts w:ascii="Trebuchet MS" w:hAnsi="Trebuchet MS"/>
                <w:spacing w:val="0"/>
                <w:sz w:val="22"/>
                <w:szCs w:val="22"/>
              </w:rPr>
              <w:t xml:space="preserve">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BB5B49">
              <w:rPr>
                <w:rFonts w:ascii="Trebuchet MS" w:hAnsi="Trebuchet MS"/>
                <w:b/>
                <w:spacing w:val="0"/>
                <w:sz w:val="22"/>
                <w:szCs w:val="22"/>
              </w:rPr>
              <w:t>BDS</w:t>
            </w:r>
            <w:r w:rsidRPr="00FA6E31">
              <w:rPr>
                <w:rFonts w:ascii="Trebuchet MS" w:hAnsi="Trebuchet MS"/>
                <w:spacing w:val="0"/>
                <w:sz w:val="22"/>
                <w:szCs w:val="22"/>
              </w:rPr>
              <w:t xml:space="preserve"> following commencement of the use of the goods by the procuring entity.</w:t>
            </w:r>
          </w:p>
          <w:p w14:paraId="333BCA52" w14:textId="30C35461" w:rsidR="00F550D7" w:rsidRPr="0024466D" w:rsidRDefault="00F550D7" w:rsidP="00D52722">
            <w:pPr>
              <w:pStyle w:val="Sub-ClauseText"/>
              <w:numPr>
                <w:ilvl w:val="1"/>
                <w:numId w:val="131"/>
              </w:numPr>
              <w:spacing w:before="0"/>
              <w:ind w:left="595" w:hanging="595"/>
              <w:rPr>
                <w:rFonts w:ascii="Trebuchet MS" w:hAnsi="Trebuchet MS"/>
                <w:spacing w:val="0"/>
                <w:sz w:val="22"/>
                <w:szCs w:val="22"/>
              </w:rPr>
            </w:pPr>
            <w:r w:rsidRPr="0024466D">
              <w:rPr>
                <w:rFonts w:ascii="Trebuchet MS" w:hAnsi="Trebuchet MS"/>
                <w:spacing w:val="0"/>
                <w:sz w:val="22"/>
                <w:szCs w:val="22"/>
              </w:rPr>
              <w:t xml:space="preserve">Standards for workmanship, process, material, and equipment should be generic and not specific to one brand or manufacturer. </w:t>
            </w:r>
            <w:r w:rsidRPr="00FA6E31">
              <w:rPr>
                <w:rFonts w:ascii="Trebuchet MS" w:hAnsi="Trebuchet MS"/>
                <w:spacing w:val="0"/>
                <w:sz w:val="22"/>
                <w:szCs w:val="22"/>
              </w:rPr>
              <w:t xml:space="preserve">Relevant local and international standards should be specified as much as possible. </w:t>
            </w:r>
            <w:r w:rsidRPr="0024466D">
              <w:rPr>
                <w:rFonts w:ascii="Trebuchet MS" w:hAnsi="Trebuchet MS"/>
                <w:spacing w:val="0"/>
                <w:sz w:val="22"/>
                <w:szCs w:val="22"/>
              </w:rPr>
              <w:t>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550D7" w:rsidRPr="0024466D" w14:paraId="3D4E4C91" w14:textId="77777777" w:rsidTr="00C02B82">
        <w:tc>
          <w:tcPr>
            <w:tcW w:w="9347" w:type="dxa"/>
          </w:tcPr>
          <w:p w14:paraId="375EE113" w14:textId="5F367875" w:rsidR="00F550D7" w:rsidRPr="0024466D" w:rsidRDefault="00257EC8" w:rsidP="00FA6E31">
            <w:pPr>
              <w:pStyle w:val="Sec1-Clauses"/>
              <w:numPr>
                <w:ilvl w:val="0"/>
                <w:numId w:val="0"/>
              </w:numPr>
              <w:spacing w:before="0"/>
              <w:ind w:left="431" w:hanging="431"/>
              <w:rPr>
                <w:rFonts w:ascii="Trebuchet MS" w:hAnsi="Trebuchet MS"/>
                <w:sz w:val="22"/>
                <w:szCs w:val="22"/>
              </w:rPr>
            </w:pPr>
            <w:bookmarkStart w:id="114" w:name="_Toc438438840"/>
            <w:bookmarkStart w:id="115" w:name="_Toc438532603"/>
            <w:bookmarkStart w:id="116" w:name="_Toc438733984"/>
            <w:bookmarkStart w:id="117" w:name="_Toc438907023"/>
            <w:bookmarkStart w:id="118" w:name="_Toc438907222"/>
            <w:bookmarkStart w:id="119" w:name="_Toc474922490"/>
            <w:r>
              <w:rPr>
                <w:rFonts w:ascii="Trebuchet MS" w:hAnsi="Trebuchet MS"/>
                <w:sz w:val="22"/>
                <w:szCs w:val="22"/>
              </w:rPr>
              <w:t>22</w:t>
            </w:r>
            <w:r w:rsidR="00F550D7" w:rsidRPr="0024466D">
              <w:rPr>
                <w:rFonts w:ascii="Trebuchet MS" w:hAnsi="Trebuchet MS"/>
                <w:sz w:val="22"/>
                <w:szCs w:val="22"/>
              </w:rPr>
              <w:t xml:space="preserve">. </w:t>
            </w:r>
            <w:r w:rsidR="002616F0">
              <w:rPr>
                <w:rFonts w:ascii="Trebuchet MS" w:hAnsi="Trebuchet MS"/>
                <w:sz w:val="22"/>
                <w:szCs w:val="22"/>
              </w:rPr>
              <w:t xml:space="preserve">   </w:t>
            </w:r>
            <w:r w:rsidR="00F550D7" w:rsidRPr="0024466D">
              <w:rPr>
                <w:rFonts w:ascii="Trebuchet MS" w:hAnsi="Trebuchet MS"/>
                <w:sz w:val="22"/>
                <w:szCs w:val="22"/>
              </w:rPr>
              <w:t xml:space="preserve">Documents Establishing the Qualifications of the </w:t>
            </w:r>
            <w:bookmarkEnd w:id="114"/>
            <w:bookmarkEnd w:id="115"/>
            <w:bookmarkEnd w:id="116"/>
            <w:bookmarkEnd w:id="117"/>
            <w:bookmarkEnd w:id="118"/>
            <w:r w:rsidR="00F550D7" w:rsidRPr="0024466D">
              <w:rPr>
                <w:rFonts w:ascii="Trebuchet MS" w:hAnsi="Trebuchet MS"/>
                <w:sz w:val="22"/>
                <w:szCs w:val="22"/>
              </w:rPr>
              <w:t>bidder</w:t>
            </w:r>
            <w:bookmarkEnd w:id="119"/>
          </w:p>
          <w:p w14:paraId="0A83FA90" w14:textId="486D3BC5" w:rsidR="00F550D7" w:rsidRPr="0024466D" w:rsidRDefault="00F550D7" w:rsidP="00D52722">
            <w:pPr>
              <w:pStyle w:val="Sub-ClauseText"/>
              <w:numPr>
                <w:ilvl w:val="1"/>
                <w:numId w:val="132"/>
              </w:numPr>
              <w:spacing w:before="0"/>
              <w:rPr>
                <w:rFonts w:ascii="Trebuchet MS" w:hAnsi="Trebuchet MS"/>
                <w:spacing w:val="0"/>
                <w:sz w:val="22"/>
                <w:szCs w:val="22"/>
              </w:rPr>
            </w:pPr>
            <w:r w:rsidRPr="0024466D">
              <w:rPr>
                <w:rFonts w:ascii="Trebuchet MS" w:hAnsi="Trebuchet MS"/>
                <w:spacing w:val="0"/>
                <w:sz w:val="22"/>
                <w:szCs w:val="22"/>
              </w:rPr>
              <w:t xml:space="preserve">The documentary evidence of the bidder’s qualifications to perform the </w:t>
            </w:r>
            <w:r w:rsidR="007C43FC">
              <w:rPr>
                <w:rFonts w:ascii="Trebuchet MS" w:hAnsi="Trebuchet MS"/>
                <w:spacing w:val="0"/>
                <w:sz w:val="22"/>
                <w:szCs w:val="22"/>
              </w:rPr>
              <w:t xml:space="preserve">framework agreement and </w:t>
            </w:r>
            <w:r w:rsidRPr="0024466D">
              <w:rPr>
                <w:rFonts w:ascii="Trebuchet MS" w:hAnsi="Trebuchet MS"/>
                <w:spacing w:val="0"/>
                <w:sz w:val="22"/>
                <w:szCs w:val="22"/>
              </w:rPr>
              <w:t xml:space="preserve">contract if its bid is accepted shall establish to the procuring entity’s satisfaction: </w:t>
            </w:r>
          </w:p>
          <w:p w14:paraId="31F8DA2B" w14:textId="2011863D" w:rsidR="00F550D7" w:rsidRPr="0024466D" w:rsidRDefault="00F550D7" w:rsidP="00D52722">
            <w:pPr>
              <w:pStyle w:val="Sub-ClauseText"/>
              <w:numPr>
                <w:ilvl w:val="2"/>
                <w:numId w:val="13"/>
              </w:numPr>
              <w:spacing w:before="0"/>
              <w:ind w:hanging="555"/>
              <w:rPr>
                <w:rFonts w:ascii="Trebuchet MS" w:hAnsi="Trebuchet MS"/>
                <w:spacing w:val="0"/>
                <w:sz w:val="22"/>
                <w:szCs w:val="22"/>
              </w:rPr>
            </w:pPr>
            <w:r w:rsidRPr="0024466D">
              <w:rPr>
                <w:rFonts w:ascii="Trebuchet MS" w:hAnsi="Trebuchet MS"/>
                <w:spacing w:val="0"/>
                <w:sz w:val="22"/>
                <w:szCs w:val="22"/>
              </w:rPr>
              <w:t xml:space="preserve">that it has the financial, technical, and production capability necessary to perform the Contract, meets the qualification criteria specified in the </w:t>
            </w:r>
            <w:r w:rsidRPr="00AB2DFD">
              <w:rPr>
                <w:rFonts w:ascii="Trebuchet MS" w:hAnsi="Trebuchet MS"/>
                <w:b/>
                <w:spacing w:val="0"/>
                <w:sz w:val="22"/>
                <w:szCs w:val="22"/>
              </w:rPr>
              <w:t>BDS</w:t>
            </w:r>
            <w:r w:rsidR="00D5732D">
              <w:rPr>
                <w:rFonts w:ascii="Trebuchet MS" w:hAnsi="Trebuchet MS"/>
                <w:b/>
                <w:spacing w:val="0"/>
                <w:sz w:val="22"/>
                <w:szCs w:val="22"/>
              </w:rPr>
              <w:t xml:space="preserve"> and Section III Evaluation and Qualification Criteria</w:t>
            </w:r>
            <w:r w:rsidRPr="00AB2DFD">
              <w:rPr>
                <w:rFonts w:ascii="Trebuchet MS" w:hAnsi="Trebuchet MS"/>
                <w:b/>
                <w:spacing w:val="0"/>
                <w:sz w:val="22"/>
                <w:szCs w:val="22"/>
              </w:rPr>
              <w:t>,</w:t>
            </w:r>
            <w:r w:rsidRPr="0024466D">
              <w:rPr>
                <w:rFonts w:ascii="Trebuchet MS" w:hAnsi="Trebuchet MS"/>
                <w:spacing w:val="0"/>
                <w:sz w:val="22"/>
                <w:szCs w:val="22"/>
              </w:rPr>
              <w:t xml:space="preserve"> and has a successful performance history.  If a pre-qualification process has been undertaken for the Contract(s) for which th</w:t>
            </w:r>
            <w:r w:rsidR="00BB5B49">
              <w:rPr>
                <w:rFonts w:ascii="Trebuchet MS" w:hAnsi="Trebuchet MS"/>
                <w:spacing w:val="0"/>
                <w:sz w:val="22"/>
                <w:szCs w:val="22"/>
              </w:rPr>
              <w:t>is</w:t>
            </w:r>
            <w:r w:rsidRPr="0024466D">
              <w:rPr>
                <w:rFonts w:ascii="Trebuchet MS" w:hAnsi="Trebuchet MS"/>
                <w:spacing w:val="0"/>
                <w:sz w:val="22"/>
                <w:szCs w:val="22"/>
              </w:rPr>
              <w:t xml:space="preserve"> bidding document ha</w:t>
            </w:r>
            <w:r w:rsidR="00BB5B49">
              <w:rPr>
                <w:rFonts w:ascii="Trebuchet MS" w:hAnsi="Trebuchet MS"/>
                <w:spacing w:val="0"/>
                <w:sz w:val="22"/>
                <w:szCs w:val="22"/>
              </w:rPr>
              <w:t>s</w:t>
            </w:r>
            <w:r w:rsidRPr="0024466D">
              <w:rPr>
                <w:rFonts w:ascii="Trebuchet MS" w:hAnsi="Trebuchet MS"/>
                <w:spacing w:val="0"/>
                <w:sz w:val="22"/>
                <w:szCs w:val="22"/>
              </w:rPr>
              <w:t xml:space="preserve"> been issued, the bidder shall, as part of its bid, update any information submitted with its application for pre-qualification</w:t>
            </w:r>
            <w:r>
              <w:rPr>
                <w:rFonts w:ascii="Trebuchet MS" w:hAnsi="Trebuchet MS"/>
                <w:spacing w:val="0"/>
                <w:sz w:val="22"/>
                <w:szCs w:val="22"/>
              </w:rPr>
              <w:t xml:space="preserve">.  </w:t>
            </w:r>
            <w:r w:rsidRPr="0024466D">
              <w:rPr>
                <w:rFonts w:ascii="Trebuchet MS" w:hAnsi="Trebuchet MS"/>
                <w:spacing w:val="0"/>
                <w:sz w:val="22"/>
                <w:szCs w:val="22"/>
              </w:rPr>
              <w:t xml:space="preserve">For the purposes of establishing a bidder’s qualifications, and unless stated to the contrary in the </w:t>
            </w:r>
            <w:r w:rsidRPr="00BB7ED0">
              <w:rPr>
                <w:rFonts w:ascii="Trebuchet MS" w:hAnsi="Trebuchet MS"/>
                <w:b/>
                <w:spacing w:val="0"/>
                <w:sz w:val="22"/>
                <w:szCs w:val="22"/>
              </w:rPr>
              <w:t>BDS</w:t>
            </w:r>
            <w:r w:rsidRPr="0024466D">
              <w:rPr>
                <w:rFonts w:ascii="Trebuchet MS" w:hAnsi="Trebuchet MS"/>
                <w:spacing w:val="0"/>
                <w:sz w:val="22"/>
                <w:szCs w:val="22"/>
              </w:rPr>
              <w:t>, the experience and / or resources of any Subcontractor will not contribute to the bidder’s qualifications; only those of a Joint Venture partner will be considered.</w:t>
            </w:r>
          </w:p>
          <w:p w14:paraId="04301FB6" w14:textId="53491A4F" w:rsidR="00F550D7" w:rsidRPr="004128EC" w:rsidRDefault="00F550D7" w:rsidP="00D52722">
            <w:pPr>
              <w:pStyle w:val="Sub-ClauseText"/>
              <w:numPr>
                <w:ilvl w:val="2"/>
                <w:numId w:val="13"/>
              </w:numPr>
              <w:spacing w:before="0"/>
              <w:rPr>
                <w:rFonts w:ascii="Trebuchet MS" w:hAnsi="Trebuchet MS"/>
                <w:spacing w:val="0"/>
                <w:sz w:val="22"/>
                <w:szCs w:val="22"/>
              </w:rPr>
            </w:pPr>
            <w:r w:rsidRPr="004128EC">
              <w:rPr>
                <w:rFonts w:ascii="Trebuchet MS" w:hAnsi="Trebuchet MS"/>
                <w:spacing w:val="0"/>
                <w:sz w:val="22"/>
                <w:szCs w:val="22"/>
              </w:rPr>
              <w:t>that, i</w:t>
            </w:r>
            <w:r w:rsidRPr="00AB2DFD">
              <w:rPr>
                <w:rFonts w:ascii="Trebuchet MS" w:hAnsi="Trebuchet MS"/>
                <w:spacing w:val="0"/>
                <w:sz w:val="22"/>
                <w:szCs w:val="22"/>
              </w:rPr>
              <w:t xml:space="preserve">f </w:t>
            </w:r>
            <w:r w:rsidRPr="00AB2DFD">
              <w:rPr>
                <w:rFonts w:ascii="Trebuchet MS" w:hAnsi="Trebuchet MS"/>
                <w:b/>
                <w:bCs/>
                <w:spacing w:val="0"/>
                <w:sz w:val="22"/>
                <w:szCs w:val="22"/>
              </w:rPr>
              <w:t>required in the</w:t>
            </w:r>
            <w:r w:rsidRPr="00AB2DFD">
              <w:rPr>
                <w:rFonts w:ascii="Trebuchet MS" w:hAnsi="Trebuchet MS"/>
                <w:spacing w:val="0"/>
                <w:sz w:val="22"/>
                <w:szCs w:val="22"/>
              </w:rPr>
              <w:t xml:space="preserve"> </w:t>
            </w:r>
            <w:r w:rsidRPr="00AB2DFD">
              <w:rPr>
                <w:rFonts w:ascii="Trebuchet MS" w:hAnsi="Trebuchet MS"/>
                <w:b/>
                <w:spacing w:val="0"/>
                <w:sz w:val="22"/>
                <w:szCs w:val="22"/>
              </w:rPr>
              <w:t>BDS,</w:t>
            </w:r>
            <w:r w:rsidRPr="00AB2DFD">
              <w:rPr>
                <w:rFonts w:ascii="Trebuchet MS" w:hAnsi="Trebuchet MS"/>
                <w:spacing w:val="0"/>
                <w:sz w:val="22"/>
                <w:szCs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r>
              <w:rPr>
                <w:rFonts w:ascii="Trebuchet MS" w:hAnsi="Trebuchet MS"/>
                <w:spacing w:val="0"/>
                <w:sz w:val="22"/>
                <w:szCs w:val="22"/>
              </w:rPr>
              <w:t>.</w:t>
            </w:r>
          </w:p>
          <w:p w14:paraId="453D41D7" w14:textId="2B85BD28" w:rsidR="00F550D7" w:rsidRPr="0024466D" w:rsidRDefault="00F550D7" w:rsidP="00D52722">
            <w:pPr>
              <w:pStyle w:val="Sub-ClauseText"/>
              <w:numPr>
                <w:ilvl w:val="2"/>
                <w:numId w:val="13"/>
              </w:numPr>
              <w:spacing w:before="0"/>
              <w:rPr>
                <w:rFonts w:ascii="Trebuchet MS" w:hAnsi="Trebuchet MS"/>
                <w:spacing w:val="0"/>
                <w:sz w:val="22"/>
                <w:szCs w:val="22"/>
              </w:rPr>
            </w:pPr>
            <w:r w:rsidRPr="0024466D">
              <w:rPr>
                <w:rFonts w:ascii="Trebuchet MS" w:hAnsi="Trebuchet MS"/>
                <w:spacing w:val="0"/>
                <w:sz w:val="22"/>
                <w:szCs w:val="22"/>
              </w:rPr>
              <w:t>that, i</w:t>
            </w:r>
            <w:r w:rsidRPr="0024466D">
              <w:rPr>
                <w:rFonts w:ascii="Trebuchet MS" w:hAnsi="Trebuchet MS"/>
                <w:sz w:val="22"/>
                <w:szCs w:val="22"/>
              </w:rPr>
              <w:t xml:space="preserve">f </w:t>
            </w:r>
            <w:r w:rsidRPr="0024466D">
              <w:rPr>
                <w:rFonts w:ascii="Trebuchet MS" w:hAnsi="Trebuchet MS"/>
                <w:b/>
                <w:bCs/>
                <w:sz w:val="22"/>
                <w:szCs w:val="22"/>
              </w:rPr>
              <w:t>required in the</w:t>
            </w:r>
            <w:r w:rsidRPr="0024466D">
              <w:rPr>
                <w:rFonts w:ascii="Trebuchet MS" w:hAnsi="Trebuchet MS"/>
                <w:sz w:val="22"/>
                <w:szCs w:val="22"/>
              </w:rPr>
              <w:t xml:space="preserve"> </w:t>
            </w:r>
            <w:r w:rsidRPr="0024466D">
              <w:rPr>
                <w:rFonts w:ascii="Trebuchet MS" w:hAnsi="Trebuchet MS"/>
                <w:b/>
                <w:sz w:val="22"/>
                <w:szCs w:val="22"/>
              </w:rPr>
              <w:t>BDS,</w:t>
            </w:r>
            <w:r w:rsidRPr="0024466D">
              <w:rPr>
                <w:rFonts w:ascii="Trebuchet MS" w:hAnsi="Trebuchet MS"/>
                <w:sz w:val="22"/>
                <w:szCs w:val="22"/>
              </w:rPr>
              <w:t xml:space="preserve"> </w:t>
            </w:r>
            <w:r w:rsidRPr="0024466D">
              <w:rPr>
                <w:rFonts w:ascii="Trebuchet MS" w:hAnsi="Trebuchet MS"/>
                <w:spacing w:val="0"/>
                <w:sz w:val="22"/>
                <w:szCs w:val="22"/>
              </w:rPr>
              <w:t xml:space="preserve">the bidder </w:t>
            </w:r>
            <w:r w:rsidR="00D5732D">
              <w:rPr>
                <w:rFonts w:ascii="Trebuchet MS" w:hAnsi="Trebuchet MS"/>
                <w:spacing w:val="0"/>
                <w:sz w:val="22"/>
                <w:szCs w:val="22"/>
              </w:rPr>
              <w:t>will</w:t>
            </w:r>
            <w:r w:rsidRPr="0024466D">
              <w:rPr>
                <w:rFonts w:ascii="Trebuchet MS" w:hAnsi="Trebuchet MS"/>
                <w:spacing w:val="0"/>
                <w:sz w:val="22"/>
                <w:szCs w:val="22"/>
              </w:rPr>
              <w:t xml:space="preserve"> be represented by an Agent in Jamaica equipped and able to carry out the </w:t>
            </w:r>
            <w:r w:rsidR="00C42CE1">
              <w:rPr>
                <w:rFonts w:ascii="Trebuchet MS" w:hAnsi="Trebuchet MS"/>
                <w:spacing w:val="0"/>
                <w:sz w:val="22"/>
                <w:szCs w:val="22"/>
              </w:rPr>
              <w:t>Bidder</w:t>
            </w:r>
            <w:r w:rsidRPr="0024466D">
              <w:rPr>
                <w:rFonts w:ascii="Trebuchet MS" w:hAnsi="Trebuchet MS"/>
                <w:spacing w:val="0"/>
                <w:sz w:val="22"/>
                <w:szCs w:val="22"/>
              </w:rPr>
              <w:t>’s maintenance, repair and spare parts-stocking obligations prescribed in the Conditions of Contract and/or Technical Specifications</w:t>
            </w:r>
            <w:r>
              <w:rPr>
                <w:rFonts w:ascii="Trebuchet MS" w:hAnsi="Trebuchet MS"/>
                <w:spacing w:val="0"/>
                <w:sz w:val="22"/>
                <w:szCs w:val="22"/>
              </w:rPr>
              <w:t>.</w:t>
            </w:r>
          </w:p>
          <w:p w14:paraId="68C93508" w14:textId="41AE4C5A" w:rsidR="00F550D7" w:rsidRDefault="00F550D7" w:rsidP="00D52722">
            <w:pPr>
              <w:pStyle w:val="Sub-ClauseText"/>
              <w:numPr>
                <w:ilvl w:val="2"/>
                <w:numId w:val="13"/>
              </w:numPr>
              <w:spacing w:before="0"/>
              <w:rPr>
                <w:rFonts w:ascii="Trebuchet MS" w:hAnsi="Trebuchet MS"/>
                <w:spacing w:val="0"/>
                <w:sz w:val="22"/>
                <w:szCs w:val="22"/>
              </w:rPr>
            </w:pPr>
            <w:r w:rsidRPr="0024466D">
              <w:rPr>
                <w:rFonts w:ascii="Trebuchet MS" w:hAnsi="Trebuchet MS"/>
                <w:spacing w:val="0"/>
                <w:sz w:val="22"/>
                <w:szCs w:val="22"/>
              </w:rPr>
              <w:t>that the bidder meets each of the qualification criterion specified in Section III, Evaluation and Qualification Criteria</w:t>
            </w:r>
            <w:r w:rsidR="00A41A9F">
              <w:rPr>
                <w:rFonts w:ascii="Trebuchet MS" w:hAnsi="Trebuchet MS"/>
                <w:spacing w:val="0"/>
                <w:sz w:val="22"/>
                <w:szCs w:val="22"/>
              </w:rPr>
              <w:t>.</w:t>
            </w:r>
          </w:p>
          <w:p w14:paraId="5A139BD6" w14:textId="160B0EAD" w:rsidR="00A41A9F" w:rsidRPr="006461B9" w:rsidRDefault="00A41A9F" w:rsidP="00D52722">
            <w:pPr>
              <w:pStyle w:val="Sub-ClauseText"/>
              <w:numPr>
                <w:ilvl w:val="2"/>
                <w:numId w:val="13"/>
              </w:numPr>
              <w:spacing w:before="0"/>
              <w:rPr>
                <w:rFonts w:ascii="Trebuchet MS" w:hAnsi="Trebuchet MS"/>
                <w:spacing w:val="0"/>
                <w:sz w:val="22"/>
                <w:szCs w:val="22"/>
              </w:rPr>
            </w:pPr>
            <w:r>
              <w:rPr>
                <w:rFonts w:ascii="Trebuchet MS" w:hAnsi="Trebuchet MS" w:cs="Arial"/>
                <w:sz w:val="22"/>
                <w:szCs w:val="22"/>
              </w:rPr>
              <w:t xml:space="preserve">that </w:t>
            </w:r>
            <w:r w:rsidR="00F550D7">
              <w:rPr>
                <w:rFonts w:ascii="Trebuchet MS" w:hAnsi="Trebuchet MS" w:cs="Arial"/>
                <w:sz w:val="22"/>
                <w:szCs w:val="22"/>
              </w:rPr>
              <w:t>national</w:t>
            </w:r>
            <w:r w:rsidR="00F550D7" w:rsidRPr="00CB61A3">
              <w:rPr>
                <w:rFonts w:ascii="Trebuchet MS" w:hAnsi="Trebuchet MS" w:cs="Arial"/>
                <w:sz w:val="22"/>
                <w:szCs w:val="22"/>
              </w:rPr>
              <w:t xml:space="preserve"> </w:t>
            </w:r>
            <w:r w:rsidR="00F550D7">
              <w:rPr>
                <w:rFonts w:ascii="Trebuchet MS" w:hAnsi="Trebuchet MS" w:cs="Arial"/>
                <w:sz w:val="22"/>
                <w:szCs w:val="22"/>
              </w:rPr>
              <w:t>bidder</w:t>
            </w:r>
            <w:r w:rsidR="00F550D7" w:rsidRPr="00CB61A3">
              <w:rPr>
                <w:rFonts w:ascii="Trebuchet MS" w:hAnsi="Trebuchet MS" w:cs="Arial"/>
                <w:sz w:val="22"/>
                <w:szCs w:val="22"/>
              </w:rPr>
              <w:t xml:space="preserve">s, individually or in joint ventures, applying for eligibility for </w:t>
            </w:r>
            <w:r w:rsidRPr="00A41A9F">
              <w:rPr>
                <w:rFonts w:ascii="Trebuchet MS" w:hAnsi="Trebuchet MS"/>
                <w:sz w:val="22"/>
                <w:szCs w:val="22"/>
                <w:lang w:eastAsia="en-JM"/>
              </w:rPr>
              <w:t>special and differential treatment measures</w:t>
            </w:r>
            <w:r w:rsidRPr="00CB61A3">
              <w:rPr>
                <w:rFonts w:ascii="Trebuchet MS" w:hAnsi="Trebuchet MS" w:cs="Arial"/>
                <w:sz w:val="22"/>
                <w:szCs w:val="22"/>
              </w:rPr>
              <w:t xml:space="preserve"> </w:t>
            </w:r>
            <w:r w:rsidR="00F550D7" w:rsidRPr="00CB61A3">
              <w:rPr>
                <w:rFonts w:ascii="Trebuchet MS" w:hAnsi="Trebuchet MS" w:cs="Arial"/>
                <w:sz w:val="22"/>
                <w:szCs w:val="22"/>
              </w:rPr>
              <w:t>shall supply all information required to satisfy the criteria for eligibility as described in ITB</w:t>
            </w:r>
            <w:r w:rsidR="00F550D7">
              <w:rPr>
                <w:rFonts w:ascii="Trebuchet MS" w:hAnsi="Trebuchet MS" w:cs="Arial"/>
                <w:sz w:val="22"/>
                <w:szCs w:val="22"/>
              </w:rPr>
              <w:t xml:space="preserve"> Clause</w:t>
            </w:r>
            <w:r w:rsidR="00F550D7" w:rsidRPr="00CB61A3">
              <w:rPr>
                <w:rFonts w:ascii="Trebuchet MS" w:hAnsi="Trebuchet MS" w:cs="Arial"/>
                <w:sz w:val="22"/>
                <w:szCs w:val="22"/>
              </w:rPr>
              <w:t xml:space="preserve"> 4.</w:t>
            </w:r>
          </w:p>
        </w:tc>
      </w:tr>
      <w:tr w:rsidR="00F550D7" w:rsidRPr="0024466D" w14:paraId="0638C064" w14:textId="77777777" w:rsidTr="00C02B82">
        <w:tc>
          <w:tcPr>
            <w:tcW w:w="9347" w:type="dxa"/>
            <w:tcBorders>
              <w:bottom w:val="nil"/>
            </w:tcBorders>
          </w:tcPr>
          <w:p w14:paraId="776C5E11" w14:textId="15898C02" w:rsidR="00F550D7" w:rsidRPr="0024466D" w:rsidRDefault="00257EC8" w:rsidP="00FA6E31">
            <w:pPr>
              <w:pStyle w:val="Sec1-Clauses"/>
              <w:numPr>
                <w:ilvl w:val="0"/>
                <w:numId w:val="0"/>
              </w:numPr>
              <w:spacing w:before="0"/>
              <w:ind w:left="431" w:hanging="431"/>
              <w:rPr>
                <w:rFonts w:ascii="Trebuchet MS" w:hAnsi="Trebuchet MS"/>
                <w:sz w:val="22"/>
                <w:szCs w:val="22"/>
              </w:rPr>
            </w:pPr>
            <w:bookmarkStart w:id="120" w:name="_Toc474922491"/>
            <w:bookmarkStart w:id="121" w:name="_Toc438438841"/>
            <w:bookmarkStart w:id="122" w:name="_Toc438532604"/>
            <w:bookmarkStart w:id="123" w:name="_Toc438733985"/>
            <w:bookmarkStart w:id="124" w:name="_Toc438907024"/>
            <w:bookmarkStart w:id="125" w:name="_Toc438907223"/>
            <w:r>
              <w:rPr>
                <w:rFonts w:ascii="Trebuchet MS" w:hAnsi="Trebuchet MS"/>
                <w:sz w:val="22"/>
                <w:szCs w:val="22"/>
              </w:rPr>
              <w:t>23</w:t>
            </w:r>
            <w:r w:rsidR="00F550D7" w:rsidRPr="0024466D">
              <w:rPr>
                <w:rFonts w:ascii="Trebuchet MS" w:hAnsi="Trebuchet MS"/>
                <w:sz w:val="22"/>
                <w:szCs w:val="22"/>
              </w:rPr>
              <w:t xml:space="preserve">. </w:t>
            </w:r>
            <w:r w:rsidR="002616F0">
              <w:rPr>
                <w:rFonts w:ascii="Trebuchet MS" w:hAnsi="Trebuchet MS"/>
                <w:sz w:val="22"/>
                <w:szCs w:val="22"/>
              </w:rPr>
              <w:t xml:space="preserve">    </w:t>
            </w:r>
            <w:r w:rsidR="00F550D7" w:rsidRPr="0024466D">
              <w:rPr>
                <w:rFonts w:ascii="Trebuchet MS" w:hAnsi="Trebuchet MS"/>
                <w:sz w:val="22"/>
                <w:szCs w:val="22"/>
              </w:rPr>
              <w:t xml:space="preserve">Period of Validity of </w:t>
            </w:r>
            <w:r w:rsidR="00FA6E31">
              <w:rPr>
                <w:rFonts w:ascii="Trebuchet MS" w:hAnsi="Trebuchet MS"/>
                <w:sz w:val="22"/>
                <w:szCs w:val="22"/>
              </w:rPr>
              <w:t>B</w:t>
            </w:r>
            <w:r w:rsidR="00F550D7" w:rsidRPr="0024466D">
              <w:rPr>
                <w:rFonts w:ascii="Trebuchet MS" w:hAnsi="Trebuchet MS"/>
                <w:sz w:val="22"/>
                <w:szCs w:val="22"/>
              </w:rPr>
              <w:t>ids</w:t>
            </w:r>
            <w:bookmarkEnd w:id="120"/>
          </w:p>
          <w:bookmarkEnd w:id="121"/>
          <w:bookmarkEnd w:id="122"/>
          <w:bookmarkEnd w:id="123"/>
          <w:bookmarkEnd w:id="124"/>
          <w:bookmarkEnd w:id="125"/>
          <w:p w14:paraId="39AED29F" w14:textId="2127AC38" w:rsidR="00F550D7" w:rsidRPr="0024466D" w:rsidRDefault="00F550D7" w:rsidP="00D52722">
            <w:pPr>
              <w:pStyle w:val="Sub-ClauseText"/>
              <w:numPr>
                <w:ilvl w:val="1"/>
                <w:numId w:val="133"/>
              </w:numPr>
              <w:spacing w:before="0"/>
              <w:rPr>
                <w:rFonts w:ascii="Trebuchet MS" w:hAnsi="Trebuchet MS"/>
                <w:spacing w:val="0"/>
                <w:sz w:val="22"/>
                <w:szCs w:val="22"/>
              </w:rPr>
            </w:pPr>
            <w:r w:rsidRPr="0024466D">
              <w:rPr>
                <w:rFonts w:ascii="Trebuchet MS" w:hAnsi="Trebuchet MS"/>
                <w:spacing w:val="0"/>
                <w:sz w:val="22"/>
                <w:szCs w:val="22"/>
              </w:rPr>
              <w:t xml:space="preserve">Bids shall remain valid for the period </w:t>
            </w:r>
            <w:r w:rsidRPr="0024466D">
              <w:rPr>
                <w:rFonts w:ascii="Trebuchet MS" w:hAnsi="Trebuchet MS"/>
                <w:b/>
                <w:bCs/>
                <w:spacing w:val="0"/>
                <w:sz w:val="22"/>
                <w:szCs w:val="22"/>
              </w:rPr>
              <w:t>specified in the</w:t>
            </w:r>
            <w:r w:rsidRPr="0024466D">
              <w:rPr>
                <w:rFonts w:ascii="Trebuchet MS" w:hAnsi="Trebuchet MS"/>
                <w:spacing w:val="0"/>
                <w:sz w:val="22"/>
                <w:szCs w:val="22"/>
              </w:rPr>
              <w:t xml:space="preserve"> </w:t>
            </w:r>
            <w:r w:rsidRPr="0024466D">
              <w:rPr>
                <w:rFonts w:ascii="Trebuchet MS" w:hAnsi="Trebuchet MS"/>
                <w:b/>
                <w:spacing w:val="0"/>
                <w:sz w:val="22"/>
                <w:szCs w:val="22"/>
              </w:rPr>
              <w:t>BDS</w:t>
            </w:r>
            <w:r w:rsidRPr="0024466D">
              <w:rPr>
                <w:rFonts w:ascii="Trebuchet MS" w:hAnsi="Trebuchet MS"/>
                <w:spacing w:val="0"/>
                <w:sz w:val="22"/>
                <w:szCs w:val="22"/>
              </w:rPr>
              <w:t xml:space="preserve"> after the bid submission deadline date prescribed by the procuring entity.  A bid valid for a shorter period shall be rejected by the procuring entity as non</w:t>
            </w:r>
            <w:r>
              <w:rPr>
                <w:rFonts w:ascii="Trebuchet MS" w:hAnsi="Trebuchet MS"/>
                <w:spacing w:val="0"/>
                <w:sz w:val="22"/>
                <w:szCs w:val="22"/>
              </w:rPr>
              <w:t>-</w:t>
            </w:r>
            <w:r w:rsidRPr="0024466D">
              <w:rPr>
                <w:rFonts w:ascii="Trebuchet MS" w:hAnsi="Trebuchet MS"/>
                <w:spacing w:val="0"/>
                <w:sz w:val="22"/>
                <w:szCs w:val="22"/>
              </w:rPr>
              <w:t>responsive.</w:t>
            </w:r>
          </w:p>
          <w:p w14:paraId="1CB1186D" w14:textId="5657045D" w:rsidR="00F550D7" w:rsidRDefault="00F550D7" w:rsidP="00D52722">
            <w:pPr>
              <w:pStyle w:val="Sub-ClauseText"/>
              <w:numPr>
                <w:ilvl w:val="1"/>
                <w:numId w:val="133"/>
              </w:numPr>
              <w:spacing w:before="0"/>
              <w:rPr>
                <w:rFonts w:ascii="Trebuchet MS" w:hAnsi="Trebuchet MS"/>
                <w:spacing w:val="0"/>
                <w:sz w:val="22"/>
                <w:szCs w:val="22"/>
              </w:rPr>
            </w:pPr>
            <w:r w:rsidRPr="0024466D">
              <w:rPr>
                <w:rFonts w:ascii="Trebuchet MS" w:hAnsi="Trebuchet MS"/>
                <w:spacing w:val="0"/>
                <w:sz w:val="22"/>
                <w:szCs w:val="22"/>
              </w:rPr>
              <w:t xml:space="preserve">In exceptional circumstances, prior to the expiration of the bid validity period, the procuring entity may request bidders to extend the period of validity of their bids. The request and the responses shall be made in writing. If a </w:t>
            </w:r>
            <w:r>
              <w:rPr>
                <w:rFonts w:ascii="Trebuchet MS" w:hAnsi="Trebuchet MS"/>
                <w:spacing w:val="0"/>
                <w:sz w:val="22"/>
                <w:szCs w:val="22"/>
              </w:rPr>
              <w:t>bid security</w:t>
            </w:r>
            <w:r w:rsidRPr="0024466D">
              <w:rPr>
                <w:rFonts w:ascii="Trebuchet MS" w:hAnsi="Trebuchet MS"/>
                <w:spacing w:val="0"/>
                <w:sz w:val="22"/>
                <w:szCs w:val="22"/>
              </w:rPr>
              <w:t xml:space="preserve"> is requested in accordance with ITB Clause </w:t>
            </w:r>
            <w:r w:rsidR="0002571F">
              <w:rPr>
                <w:rFonts w:ascii="Trebuchet MS" w:hAnsi="Trebuchet MS"/>
                <w:spacing w:val="0"/>
                <w:sz w:val="22"/>
                <w:szCs w:val="22"/>
              </w:rPr>
              <w:t>20</w:t>
            </w:r>
            <w:r w:rsidRPr="0024466D">
              <w:rPr>
                <w:rFonts w:ascii="Trebuchet MS" w:hAnsi="Trebuchet MS"/>
                <w:spacing w:val="0"/>
                <w:sz w:val="22"/>
                <w:szCs w:val="22"/>
              </w:rPr>
              <w:t xml:space="preserve">, it </w:t>
            </w:r>
            <w:r>
              <w:rPr>
                <w:rFonts w:ascii="Trebuchet MS" w:hAnsi="Trebuchet MS"/>
                <w:spacing w:val="0"/>
                <w:sz w:val="22"/>
                <w:szCs w:val="22"/>
              </w:rPr>
              <w:t>will</w:t>
            </w:r>
            <w:r w:rsidRPr="0024466D">
              <w:rPr>
                <w:rFonts w:ascii="Trebuchet MS" w:hAnsi="Trebuchet MS"/>
                <w:spacing w:val="0"/>
                <w:sz w:val="22"/>
                <w:szCs w:val="22"/>
              </w:rPr>
              <w:t xml:space="preserve"> also be extended. A bidder may refuse the request for extension without forfeiting its </w:t>
            </w:r>
            <w:r>
              <w:rPr>
                <w:rFonts w:ascii="Trebuchet MS" w:hAnsi="Trebuchet MS"/>
                <w:spacing w:val="0"/>
                <w:sz w:val="22"/>
                <w:szCs w:val="22"/>
              </w:rPr>
              <w:t>bid security</w:t>
            </w:r>
            <w:r w:rsidRPr="0024466D">
              <w:rPr>
                <w:rFonts w:ascii="Trebuchet MS" w:hAnsi="Trebuchet MS"/>
                <w:spacing w:val="0"/>
                <w:sz w:val="22"/>
                <w:szCs w:val="22"/>
              </w:rPr>
              <w:t xml:space="preserve">. A bidder granting the request shall not be required or permitted to modify </w:t>
            </w:r>
            <w:r w:rsidR="00C74720">
              <w:rPr>
                <w:rFonts w:ascii="Trebuchet MS" w:hAnsi="Trebuchet MS"/>
                <w:spacing w:val="0"/>
                <w:sz w:val="22"/>
                <w:szCs w:val="22"/>
              </w:rPr>
              <w:t>their</w:t>
            </w:r>
            <w:r w:rsidRPr="0024466D">
              <w:rPr>
                <w:rFonts w:ascii="Trebuchet MS" w:hAnsi="Trebuchet MS"/>
                <w:spacing w:val="0"/>
                <w:sz w:val="22"/>
                <w:szCs w:val="22"/>
              </w:rPr>
              <w:t xml:space="preserve"> bid.</w:t>
            </w:r>
          </w:p>
          <w:p w14:paraId="72B0DDC5" w14:textId="7BD688F9" w:rsidR="00C74720" w:rsidRPr="0024466D" w:rsidRDefault="00C74720" w:rsidP="00C74720">
            <w:pPr>
              <w:pStyle w:val="Sec1-Clauses"/>
              <w:numPr>
                <w:ilvl w:val="0"/>
                <w:numId w:val="0"/>
              </w:numPr>
              <w:spacing w:before="0"/>
              <w:ind w:left="432" w:hanging="432"/>
              <w:jc w:val="both"/>
              <w:rPr>
                <w:rFonts w:ascii="Trebuchet MS" w:hAnsi="Trebuchet MS"/>
                <w:sz w:val="22"/>
                <w:szCs w:val="22"/>
              </w:rPr>
            </w:pPr>
          </w:p>
        </w:tc>
      </w:tr>
      <w:tr w:rsidR="00F550D7" w:rsidRPr="00F71563" w14:paraId="0BD3CE5B" w14:textId="77777777" w:rsidTr="00C02B82">
        <w:tc>
          <w:tcPr>
            <w:tcW w:w="9347" w:type="dxa"/>
          </w:tcPr>
          <w:p w14:paraId="195F1D19" w14:textId="70F66090" w:rsidR="00F550D7" w:rsidRPr="00F71563" w:rsidRDefault="00FA6E31" w:rsidP="00FA6E31">
            <w:pPr>
              <w:pStyle w:val="Sec1-Clauses"/>
              <w:numPr>
                <w:ilvl w:val="0"/>
                <w:numId w:val="0"/>
              </w:numPr>
              <w:spacing w:before="0"/>
              <w:ind w:left="431" w:hanging="431"/>
              <w:rPr>
                <w:rFonts w:ascii="Trebuchet MS" w:hAnsi="Trebuchet MS"/>
                <w:sz w:val="22"/>
                <w:szCs w:val="22"/>
              </w:rPr>
            </w:pPr>
            <w:bookmarkStart w:id="126" w:name="_Toc474922492"/>
            <w:bookmarkStart w:id="127" w:name="_Toc438438842"/>
            <w:bookmarkStart w:id="128" w:name="_Toc438532605"/>
            <w:bookmarkStart w:id="129" w:name="_Toc438733986"/>
            <w:bookmarkStart w:id="130" w:name="_Toc438907025"/>
            <w:bookmarkStart w:id="131" w:name="_Toc438907224"/>
            <w:r>
              <w:rPr>
                <w:rFonts w:ascii="Trebuchet MS" w:hAnsi="Trebuchet MS"/>
                <w:sz w:val="22"/>
                <w:szCs w:val="22"/>
              </w:rPr>
              <w:t>2</w:t>
            </w:r>
            <w:r w:rsidR="00257EC8">
              <w:rPr>
                <w:rFonts w:ascii="Trebuchet MS" w:hAnsi="Trebuchet MS"/>
                <w:sz w:val="22"/>
                <w:szCs w:val="22"/>
              </w:rPr>
              <w:t>4</w:t>
            </w:r>
            <w:r w:rsidR="00F550D7" w:rsidRPr="00F71563">
              <w:rPr>
                <w:rFonts w:ascii="Trebuchet MS" w:hAnsi="Trebuchet MS"/>
                <w:sz w:val="22"/>
                <w:szCs w:val="22"/>
              </w:rPr>
              <w:t xml:space="preserve">. </w:t>
            </w:r>
            <w:r w:rsidR="002616F0">
              <w:rPr>
                <w:rFonts w:ascii="Trebuchet MS" w:hAnsi="Trebuchet MS"/>
                <w:sz w:val="22"/>
                <w:szCs w:val="22"/>
              </w:rPr>
              <w:t xml:space="preserve">     </w:t>
            </w:r>
            <w:r w:rsidR="00F550D7" w:rsidRPr="00F71563">
              <w:rPr>
                <w:rFonts w:ascii="Trebuchet MS" w:hAnsi="Trebuchet MS"/>
                <w:sz w:val="22"/>
                <w:szCs w:val="22"/>
              </w:rPr>
              <w:t>Bid Security</w:t>
            </w:r>
            <w:bookmarkEnd w:id="126"/>
          </w:p>
          <w:bookmarkEnd w:id="127"/>
          <w:bookmarkEnd w:id="128"/>
          <w:bookmarkEnd w:id="129"/>
          <w:bookmarkEnd w:id="130"/>
          <w:bookmarkEnd w:id="131"/>
          <w:p w14:paraId="15B463D8" w14:textId="4223D244" w:rsidR="00F550D7" w:rsidRPr="00F71563" w:rsidRDefault="00F550D7" w:rsidP="00D52722">
            <w:pPr>
              <w:pStyle w:val="Sub-ClauseText"/>
              <w:numPr>
                <w:ilvl w:val="1"/>
                <w:numId w:val="134"/>
              </w:numPr>
              <w:spacing w:before="0"/>
              <w:rPr>
                <w:rFonts w:ascii="Trebuchet MS" w:hAnsi="Trebuchet MS"/>
                <w:spacing w:val="0"/>
                <w:sz w:val="22"/>
                <w:szCs w:val="22"/>
              </w:rPr>
            </w:pPr>
            <w:r w:rsidRPr="00F71563">
              <w:rPr>
                <w:rFonts w:ascii="Trebuchet MS" w:hAnsi="Trebuchet MS"/>
                <w:spacing w:val="0"/>
                <w:sz w:val="22"/>
                <w:szCs w:val="22"/>
              </w:rPr>
              <w:t xml:space="preserve">The bidder shall furnish as part of </w:t>
            </w:r>
            <w:r w:rsidR="00E624B7">
              <w:rPr>
                <w:rFonts w:ascii="Trebuchet MS" w:hAnsi="Trebuchet MS"/>
                <w:spacing w:val="0"/>
                <w:sz w:val="22"/>
                <w:szCs w:val="22"/>
              </w:rPr>
              <w:t>their</w:t>
            </w:r>
            <w:r w:rsidRPr="00F71563">
              <w:rPr>
                <w:rFonts w:ascii="Trebuchet MS" w:hAnsi="Trebuchet MS"/>
                <w:spacing w:val="0"/>
                <w:sz w:val="22"/>
                <w:szCs w:val="22"/>
              </w:rPr>
              <w:t xml:space="preserve"> bid a </w:t>
            </w:r>
            <w:r>
              <w:rPr>
                <w:rFonts w:ascii="Trebuchet MS" w:hAnsi="Trebuchet MS"/>
                <w:spacing w:val="0"/>
                <w:sz w:val="22"/>
                <w:szCs w:val="22"/>
              </w:rPr>
              <w:t>bid security</w:t>
            </w:r>
            <w:r w:rsidRPr="00F71563">
              <w:rPr>
                <w:rFonts w:ascii="Trebuchet MS" w:hAnsi="Trebuchet MS"/>
                <w:spacing w:val="0"/>
                <w:sz w:val="22"/>
                <w:szCs w:val="22"/>
              </w:rPr>
              <w:t xml:space="preserve">, if required, as </w:t>
            </w:r>
            <w:r w:rsidRPr="00F71563">
              <w:rPr>
                <w:rFonts w:ascii="Trebuchet MS" w:hAnsi="Trebuchet MS"/>
                <w:b/>
                <w:bCs/>
                <w:spacing w:val="0"/>
                <w:sz w:val="22"/>
                <w:szCs w:val="22"/>
              </w:rPr>
              <w:t>specified in the</w:t>
            </w:r>
            <w:r w:rsidRPr="00F71563">
              <w:rPr>
                <w:rFonts w:ascii="Trebuchet MS" w:hAnsi="Trebuchet MS"/>
                <w:spacing w:val="0"/>
                <w:sz w:val="22"/>
                <w:szCs w:val="22"/>
              </w:rPr>
              <w:t xml:space="preserve"> </w:t>
            </w:r>
            <w:r w:rsidRPr="00F71563">
              <w:rPr>
                <w:rFonts w:ascii="Trebuchet MS" w:hAnsi="Trebuchet MS"/>
                <w:b/>
                <w:spacing w:val="0"/>
                <w:sz w:val="22"/>
                <w:szCs w:val="22"/>
              </w:rPr>
              <w:t>BDS.</w:t>
            </w:r>
            <w:r w:rsidRPr="00F71563">
              <w:rPr>
                <w:rFonts w:ascii="Trebuchet MS" w:hAnsi="Trebuchet MS"/>
                <w:spacing w:val="0"/>
                <w:sz w:val="22"/>
                <w:szCs w:val="22"/>
              </w:rPr>
              <w:t xml:space="preserve"> </w:t>
            </w:r>
          </w:p>
          <w:p w14:paraId="446702F3" w14:textId="3527ABE4" w:rsidR="00F550D7" w:rsidRPr="00F71563" w:rsidRDefault="00F550D7" w:rsidP="00D52722">
            <w:pPr>
              <w:pStyle w:val="Sub-ClauseText"/>
              <w:numPr>
                <w:ilvl w:val="1"/>
                <w:numId w:val="134"/>
              </w:numPr>
              <w:spacing w:before="0"/>
              <w:rPr>
                <w:rFonts w:ascii="Trebuchet MS" w:hAnsi="Trebuchet MS"/>
                <w:spacing w:val="0"/>
                <w:sz w:val="22"/>
                <w:szCs w:val="22"/>
              </w:rPr>
            </w:pPr>
            <w:r w:rsidRPr="00F71563">
              <w:rPr>
                <w:rFonts w:ascii="Trebuchet MS" w:hAnsi="Trebuchet MS"/>
                <w:spacing w:val="0"/>
                <w:sz w:val="22"/>
                <w:szCs w:val="22"/>
              </w:rPr>
              <w:t xml:space="preserve">The </w:t>
            </w:r>
            <w:r>
              <w:rPr>
                <w:rFonts w:ascii="Trebuchet MS" w:hAnsi="Trebuchet MS"/>
                <w:spacing w:val="0"/>
                <w:sz w:val="22"/>
                <w:szCs w:val="22"/>
              </w:rPr>
              <w:t>bid security</w:t>
            </w:r>
            <w:r w:rsidRPr="00F71563">
              <w:rPr>
                <w:rFonts w:ascii="Trebuchet MS" w:hAnsi="Trebuchet MS"/>
                <w:spacing w:val="0"/>
                <w:sz w:val="22"/>
                <w:szCs w:val="22"/>
              </w:rPr>
              <w:t xml:space="preserve"> shall be in the amount specified in the </w:t>
            </w:r>
            <w:r w:rsidRPr="00FA6E31">
              <w:rPr>
                <w:rFonts w:ascii="Trebuchet MS" w:hAnsi="Trebuchet MS"/>
                <w:spacing w:val="0"/>
                <w:sz w:val="22"/>
                <w:szCs w:val="22"/>
              </w:rPr>
              <w:t>BDS</w:t>
            </w:r>
            <w:r w:rsidRPr="00F71563">
              <w:rPr>
                <w:rFonts w:ascii="Trebuchet MS" w:hAnsi="Trebuchet MS"/>
                <w:spacing w:val="0"/>
                <w:sz w:val="22"/>
                <w:szCs w:val="22"/>
              </w:rPr>
              <w:t xml:space="preserve"> and denominated in the currency of the bid</w:t>
            </w:r>
            <w:r>
              <w:rPr>
                <w:rFonts w:ascii="Trebuchet MS" w:hAnsi="Trebuchet MS"/>
                <w:spacing w:val="0"/>
                <w:sz w:val="22"/>
                <w:szCs w:val="22"/>
              </w:rPr>
              <w:t>,</w:t>
            </w:r>
            <w:r w:rsidRPr="00F71563">
              <w:rPr>
                <w:rFonts w:ascii="Trebuchet MS" w:hAnsi="Trebuchet MS"/>
                <w:spacing w:val="0"/>
                <w:sz w:val="22"/>
                <w:szCs w:val="22"/>
              </w:rPr>
              <w:t xml:space="preserve"> and shall:</w:t>
            </w:r>
          </w:p>
          <w:p w14:paraId="3EE907EF" w14:textId="416F0E2E" w:rsidR="00F550D7" w:rsidRPr="00F71563" w:rsidRDefault="00F550D7" w:rsidP="00D52722">
            <w:pPr>
              <w:pStyle w:val="Heading3"/>
              <w:numPr>
                <w:ilvl w:val="2"/>
                <w:numId w:val="86"/>
              </w:numPr>
              <w:spacing w:before="120" w:after="120"/>
              <w:ind w:left="1310" w:hanging="571"/>
              <w:rPr>
                <w:rFonts w:ascii="Trebuchet MS" w:hAnsi="Trebuchet MS"/>
                <w:sz w:val="22"/>
                <w:szCs w:val="22"/>
              </w:rPr>
            </w:pPr>
            <w:r w:rsidRPr="00F71563">
              <w:rPr>
                <w:rFonts w:ascii="Trebuchet MS" w:hAnsi="Trebuchet MS"/>
                <w:sz w:val="22"/>
                <w:szCs w:val="22"/>
              </w:rPr>
              <w:t xml:space="preserve">at the </w:t>
            </w:r>
            <w:r w:rsidRPr="00AB2DFD">
              <w:rPr>
                <w:rFonts w:ascii="Trebuchet MS" w:hAnsi="Trebuchet MS"/>
                <w:sz w:val="22"/>
                <w:szCs w:val="22"/>
              </w:rPr>
              <w:t>bidder</w:t>
            </w:r>
            <w:r w:rsidRPr="002D0E85">
              <w:rPr>
                <w:rFonts w:ascii="Trebuchet MS" w:hAnsi="Trebuchet MS"/>
                <w:sz w:val="22"/>
                <w:szCs w:val="22"/>
              </w:rPr>
              <w:t>’s</w:t>
            </w:r>
            <w:r w:rsidRPr="00F71563">
              <w:rPr>
                <w:rFonts w:ascii="Trebuchet MS" w:hAnsi="Trebuchet MS"/>
                <w:sz w:val="22"/>
                <w:szCs w:val="22"/>
              </w:rPr>
              <w:t xml:space="preserve"> option, be in the form of either a</w:t>
            </w:r>
            <w:r>
              <w:rPr>
                <w:rFonts w:ascii="Trebuchet MS" w:hAnsi="Trebuchet MS"/>
                <w:sz w:val="22"/>
                <w:szCs w:val="22"/>
              </w:rPr>
              <w:t>n irrevocable</w:t>
            </w:r>
            <w:r w:rsidRPr="00F71563">
              <w:rPr>
                <w:rFonts w:ascii="Trebuchet MS" w:hAnsi="Trebuchet MS"/>
                <w:sz w:val="22"/>
                <w:szCs w:val="22"/>
              </w:rPr>
              <w:t xml:space="preserve"> letter of credit, or a bank guarantee from a banking institution, or a bond issued by a Surety</w:t>
            </w:r>
            <w:r>
              <w:rPr>
                <w:rFonts w:ascii="Trebuchet MS" w:hAnsi="Trebuchet MS"/>
                <w:sz w:val="22"/>
                <w:szCs w:val="22"/>
              </w:rPr>
              <w:t xml:space="preserve"> which is incorporated and domiciled in Jamaica, or a bid securing declaration, or a certified managers cheque, or an insurance certificate</w:t>
            </w:r>
            <w:r w:rsidRPr="00F71563">
              <w:rPr>
                <w:rFonts w:ascii="Trebuchet MS" w:hAnsi="Trebuchet MS"/>
                <w:sz w:val="22"/>
                <w:szCs w:val="22"/>
              </w:rPr>
              <w:t xml:space="preserve">; </w:t>
            </w:r>
          </w:p>
          <w:p w14:paraId="0CE225A2" w14:textId="62069802" w:rsidR="00F550D7" w:rsidRPr="00F71563" w:rsidRDefault="00F550D7" w:rsidP="00D52722">
            <w:pPr>
              <w:pStyle w:val="Heading3"/>
              <w:numPr>
                <w:ilvl w:val="2"/>
                <w:numId w:val="86"/>
              </w:numPr>
              <w:spacing w:before="120" w:after="120"/>
              <w:ind w:left="1310" w:hanging="571"/>
              <w:rPr>
                <w:rFonts w:ascii="Trebuchet MS" w:hAnsi="Trebuchet MS"/>
                <w:sz w:val="22"/>
                <w:szCs w:val="22"/>
              </w:rPr>
            </w:pPr>
            <w:r w:rsidRPr="00F71563">
              <w:rPr>
                <w:rFonts w:ascii="Trebuchet MS" w:hAnsi="Trebuchet MS"/>
                <w:sz w:val="22"/>
                <w:szCs w:val="22"/>
              </w:rPr>
              <w:t xml:space="preserve">be issued by a reputable financial institution selected by the </w:t>
            </w:r>
            <w:r w:rsidRPr="00AB2DFD">
              <w:rPr>
                <w:rFonts w:ascii="Trebuchet MS" w:hAnsi="Trebuchet MS"/>
                <w:sz w:val="22"/>
                <w:szCs w:val="22"/>
              </w:rPr>
              <w:t>bidder</w:t>
            </w:r>
            <w:r w:rsidRPr="002D0E85">
              <w:rPr>
                <w:rFonts w:ascii="Trebuchet MS" w:hAnsi="Trebuchet MS"/>
                <w:sz w:val="22"/>
                <w:szCs w:val="22"/>
              </w:rPr>
              <w:t xml:space="preserve"> and</w:t>
            </w:r>
            <w:r w:rsidRPr="00F71563">
              <w:rPr>
                <w:rFonts w:ascii="Trebuchet MS" w:hAnsi="Trebuchet MS"/>
                <w:sz w:val="22"/>
                <w:szCs w:val="22"/>
              </w:rPr>
              <w:t xml:space="preserve"> located in any eligible country. If the institution issuing the </w:t>
            </w:r>
            <w:r>
              <w:rPr>
                <w:rFonts w:ascii="Trebuchet MS" w:hAnsi="Trebuchet MS"/>
                <w:sz w:val="22"/>
                <w:szCs w:val="22"/>
              </w:rPr>
              <w:t>bid security</w:t>
            </w:r>
            <w:r w:rsidRPr="00F71563">
              <w:rPr>
                <w:rFonts w:ascii="Trebuchet MS" w:hAnsi="Trebuchet MS"/>
                <w:sz w:val="22"/>
                <w:szCs w:val="22"/>
              </w:rPr>
              <w:t xml:space="preserve"> is located outside Jamaica, it shall have a correspondent financial institution located in the Jamaica to make it enforceable</w:t>
            </w:r>
            <w:r>
              <w:rPr>
                <w:rFonts w:ascii="Trebuchet MS" w:hAnsi="Trebuchet MS"/>
                <w:sz w:val="22"/>
                <w:szCs w:val="22"/>
              </w:rPr>
              <w:t>;</w:t>
            </w:r>
          </w:p>
          <w:p w14:paraId="5ACA681B" w14:textId="14330462" w:rsidR="00F550D7" w:rsidRPr="00F71563" w:rsidRDefault="00F550D7" w:rsidP="00D52722">
            <w:pPr>
              <w:pStyle w:val="Heading3"/>
              <w:numPr>
                <w:ilvl w:val="2"/>
                <w:numId w:val="86"/>
              </w:numPr>
              <w:spacing w:before="120" w:after="120"/>
              <w:ind w:left="1310" w:hanging="571"/>
              <w:rPr>
                <w:rFonts w:ascii="Trebuchet MS" w:hAnsi="Trebuchet MS"/>
                <w:sz w:val="22"/>
                <w:szCs w:val="22"/>
              </w:rPr>
            </w:pPr>
            <w:r w:rsidRPr="00F71563">
              <w:rPr>
                <w:rFonts w:ascii="Trebuchet MS" w:hAnsi="Trebuchet MS"/>
                <w:sz w:val="22"/>
                <w:szCs w:val="22"/>
              </w:rPr>
              <w:t>be in accordance with one</w:t>
            </w:r>
            <w:r w:rsidR="00E624B7">
              <w:rPr>
                <w:rFonts w:ascii="Trebuchet MS" w:hAnsi="Trebuchet MS"/>
                <w:sz w:val="22"/>
                <w:szCs w:val="22"/>
              </w:rPr>
              <w:t xml:space="preserve"> (1)</w:t>
            </w:r>
            <w:r w:rsidRPr="00F71563">
              <w:rPr>
                <w:rFonts w:ascii="Trebuchet MS" w:hAnsi="Trebuchet MS"/>
                <w:sz w:val="22"/>
                <w:szCs w:val="22"/>
              </w:rPr>
              <w:t xml:space="preserve"> of the forms of </w:t>
            </w:r>
            <w:r>
              <w:rPr>
                <w:rFonts w:ascii="Trebuchet MS" w:hAnsi="Trebuchet MS"/>
                <w:sz w:val="22"/>
                <w:szCs w:val="22"/>
              </w:rPr>
              <w:t>bid security</w:t>
            </w:r>
            <w:r w:rsidRPr="00F71563">
              <w:rPr>
                <w:rFonts w:ascii="Trebuchet MS" w:hAnsi="Trebuchet MS"/>
                <w:sz w:val="22"/>
                <w:szCs w:val="22"/>
              </w:rPr>
              <w:t xml:space="preserve"> included in Section IV, Bidding Forms;</w:t>
            </w:r>
          </w:p>
          <w:p w14:paraId="2208ACC0" w14:textId="313BE705" w:rsidR="00F550D7" w:rsidRPr="00F71563" w:rsidRDefault="00F550D7" w:rsidP="00D52722">
            <w:pPr>
              <w:pStyle w:val="Heading3"/>
              <w:numPr>
                <w:ilvl w:val="2"/>
                <w:numId w:val="86"/>
              </w:numPr>
              <w:spacing w:before="120" w:after="120"/>
              <w:ind w:left="1310" w:hanging="571"/>
              <w:rPr>
                <w:rFonts w:ascii="Trebuchet MS" w:hAnsi="Trebuchet MS"/>
                <w:sz w:val="22"/>
                <w:szCs w:val="22"/>
              </w:rPr>
            </w:pPr>
            <w:r w:rsidRPr="00F71563">
              <w:rPr>
                <w:rFonts w:ascii="Trebuchet MS" w:hAnsi="Trebuchet MS"/>
                <w:sz w:val="22"/>
                <w:szCs w:val="22"/>
              </w:rPr>
              <w:t xml:space="preserve">be payable promptly upon written demand by the procuring entity in case the conditions listed in ITB </w:t>
            </w:r>
            <w:r>
              <w:rPr>
                <w:rFonts w:ascii="Trebuchet MS" w:hAnsi="Trebuchet MS"/>
                <w:sz w:val="22"/>
                <w:szCs w:val="22"/>
              </w:rPr>
              <w:t>Sub-</w:t>
            </w:r>
            <w:r w:rsidRPr="00F71563">
              <w:rPr>
                <w:rFonts w:ascii="Trebuchet MS" w:hAnsi="Trebuchet MS"/>
                <w:sz w:val="22"/>
                <w:szCs w:val="22"/>
              </w:rPr>
              <w:t xml:space="preserve">Clause </w:t>
            </w:r>
            <w:r w:rsidR="0002571F">
              <w:rPr>
                <w:rFonts w:ascii="Trebuchet MS" w:hAnsi="Trebuchet MS"/>
                <w:sz w:val="22"/>
                <w:szCs w:val="22"/>
              </w:rPr>
              <w:t>20</w:t>
            </w:r>
            <w:r w:rsidRPr="00F71563">
              <w:rPr>
                <w:rFonts w:ascii="Trebuchet MS" w:hAnsi="Trebuchet MS"/>
                <w:sz w:val="22"/>
                <w:szCs w:val="22"/>
              </w:rPr>
              <w:t>.5 are invoked;</w:t>
            </w:r>
          </w:p>
          <w:p w14:paraId="54504AEE" w14:textId="39B39CC5" w:rsidR="00C23324" w:rsidRPr="00150DE9" w:rsidRDefault="00F550D7" w:rsidP="00D52722">
            <w:pPr>
              <w:pStyle w:val="Heading3"/>
              <w:numPr>
                <w:ilvl w:val="2"/>
                <w:numId w:val="86"/>
              </w:numPr>
              <w:spacing w:before="120" w:after="120"/>
              <w:ind w:left="1310" w:hanging="571"/>
              <w:rPr>
                <w:rFonts w:ascii="Trebuchet MS" w:hAnsi="Trebuchet MS"/>
                <w:sz w:val="22"/>
                <w:szCs w:val="22"/>
              </w:rPr>
            </w:pPr>
            <w:r w:rsidRPr="00F8122A">
              <w:rPr>
                <w:rFonts w:ascii="Trebuchet MS" w:hAnsi="Trebuchet MS"/>
                <w:sz w:val="22"/>
                <w:szCs w:val="22"/>
              </w:rPr>
              <w:t xml:space="preserve">be submitted </w:t>
            </w:r>
            <w:r w:rsidR="00C23324" w:rsidRPr="00150DE9">
              <w:rPr>
                <w:rFonts w:ascii="Trebuchet MS" w:hAnsi="Trebuchet MS"/>
                <w:sz w:val="22"/>
                <w:szCs w:val="22"/>
              </w:rPr>
              <w:t xml:space="preserve">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within 24 Hrs. of the bid submission deadline or as otherwise specified in the BDS. </w:t>
            </w:r>
          </w:p>
          <w:p w14:paraId="18657B86" w14:textId="7ECB3D43" w:rsidR="00F550D7" w:rsidRDefault="00F550D7" w:rsidP="00D52722">
            <w:pPr>
              <w:pStyle w:val="Heading3"/>
              <w:numPr>
                <w:ilvl w:val="2"/>
                <w:numId w:val="86"/>
              </w:numPr>
              <w:spacing w:before="120" w:after="120"/>
              <w:ind w:left="1310" w:hanging="571"/>
              <w:rPr>
                <w:rFonts w:ascii="Trebuchet MS" w:hAnsi="Trebuchet MS"/>
                <w:sz w:val="22"/>
                <w:szCs w:val="22"/>
              </w:rPr>
            </w:pPr>
            <w:r w:rsidRPr="00F71563">
              <w:rPr>
                <w:rFonts w:ascii="Trebuchet MS" w:hAnsi="Trebuchet MS"/>
                <w:sz w:val="22"/>
                <w:szCs w:val="22"/>
              </w:rPr>
              <w:t xml:space="preserve">remain valid for a period of 28 days beyond the validity period of the bids, or 28 days beyond the extended validity period, if applicable in accordance with ITB </w:t>
            </w:r>
            <w:r w:rsidR="0002571F">
              <w:rPr>
                <w:rFonts w:ascii="Trebuchet MS" w:hAnsi="Trebuchet MS"/>
                <w:sz w:val="22"/>
                <w:szCs w:val="22"/>
              </w:rPr>
              <w:t>Sub-</w:t>
            </w:r>
            <w:r w:rsidRPr="00F71563">
              <w:rPr>
                <w:rFonts w:ascii="Trebuchet MS" w:hAnsi="Trebuchet MS"/>
                <w:sz w:val="22"/>
                <w:szCs w:val="22"/>
              </w:rPr>
              <w:t>Clause 1</w:t>
            </w:r>
            <w:r w:rsidR="0002571F">
              <w:rPr>
                <w:rFonts w:ascii="Trebuchet MS" w:hAnsi="Trebuchet MS"/>
                <w:sz w:val="22"/>
                <w:szCs w:val="22"/>
              </w:rPr>
              <w:t>9</w:t>
            </w:r>
            <w:r w:rsidRPr="00F71563">
              <w:rPr>
                <w:rFonts w:ascii="Trebuchet MS" w:hAnsi="Trebuchet MS"/>
                <w:sz w:val="22"/>
                <w:szCs w:val="22"/>
              </w:rPr>
              <w:t>.2.</w:t>
            </w:r>
          </w:p>
          <w:p w14:paraId="6D234425" w14:textId="781C408B" w:rsidR="00F550D7" w:rsidRPr="005B7E39" w:rsidRDefault="00F550D7" w:rsidP="00D52722">
            <w:pPr>
              <w:pStyle w:val="Heading3"/>
              <w:numPr>
                <w:ilvl w:val="2"/>
                <w:numId w:val="86"/>
              </w:numPr>
              <w:spacing w:before="120" w:after="120"/>
              <w:ind w:left="1310" w:hanging="571"/>
            </w:pPr>
            <w:r>
              <w:rPr>
                <w:rFonts w:ascii="Trebuchet MS" w:hAnsi="Trebuchet MS"/>
                <w:sz w:val="22"/>
                <w:szCs w:val="22"/>
              </w:rPr>
              <w:t>be</w:t>
            </w:r>
            <w:r w:rsidRPr="005B7E39">
              <w:rPr>
                <w:rFonts w:ascii="Trebuchet MS" w:hAnsi="Trebuchet MS"/>
                <w:sz w:val="22"/>
                <w:szCs w:val="22"/>
              </w:rPr>
              <w:t xml:space="preserve"> stamped by the Stamp Office of Jamaica, in keeping with the Stamp Duty Act, as proof of payment </w:t>
            </w:r>
            <w:r w:rsidR="0020749F">
              <w:rPr>
                <w:rFonts w:ascii="Trebuchet MS" w:hAnsi="Trebuchet MS"/>
                <w:sz w:val="22"/>
                <w:szCs w:val="22"/>
              </w:rPr>
              <w:t>of</w:t>
            </w:r>
            <w:r w:rsidRPr="005B7E39">
              <w:rPr>
                <w:rFonts w:ascii="Trebuchet MS" w:hAnsi="Trebuchet MS"/>
                <w:sz w:val="22"/>
                <w:szCs w:val="22"/>
              </w:rPr>
              <w:t xml:space="preserve"> the relevant Stamp Duty. </w:t>
            </w:r>
            <w:r w:rsidR="0020749F">
              <w:rPr>
                <w:rFonts w:ascii="Trebuchet MS" w:hAnsi="Trebuchet MS"/>
                <w:sz w:val="22"/>
                <w:szCs w:val="22"/>
              </w:rPr>
              <w:t>(</w:t>
            </w:r>
            <w:r w:rsidRPr="005B7E39">
              <w:rPr>
                <w:rFonts w:ascii="Trebuchet MS" w:hAnsi="Trebuchet MS"/>
                <w:sz w:val="22"/>
                <w:szCs w:val="22"/>
              </w:rPr>
              <w:t>The Stamp Duty Division within the Tax Administration of Jamaica (TAJ) issues a Vermillion seal on the bond and a validation barcode, which is placed on the reverse of the consideration (first) page.</w:t>
            </w:r>
            <w:r w:rsidR="0020749F">
              <w:rPr>
                <w:rFonts w:ascii="Trebuchet MS" w:hAnsi="Trebuchet MS"/>
                <w:sz w:val="22"/>
                <w:szCs w:val="22"/>
              </w:rPr>
              <w:t>)</w:t>
            </w:r>
          </w:p>
          <w:p w14:paraId="7B5A7868" w14:textId="114B1C61" w:rsidR="00C23324" w:rsidRPr="00150DE9" w:rsidRDefault="00C23324" w:rsidP="00C23324">
            <w:pPr>
              <w:pStyle w:val="Sub-ClauseText"/>
              <w:spacing w:before="0"/>
              <w:ind w:left="729" w:hanging="729"/>
              <w:rPr>
                <w:rFonts w:ascii="Trebuchet MS" w:hAnsi="Trebuchet MS"/>
                <w:spacing w:val="0"/>
                <w:sz w:val="22"/>
                <w:szCs w:val="22"/>
              </w:rPr>
            </w:pPr>
            <w:r>
              <w:rPr>
                <w:rFonts w:ascii="Trebuchet MS" w:hAnsi="Trebuchet MS"/>
                <w:spacing w:val="0"/>
                <w:sz w:val="22"/>
                <w:szCs w:val="22"/>
              </w:rPr>
              <w:t>2</w:t>
            </w:r>
            <w:r w:rsidR="002510ED">
              <w:rPr>
                <w:rFonts w:ascii="Trebuchet MS" w:hAnsi="Trebuchet MS"/>
                <w:spacing w:val="0"/>
                <w:sz w:val="22"/>
                <w:szCs w:val="22"/>
              </w:rPr>
              <w:t>4</w:t>
            </w:r>
            <w:r>
              <w:rPr>
                <w:rFonts w:ascii="Trebuchet MS" w:hAnsi="Trebuchet MS"/>
                <w:spacing w:val="0"/>
                <w:sz w:val="22"/>
                <w:szCs w:val="22"/>
              </w:rPr>
              <w:t>.3</w:t>
            </w:r>
            <w:r w:rsidR="000B1679">
              <w:rPr>
                <w:rFonts w:ascii="Trebuchet MS" w:hAnsi="Trebuchet MS"/>
                <w:spacing w:val="0"/>
                <w:sz w:val="22"/>
                <w:szCs w:val="22"/>
              </w:rPr>
              <w:t xml:space="preserve"> </w:t>
            </w:r>
            <w:r w:rsidR="00F550D7" w:rsidRPr="00F71563">
              <w:rPr>
                <w:rFonts w:ascii="Trebuchet MS" w:hAnsi="Trebuchet MS"/>
                <w:spacing w:val="0"/>
                <w:sz w:val="22"/>
                <w:szCs w:val="22"/>
              </w:rPr>
              <w:t xml:space="preserve">If a </w:t>
            </w:r>
            <w:r w:rsidR="00F550D7">
              <w:rPr>
                <w:rFonts w:ascii="Trebuchet MS" w:hAnsi="Trebuchet MS"/>
                <w:spacing w:val="0"/>
                <w:sz w:val="22"/>
                <w:szCs w:val="22"/>
              </w:rPr>
              <w:t>bid security</w:t>
            </w:r>
            <w:r w:rsidR="00F550D7" w:rsidRPr="00F71563">
              <w:rPr>
                <w:rFonts w:ascii="Trebuchet MS" w:hAnsi="Trebuchet MS"/>
                <w:spacing w:val="0"/>
                <w:sz w:val="22"/>
                <w:szCs w:val="22"/>
              </w:rPr>
              <w:t xml:space="preserve"> is required </w:t>
            </w:r>
            <w:r w:rsidRPr="00150DE9">
              <w:rPr>
                <w:rFonts w:ascii="Trebuchet MS" w:hAnsi="Trebuchet MS"/>
                <w:spacing w:val="0"/>
                <w:sz w:val="22"/>
                <w:szCs w:val="22"/>
              </w:rPr>
              <w:t>in accordance with ITB Sub-Clause 20.1, any bid not compliant shall be deemed non-responsive and rejected by the procuring entity.</w:t>
            </w:r>
          </w:p>
          <w:p w14:paraId="2F7DC4CB" w14:textId="79DD62A4" w:rsidR="00F550D7" w:rsidRPr="00F71563" w:rsidRDefault="000B1679" w:rsidP="00C23324">
            <w:pPr>
              <w:pStyle w:val="Sub-ClauseText"/>
              <w:spacing w:before="0"/>
              <w:rPr>
                <w:rFonts w:ascii="Trebuchet MS" w:hAnsi="Trebuchet MS"/>
                <w:spacing w:val="0"/>
                <w:sz w:val="22"/>
                <w:szCs w:val="22"/>
              </w:rPr>
            </w:pPr>
            <w:r>
              <w:rPr>
                <w:rFonts w:ascii="Trebuchet MS" w:hAnsi="Trebuchet MS"/>
                <w:spacing w:val="0"/>
                <w:sz w:val="22"/>
                <w:szCs w:val="22"/>
              </w:rPr>
              <w:t>2</w:t>
            </w:r>
            <w:r w:rsidR="002510ED">
              <w:rPr>
                <w:rFonts w:ascii="Trebuchet MS" w:hAnsi="Trebuchet MS"/>
                <w:spacing w:val="0"/>
                <w:sz w:val="22"/>
                <w:szCs w:val="22"/>
              </w:rPr>
              <w:t>4</w:t>
            </w:r>
            <w:r>
              <w:rPr>
                <w:rFonts w:ascii="Trebuchet MS" w:hAnsi="Trebuchet MS"/>
                <w:spacing w:val="0"/>
                <w:sz w:val="22"/>
                <w:szCs w:val="22"/>
              </w:rPr>
              <w:t xml:space="preserve">.4 </w:t>
            </w:r>
            <w:r w:rsidR="00F550D7" w:rsidRPr="00F71563">
              <w:rPr>
                <w:rFonts w:ascii="Trebuchet MS" w:hAnsi="Trebuchet MS"/>
                <w:spacing w:val="0"/>
                <w:sz w:val="22"/>
                <w:szCs w:val="22"/>
              </w:rPr>
              <w:t xml:space="preserve">The </w:t>
            </w:r>
            <w:r w:rsidR="00F550D7">
              <w:rPr>
                <w:rFonts w:ascii="Trebuchet MS" w:hAnsi="Trebuchet MS"/>
                <w:spacing w:val="0"/>
                <w:sz w:val="22"/>
                <w:szCs w:val="22"/>
              </w:rPr>
              <w:t>bid security</w:t>
            </w:r>
            <w:r w:rsidR="00F550D7" w:rsidRPr="00F71563">
              <w:rPr>
                <w:rFonts w:ascii="Trebuchet MS" w:hAnsi="Trebuchet MS"/>
                <w:spacing w:val="0"/>
                <w:sz w:val="22"/>
                <w:szCs w:val="22"/>
              </w:rPr>
              <w:t xml:space="preserve"> of unsuccessful bidders shall be returned as promptly as possible upon the procuring entity’s receipt of a signed </w:t>
            </w:r>
            <w:r w:rsidR="007C43FC">
              <w:rPr>
                <w:rFonts w:ascii="Trebuchet MS" w:hAnsi="Trebuchet MS"/>
                <w:spacing w:val="0"/>
                <w:sz w:val="22"/>
                <w:szCs w:val="22"/>
              </w:rPr>
              <w:t>framework</w:t>
            </w:r>
            <w:r w:rsidR="00F550D7" w:rsidRPr="00F71563">
              <w:rPr>
                <w:rFonts w:ascii="Trebuchet MS" w:hAnsi="Trebuchet MS"/>
                <w:spacing w:val="0"/>
                <w:sz w:val="22"/>
                <w:szCs w:val="22"/>
              </w:rPr>
              <w:t xml:space="preserve"> agreement.</w:t>
            </w:r>
          </w:p>
          <w:p w14:paraId="06F37CD0" w14:textId="0FB3A569" w:rsidR="00F550D7" w:rsidRPr="00F71563" w:rsidRDefault="00C23324" w:rsidP="00C23324">
            <w:pPr>
              <w:pStyle w:val="Sub-ClauseText"/>
              <w:spacing w:before="0"/>
              <w:rPr>
                <w:rFonts w:ascii="Trebuchet MS" w:hAnsi="Trebuchet MS"/>
                <w:spacing w:val="0"/>
                <w:sz w:val="22"/>
                <w:szCs w:val="22"/>
              </w:rPr>
            </w:pPr>
            <w:r>
              <w:rPr>
                <w:rFonts w:ascii="Trebuchet MS" w:hAnsi="Trebuchet MS"/>
                <w:spacing w:val="0"/>
                <w:sz w:val="22"/>
                <w:szCs w:val="22"/>
              </w:rPr>
              <w:t>2</w:t>
            </w:r>
            <w:r w:rsidR="002510ED">
              <w:rPr>
                <w:rFonts w:ascii="Trebuchet MS" w:hAnsi="Trebuchet MS"/>
                <w:spacing w:val="0"/>
                <w:sz w:val="22"/>
                <w:szCs w:val="22"/>
              </w:rPr>
              <w:t>4</w:t>
            </w:r>
            <w:r>
              <w:rPr>
                <w:rFonts w:ascii="Trebuchet MS" w:hAnsi="Trebuchet MS"/>
                <w:spacing w:val="0"/>
                <w:sz w:val="22"/>
                <w:szCs w:val="22"/>
              </w:rPr>
              <w:t xml:space="preserve">.5 </w:t>
            </w:r>
            <w:r w:rsidR="00F550D7" w:rsidRPr="00F71563">
              <w:rPr>
                <w:rFonts w:ascii="Trebuchet MS" w:hAnsi="Trebuchet MS"/>
                <w:spacing w:val="0"/>
                <w:sz w:val="22"/>
                <w:szCs w:val="22"/>
              </w:rPr>
              <w:t xml:space="preserve">The </w:t>
            </w:r>
            <w:r w:rsidR="00F550D7">
              <w:rPr>
                <w:rFonts w:ascii="Trebuchet MS" w:hAnsi="Trebuchet MS"/>
                <w:spacing w:val="0"/>
                <w:sz w:val="22"/>
                <w:szCs w:val="22"/>
              </w:rPr>
              <w:t>bid security</w:t>
            </w:r>
            <w:r w:rsidR="00F550D7" w:rsidRPr="00F71563">
              <w:rPr>
                <w:rFonts w:ascii="Trebuchet MS" w:hAnsi="Trebuchet MS"/>
                <w:spacing w:val="0"/>
                <w:sz w:val="22"/>
                <w:szCs w:val="22"/>
              </w:rPr>
              <w:t xml:space="preserve"> may be forfeited:</w:t>
            </w:r>
          </w:p>
          <w:p w14:paraId="273B0A5E" w14:textId="77777777" w:rsidR="00022C7F" w:rsidRDefault="00F550D7" w:rsidP="00D52722">
            <w:pPr>
              <w:pStyle w:val="Heading3"/>
              <w:numPr>
                <w:ilvl w:val="2"/>
                <w:numId w:val="91"/>
              </w:numPr>
              <w:spacing w:before="120" w:after="120"/>
              <w:ind w:firstLine="19"/>
              <w:rPr>
                <w:rFonts w:ascii="Trebuchet MS" w:hAnsi="Trebuchet MS"/>
                <w:sz w:val="22"/>
                <w:szCs w:val="22"/>
              </w:rPr>
            </w:pPr>
            <w:r w:rsidRPr="00F71563">
              <w:rPr>
                <w:rFonts w:ascii="Trebuchet MS" w:hAnsi="Trebuchet MS"/>
                <w:sz w:val="22"/>
                <w:szCs w:val="22"/>
              </w:rPr>
              <w:t xml:space="preserve">if a </w:t>
            </w:r>
            <w:bookmarkStart w:id="132" w:name="_Toc438267890"/>
            <w:r w:rsidRPr="00F71563">
              <w:rPr>
                <w:rFonts w:ascii="Trebuchet MS" w:hAnsi="Trebuchet MS"/>
                <w:sz w:val="22"/>
                <w:szCs w:val="22"/>
              </w:rPr>
              <w:t xml:space="preserve">bidder </w:t>
            </w:r>
            <w:r w:rsidR="00022C7F">
              <w:rPr>
                <w:rFonts w:ascii="Trebuchet MS" w:hAnsi="Trebuchet MS"/>
                <w:sz w:val="22"/>
                <w:szCs w:val="22"/>
              </w:rPr>
              <w:t xml:space="preserve">materially modifies or </w:t>
            </w:r>
            <w:r w:rsidRPr="00F71563">
              <w:rPr>
                <w:rFonts w:ascii="Trebuchet MS" w:hAnsi="Trebuchet MS"/>
                <w:sz w:val="22"/>
                <w:szCs w:val="22"/>
              </w:rPr>
              <w:t xml:space="preserve">withdraws its bid during the period of bid validity specified by the bidder on the Bid Submission Form, except as provided in ITB Sub-Clause </w:t>
            </w:r>
            <w:r w:rsidR="0002571F">
              <w:rPr>
                <w:rFonts w:ascii="Trebuchet MS" w:hAnsi="Trebuchet MS"/>
                <w:sz w:val="22"/>
                <w:szCs w:val="22"/>
              </w:rPr>
              <w:t>19</w:t>
            </w:r>
            <w:r w:rsidRPr="00F71563">
              <w:rPr>
                <w:rFonts w:ascii="Trebuchet MS" w:hAnsi="Trebuchet MS"/>
                <w:sz w:val="22"/>
                <w:szCs w:val="22"/>
              </w:rPr>
              <w:t xml:space="preserve">.2; </w:t>
            </w:r>
          </w:p>
          <w:p w14:paraId="4607DB9A" w14:textId="1F097BD0" w:rsidR="00F550D7" w:rsidRPr="00F71563" w:rsidRDefault="00022C7F" w:rsidP="00D52722">
            <w:pPr>
              <w:pStyle w:val="Heading3"/>
              <w:numPr>
                <w:ilvl w:val="2"/>
                <w:numId w:val="91"/>
              </w:numPr>
              <w:spacing w:before="120" w:after="120"/>
              <w:ind w:firstLine="19"/>
              <w:rPr>
                <w:rFonts w:ascii="Trebuchet MS" w:hAnsi="Trebuchet MS"/>
                <w:sz w:val="22"/>
                <w:szCs w:val="22"/>
              </w:rPr>
            </w:pPr>
            <w:r>
              <w:rPr>
                <w:rFonts w:ascii="Trebuchet MS" w:hAnsi="Trebuchet MS"/>
                <w:sz w:val="22"/>
                <w:szCs w:val="22"/>
              </w:rPr>
              <w:t xml:space="preserve">if a bidder does not accept a correction of errors in accordance with ITB Clause 30.4; </w:t>
            </w:r>
            <w:r w:rsidR="00F550D7" w:rsidRPr="00F71563">
              <w:rPr>
                <w:rFonts w:ascii="Trebuchet MS" w:hAnsi="Trebuchet MS"/>
                <w:sz w:val="22"/>
                <w:szCs w:val="22"/>
              </w:rPr>
              <w:t>or</w:t>
            </w:r>
            <w:bookmarkEnd w:id="132"/>
          </w:p>
          <w:p w14:paraId="139C7F25" w14:textId="77777777" w:rsidR="006D3C84" w:rsidRDefault="00F550D7" w:rsidP="00D52722">
            <w:pPr>
              <w:pStyle w:val="Heading3"/>
              <w:numPr>
                <w:ilvl w:val="2"/>
                <w:numId w:val="91"/>
              </w:numPr>
              <w:spacing w:before="120" w:after="120"/>
              <w:ind w:left="1310" w:hanging="571"/>
              <w:rPr>
                <w:rFonts w:ascii="Trebuchet MS" w:hAnsi="Trebuchet MS"/>
                <w:sz w:val="22"/>
                <w:szCs w:val="22"/>
              </w:rPr>
            </w:pPr>
            <w:r w:rsidRPr="006D3C84">
              <w:rPr>
                <w:rFonts w:ascii="Trebuchet MS" w:hAnsi="Trebuchet MS"/>
                <w:sz w:val="22"/>
                <w:szCs w:val="22"/>
              </w:rPr>
              <w:t xml:space="preserve">if </w:t>
            </w:r>
            <w:r w:rsidR="006D3C84" w:rsidRPr="006D3C84">
              <w:rPr>
                <w:rFonts w:ascii="Trebuchet MS" w:hAnsi="Trebuchet MS"/>
                <w:sz w:val="22"/>
                <w:szCs w:val="22"/>
              </w:rPr>
              <w:t xml:space="preserve">the successful bidder fails to </w:t>
            </w:r>
            <w:r w:rsidRPr="006D3C84">
              <w:rPr>
                <w:rFonts w:ascii="Trebuchet MS" w:hAnsi="Trebuchet MS"/>
                <w:sz w:val="22"/>
                <w:szCs w:val="22"/>
              </w:rPr>
              <w:t>sign the Contract in accordance with ITB Clause 4</w:t>
            </w:r>
            <w:r w:rsidR="0002571F" w:rsidRPr="006D3C84">
              <w:rPr>
                <w:rFonts w:ascii="Trebuchet MS" w:hAnsi="Trebuchet MS"/>
                <w:sz w:val="22"/>
                <w:szCs w:val="22"/>
              </w:rPr>
              <w:t>2</w:t>
            </w:r>
            <w:r w:rsidR="006D3C84">
              <w:rPr>
                <w:rFonts w:ascii="Trebuchet MS" w:hAnsi="Trebuchet MS"/>
                <w:sz w:val="22"/>
                <w:szCs w:val="22"/>
              </w:rPr>
              <w:t>.</w:t>
            </w:r>
          </w:p>
          <w:p w14:paraId="03F728E8" w14:textId="77777777" w:rsidR="00F54620" w:rsidRDefault="00F54620" w:rsidP="00F54620"/>
          <w:p w14:paraId="3BE91018" w14:textId="77777777" w:rsidR="00F54620" w:rsidRDefault="00F54620" w:rsidP="00F54620"/>
          <w:p w14:paraId="771B2AF4" w14:textId="77777777" w:rsidR="00F54620" w:rsidRPr="00F54620" w:rsidRDefault="00F54620" w:rsidP="00F54620"/>
          <w:p w14:paraId="66017E58" w14:textId="4808F7D6" w:rsidR="00F550D7" w:rsidRDefault="00C23324" w:rsidP="00C23324">
            <w:pPr>
              <w:pStyle w:val="Sub-ClauseText"/>
              <w:spacing w:before="0"/>
              <w:ind w:left="588" w:hanging="588"/>
              <w:rPr>
                <w:rFonts w:ascii="Trebuchet MS" w:hAnsi="Trebuchet MS"/>
                <w:spacing w:val="0"/>
                <w:sz w:val="22"/>
                <w:szCs w:val="22"/>
              </w:rPr>
            </w:pPr>
            <w:r>
              <w:rPr>
                <w:rFonts w:ascii="Trebuchet MS" w:hAnsi="Trebuchet MS"/>
                <w:spacing w:val="0"/>
                <w:sz w:val="22"/>
                <w:szCs w:val="22"/>
              </w:rPr>
              <w:t>2</w:t>
            </w:r>
            <w:r w:rsidR="002510ED">
              <w:rPr>
                <w:rFonts w:ascii="Trebuchet MS" w:hAnsi="Trebuchet MS"/>
                <w:spacing w:val="0"/>
                <w:sz w:val="22"/>
                <w:szCs w:val="22"/>
              </w:rPr>
              <w:t>4</w:t>
            </w:r>
            <w:r>
              <w:rPr>
                <w:rFonts w:ascii="Trebuchet MS" w:hAnsi="Trebuchet MS"/>
                <w:spacing w:val="0"/>
                <w:sz w:val="22"/>
                <w:szCs w:val="22"/>
              </w:rPr>
              <w:t xml:space="preserve">.6 </w:t>
            </w:r>
            <w:r w:rsidR="00F550D7" w:rsidRPr="00F71563">
              <w:rPr>
                <w:rFonts w:ascii="Trebuchet MS" w:hAnsi="Trebuchet MS"/>
                <w:spacing w:val="0"/>
                <w:sz w:val="22"/>
                <w:szCs w:val="22"/>
              </w:rPr>
              <w:t xml:space="preserve">The </w:t>
            </w:r>
            <w:r w:rsidR="00F550D7">
              <w:rPr>
                <w:rFonts w:ascii="Trebuchet MS" w:hAnsi="Trebuchet MS"/>
                <w:spacing w:val="0"/>
                <w:sz w:val="22"/>
                <w:szCs w:val="22"/>
              </w:rPr>
              <w:t>bid security</w:t>
            </w:r>
            <w:r w:rsidR="00F550D7" w:rsidRPr="00F71563">
              <w:rPr>
                <w:rFonts w:ascii="Trebuchet MS" w:hAnsi="Trebuchet MS"/>
                <w:spacing w:val="0"/>
                <w:sz w:val="22"/>
                <w:szCs w:val="22"/>
              </w:rPr>
              <w:t xml:space="preserve"> of a JV must be in the name of the JV that submits the bid. If the JV has not been legally constituted at the time of bidding, the </w:t>
            </w:r>
            <w:r w:rsidR="00F550D7">
              <w:rPr>
                <w:rFonts w:ascii="Trebuchet MS" w:hAnsi="Trebuchet MS"/>
                <w:spacing w:val="0"/>
                <w:sz w:val="22"/>
                <w:szCs w:val="22"/>
              </w:rPr>
              <w:t>bid security</w:t>
            </w:r>
            <w:r w:rsidR="00F550D7" w:rsidRPr="00F71563">
              <w:rPr>
                <w:rFonts w:ascii="Trebuchet MS" w:hAnsi="Trebuchet MS"/>
                <w:spacing w:val="0"/>
                <w:sz w:val="22"/>
                <w:szCs w:val="22"/>
              </w:rPr>
              <w:t xml:space="preserve"> shall be in the names of all future partners as named in the letter of intent mentioned in Section IV “Bidding Forms,” Bidder Information Form Item 7.</w:t>
            </w:r>
          </w:p>
          <w:p w14:paraId="7D2EE9FF" w14:textId="186B434C" w:rsidR="00EE0EC0" w:rsidRPr="00F71563" w:rsidRDefault="00EE0EC0" w:rsidP="00EE0EC0">
            <w:pPr>
              <w:pStyle w:val="Sub-ClauseText"/>
              <w:spacing w:before="0"/>
              <w:ind w:left="739"/>
              <w:rPr>
                <w:rFonts w:ascii="Trebuchet MS" w:hAnsi="Trebuchet MS"/>
                <w:spacing w:val="0"/>
                <w:sz w:val="22"/>
                <w:szCs w:val="22"/>
              </w:rPr>
            </w:pPr>
          </w:p>
        </w:tc>
      </w:tr>
      <w:tr w:rsidR="00F550D7" w:rsidRPr="00F71563" w14:paraId="41BA98E9" w14:textId="77777777" w:rsidTr="00C02B82">
        <w:tc>
          <w:tcPr>
            <w:tcW w:w="9347" w:type="dxa"/>
          </w:tcPr>
          <w:p w14:paraId="74FA6A2A" w14:textId="1C8D4A5D" w:rsidR="00F550D7" w:rsidRPr="00F71563" w:rsidRDefault="002C7E96" w:rsidP="002C7E96">
            <w:pPr>
              <w:pStyle w:val="Sec1-Clauses"/>
              <w:numPr>
                <w:ilvl w:val="0"/>
                <w:numId w:val="0"/>
              </w:numPr>
              <w:spacing w:before="0"/>
              <w:ind w:left="431" w:hanging="431"/>
              <w:rPr>
                <w:rFonts w:ascii="Trebuchet MS" w:hAnsi="Trebuchet MS"/>
                <w:sz w:val="22"/>
                <w:szCs w:val="22"/>
              </w:rPr>
            </w:pPr>
            <w:bookmarkStart w:id="133" w:name="_Toc438438843"/>
            <w:bookmarkStart w:id="134" w:name="_Toc438532612"/>
            <w:bookmarkStart w:id="135" w:name="_Toc438733987"/>
            <w:bookmarkStart w:id="136" w:name="_Toc438907026"/>
            <w:bookmarkStart w:id="137" w:name="_Toc438907225"/>
            <w:bookmarkStart w:id="138" w:name="_Toc474922493"/>
            <w:r>
              <w:rPr>
                <w:rFonts w:ascii="Trebuchet MS" w:hAnsi="Trebuchet MS"/>
                <w:sz w:val="22"/>
                <w:szCs w:val="22"/>
              </w:rPr>
              <w:t>2</w:t>
            </w:r>
            <w:r w:rsidR="002510ED">
              <w:rPr>
                <w:rFonts w:ascii="Trebuchet MS" w:hAnsi="Trebuchet MS"/>
                <w:sz w:val="22"/>
                <w:szCs w:val="22"/>
              </w:rPr>
              <w:t>5</w:t>
            </w:r>
            <w:r w:rsidR="00F550D7" w:rsidRPr="00F71563">
              <w:rPr>
                <w:rFonts w:ascii="Trebuchet MS" w:hAnsi="Trebuchet MS"/>
                <w:sz w:val="22"/>
                <w:szCs w:val="22"/>
              </w:rPr>
              <w:t xml:space="preserve">. </w:t>
            </w:r>
            <w:r w:rsidR="002616F0">
              <w:rPr>
                <w:rFonts w:ascii="Trebuchet MS" w:hAnsi="Trebuchet MS"/>
                <w:sz w:val="22"/>
                <w:szCs w:val="22"/>
              </w:rPr>
              <w:t xml:space="preserve">     </w:t>
            </w:r>
            <w:r w:rsidR="00F550D7" w:rsidRPr="00F71563">
              <w:rPr>
                <w:rFonts w:ascii="Trebuchet MS" w:hAnsi="Trebuchet MS"/>
                <w:sz w:val="22"/>
                <w:szCs w:val="22"/>
              </w:rPr>
              <w:t xml:space="preserve">Format and Signing of </w:t>
            </w:r>
            <w:bookmarkEnd w:id="133"/>
            <w:bookmarkEnd w:id="134"/>
            <w:bookmarkEnd w:id="135"/>
            <w:bookmarkEnd w:id="136"/>
            <w:bookmarkEnd w:id="137"/>
            <w:r w:rsidR="00F550D7" w:rsidRPr="00F71563">
              <w:rPr>
                <w:rFonts w:ascii="Trebuchet MS" w:hAnsi="Trebuchet MS"/>
                <w:sz w:val="22"/>
                <w:szCs w:val="22"/>
              </w:rPr>
              <w:t>bid</w:t>
            </w:r>
            <w:bookmarkEnd w:id="138"/>
          </w:p>
          <w:p w14:paraId="77E38430" w14:textId="40A27238" w:rsidR="00F550D7" w:rsidRPr="00F71563" w:rsidRDefault="00F550D7" w:rsidP="00D52722">
            <w:pPr>
              <w:pStyle w:val="Sub-ClauseText"/>
              <w:numPr>
                <w:ilvl w:val="1"/>
                <w:numId w:val="135"/>
              </w:numPr>
              <w:spacing w:before="0" w:after="180"/>
              <w:rPr>
                <w:rFonts w:ascii="Trebuchet MS" w:hAnsi="Trebuchet MS"/>
                <w:spacing w:val="0"/>
                <w:sz w:val="22"/>
                <w:szCs w:val="22"/>
              </w:rPr>
            </w:pPr>
            <w:r w:rsidRPr="00F71563">
              <w:rPr>
                <w:rFonts w:ascii="Trebuchet MS" w:hAnsi="Trebuchet MS"/>
                <w:spacing w:val="0"/>
                <w:sz w:val="22"/>
                <w:szCs w:val="22"/>
              </w:rPr>
              <w:t>The bidder shall prepare one original of the documents comprising the bid as described in ITB Clause 1</w:t>
            </w:r>
            <w:r w:rsidR="0002571F">
              <w:rPr>
                <w:rFonts w:ascii="Trebuchet MS" w:hAnsi="Trebuchet MS"/>
                <w:spacing w:val="0"/>
                <w:sz w:val="22"/>
                <w:szCs w:val="22"/>
              </w:rPr>
              <w:t>2</w:t>
            </w:r>
            <w:r w:rsidRPr="00F71563">
              <w:rPr>
                <w:rFonts w:ascii="Trebuchet MS" w:hAnsi="Trebuchet MS"/>
                <w:spacing w:val="0"/>
                <w:sz w:val="22"/>
                <w:szCs w:val="22"/>
              </w:rPr>
              <w:t xml:space="preserve"> and clearly mark it “</w:t>
            </w:r>
            <w:r w:rsidRPr="00F71563">
              <w:rPr>
                <w:rFonts w:ascii="Trebuchet MS" w:hAnsi="Trebuchet MS"/>
                <w:b/>
                <w:spacing w:val="0"/>
                <w:sz w:val="22"/>
                <w:szCs w:val="22"/>
              </w:rPr>
              <w:t>ORIGINAL</w:t>
            </w:r>
            <w:r w:rsidRPr="00F71563">
              <w:rPr>
                <w:rFonts w:ascii="Trebuchet MS" w:hAnsi="Trebuchet MS"/>
                <w:spacing w:val="0"/>
                <w:sz w:val="22"/>
                <w:szCs w:val="22"/>
              </w:rPr>
              <w:t>”</w:t>
            </w:r>
            <w:r w:rsidR="0067610C">
              <w:rPr>
                <w:rFonts w:ascii="Trebuchet MS" w:hAnsi="Trebuchet MS"/>
                <w:spacing w:val="0"/>
                <w:sz w:val="22"/>
                <w:szCs w:val="22"/>
              </w:rPr>
              <w:t>.</w:t>
            </w:r>
            <w:r>
              <w:rPr>
                <w:rFonts w:ascii="Trebuchet MS" w:hAnsi="Trebuchet MS"/>
                <w:spacing w:val="0"/>
                <w:sz w:val="22"/>
                <w:szCs w:val="22"/>
              </w:rPr>
              <w:t xml:space="preserve"> In the case of electronic bidding the bid uploaded on the G</w:t>
            </w:r>
            <w:r w:rsidR="009A6ED0">
              <w:rPr>
                <w:rFonts w:ascii="Trebuchet MS" w:hAnsi="Trebuchet MS"/>
                <w:spacing w:val="0"/>
                <w:sz w:val="22"/>
                <w:szCs w:val="22"/>
              </w:rPr>
              <w:t>OJE</w:t>
            </w:r>
            <w:r>
              <w:rPr>
                <w:rFonts w:ascii="Trebuchet MS" w:hAnsi="Trebuchet MS"/>
                <w:spacing w:val="0"/>
                <w:sz w:val="22"/>
                <w:szCs w:val="22"/>
              </w:rPr>
              <w:t xml:space="preserve">P system shall be the “ORIGINAL”. </w:t>
            </w:r>
            <w:r w:rsidRPr="00F71563">
              <w:rPr>
                <w:rFonts w:ascii="Trebuchet MS" w:hAnsi="Trebuchet MS"/>
                <w:spacing w:val="0"/>
                <w:sz w:val="22"/>
                <w:szCs w:val="22"/>
              </w:rPr>
              <w:t xml:space="preserve"> </w:t>
            </w:r>
            <w:r w:rsidRPr="00CB61A3">
              <w:rPr>
                <w:rFonts w:ascii="Trebuchet MS" w:hAnsi="Trebuchet MS" w:cs="Arial"/>
                <w:sz w:val="22"/>
                <w:szCs w:val="22"/>
              </w:rPr>
              <w:t xml:space="preserve">Alternative bids, if permitted in accordance with ITB </w:t>
            </w:r>
            <w:r w:rsidR="009A1B30">
              <w:rPr>
                <w:rFonts w:ascii="Trebuchet MS" w:hAnsi="Trebuchet MS" w:cs="Arial"/>
                <w:sz w:val="22"/>
                <w:szCs w:val="22"/>
              </w:rPr>
              <w:t>Clause 14</w:t>
            </w:r>
            <w:r w:rsidRPr="00CB61A3">
              <w:rPr>
                <w:rFonts w:ascii="Trebuchet MS" w:hAnsi="Trebuchet MS" w:cs="Arial"/>
                <w:sz w:val="22"/>
                <w:szCs w:val="22"/>
              </w:rPr>
              <w:t>, shall be clearly marked “ALTERNATIVE</w:t>
            </w:r>
            <w:r>
              <w:rPr>
                <w:rFonts w:ascii="Trebuchet MS" w:hAnsi="Trebuchet MS" w:cs="Arial"/>
                <w:sz w:val="22"/>
                <w:szCs w:val="22"/>
              </w:rPr>
              <w:t>”</w:t>
            </w:r>
            <w:r>
              <w:rPr>
                <w:rFonts w:ascii="Trebuchet MS" w:hAnsi="Trebuchet MS"/>
                <w:spacing w:val="0"/>
                <w:sz w:val="22"/>
                <w:szCs w:val="22"/>
              </w:rPr>
              <w:t xml:space="preserve">. </w:t>
            </w:r>
            <w:r w:rsidRPr="00F71563">
              <w:rPr>
                <w:rFonts w:ascii="Trebuchet MS" w:hAnsi="Trebuchet MS"/>
                <w:spacing w:val="0"/>
                <w:sz w:val="22"/>
                <w:szCs w:val="22"/>
              </w:rPr>
              <w:t xml:space="preserve">In </w:t>
            </w:r>
            <w:proofErr w:type="gramStart"/>
            <w:r w:rsidRPr="00F71563">
              <w:rPr>
                <w:rFonts w:ascii="Trebuchet MS" w:hAnsi="Trebuchet MS"/>
                <w:spacing w:val="0"/>
                <w:sz w:val="22"/>
                <w:szCs w:val="22"/>
              </w:rPr>
              <w:t>addition</w:t>
            </w:r>
            <w:proofErr w:type="gramEnd"/>
            <w:r>
              <w:rPr>
                <w:rFonts w:ascii="Trebuchet MS" w:hAnsi="Trebuchet MS"/>
                <w:spacing w:val="0"/>
                <w:sz w:val="22"/>
                <w:szCs w:val="22"/>
              </w:rPr>
              <w:t xml:space="preserve"> for hard copy bids</w:t>
            </w:r>
            <w:r w:rsidRPr="00F71563">
              <w:rPr>
                <w:rFonts w:ascii="Trebuchet MS" w:hAnsi="Trebuchet MS"/>
                <w:spacing w:val="0"/>
                <w:sz w:val="22"/>
                <w:szCs w:val="22"/>
              </w:rPr>
              <w:t xml:space="preserve">, the bidder shall submit copies of the bid, in the number specified in the </w:t>
            </w:r>
            <w:r w:rsidRPr="00F71563">
              <w:rPr>
                <w:rFonts w:ascii="Trebuchet MS" w:hAnsi="Trebuchet MS"/>
                <w:b/>
                <w:spacing w:val="0"/>
                <w:sz w:val="22"/>
                <w:szCs w:val="22"/>
              </w:rPr>
              <w:t>BDS</w:t>
            </w:r>
            <w:r w:rsidRPr="00F71563">
              <w:rPr>
                <w:rFonts w:ascii="Trebuchet MS" w:hAnsi="Trebuchet MS"/>
                <w:spacing w:val="0"/>
                <w:sz w:val="22"/>
                <w:szCs w:val="22"/>
              </w:rPr>
              <w:t xml:space="preserve"> and clearly mark them </w:t>
            </w:r>
            <w:r w:rsidRPr="00F71563">
              <w:rPr>
                <w:rFonts w:ascii="Trebuchet MS" w:hAnsi="Trebuchet MS"/>
                <w:b/>
                <w:spacing w:val="0"/>
                <w:sz w:val="22"/>
                <w:szCs w:val="22"/>
              </w:rPr>
              <w:t>“COPY.”</w:t>
            </w:r>
            <w:r w:rsidRPr="00F71563">
              <w:rPr>
                <w:rFonts w:ascii="Trebuchet MS" w:hAnsi="Trebuchet MS"/>
                <w:spacing w:val="0"/>
                <w:sz w:val="22"/>
                <w:szCs w:val="22"/>
              </w:rPr>
              <w:t xml:space="preserve">  In the event of any discrepancy between the original and the copies, the original shall prevail.</w:t>
            </w:r>
          </w:p>
          <w:p w14:paraId="07CC2B43" w14:textId="1A233D8A" w:rsidR="00F550D7" w:rsidRPr="00F71563" w:rsidRDefault="00F550D7" w:rsidP="00D52722">
            <w:pPr>
              <w:pStyle w:val="Sub-ClauseText"/>
              <w:numPr>
                <w:ilvl w:val="1"/>
                <w:numId w:val="135"/>
              </w:numPr>
              <w:spacing w:before="0" w:after="180"/>
              <w:rPr>
                <w:rFonts w:ascii="Trebuchet MS" w:hAnsi="Trebuchet MS"/>
                <w:spacing w:val="0"/>
                <w:sz w:val="22"/>
                <w:szCs w:val="22"/>
              </w:rPr>
            </w:pPr>
            <w:r w:rsidRPr="00F71563">
              <w:rPr>
                <w:rFonts w:ascii="Trebuchet MS" w:hAnsi="Trebuchet MS"/>
                <w:spacing w:val="0"/>
                <w:sz w:val="22"/>
                <w:szCs w:val="22"/>
              </w:rPr>
              <w:t>The original and all copies of the bid shall be typed</w:t>
            </w:r>
            <w:r w:rsidR="00022C7F">
              <w:rPr>
                <w:rFonts w:ascii="Trebuchet MS" w:hAnsi="Trebuchet MS"/>
                <w:spacing w:val="0"/>
                <w:sz w:val="22"/>
                <w:szCs w:val="22"/>
              </w:rPr>
              <w:t>, digitally entered or written in permanent ink</w:t>
            </w:r>
            <w:r w:rsidRPr="00F71563">
              <w:rPr>
                <w:rFonts w:ascii="Trebuchet MS" w:hAnsi="Trebuchet MS"/>
                <w:spacing w:val="0"/>
                <w:sz w:val="22"/>
                <w:szCs w:val="22"/>
              </w:rPr>
              <w:t xml:space="preserve"> and shall be signed and stamped by a person duly authorized to sign on behalf of the bidder.</w:t>
            </w:r>
            <w:r>
              <w:rPr>
                <w:rFonts w:ascii="Trebuchet MS" w:hAnsi="Trebuchet MS"/>
                <w:spacing w:val="0"/>
                <w:sz w:val="22"/>
                <w:szCs w:val="22"/>
              </w:rPr>
              <w:t xml:space="preserve"> </w:t>
            </w:r>
            <w:r w:rsidRPr="00823C52">
              <w:rPr>
                <w:rFonts w:ascii="Trebuchet MS" w:hAnsi="Trebuchet MS"/>
                <w:spacing w:val="0"/>
                <w:sz w:val="22"/>
                <w:szCs w:val="22"/>
              </w:rPr>
              <w:t xml:space="preserve">This authorization shall consist of a </w:t>
            </w:r>
            <w:r w:rsidR="00022C7F">
              <w:rPr>
                <w:rFonts w:ascii="Trebuchet MS" w:hAnsi="Trebuchet MS"/>
                <w:spacing w:val="0"/>
                <w:sz w:val="22"/>
                <w:szCs w:val="22"/>
              </w:rPr>
              <w:t>power of attorney</w:t>
            </w:r>
            <w:r w:rsidRPr="00823C52">
              <w:rPr>
                <w:rFonts w:ascii="Trebuchet MS" w:hAnsi="Trebuchet MS"/>
                <w:spacing w:val="0"/>
                <w:sz w:val="22"/>
                <w:szCs w:val="22"/>
              </w:rPr>
              <w:t xml:space="preserve"> </w:t>
            </w:r>
            <w:r w:rsidRPr="002C7E96">
              <w:rPr>
                <w:rFonts w:ascii="Trebuchet MS" w:hAnsi="Trebuchet MS"/>
                <w:spacing w:val="0"/>
                <w:sz w:val="22"/>
                <w:szCs w:val="22"/>
              </w:rPr>
              <w:t xml:space="preserve">as specified in the </w:t>
            </w:r>
            <w:r w:rsidRPr="00F54620">
              <w:rPr>
                <w:rFonts w:ascii="Trebuchet MS" w:hAnsi="Trebuchet MS"/>
                <w:b/>
                <w:spacing w:val="0"/>
                <w:sz w:val="22"/>
                <w:szCs w:val="22"/>
              </w:rPr>
              <w:t>BDS</w:t>
            </w:r>
            <w:r w:rsidRPr="00823C52">
              <w:rPr>
                <w:rFonts w:ascii="Trebuchet MS" w:hAnsi="Trebuchet MS"/>
                <w:spacing w:val="0"/>
                <w:sz w:val="22"/>
                <w:szCs w:val="22"/>
              </w:rPr>
              <w:t xml:space="preserve"> and shall be attached to the </w:t>
            </w:r>
            <w:r>
              <w:rPr>
                <w:rFonts w:ascii="Trebuchet MS" w:hAnsi="Trebuchet MS"/>
                <w:spacing w:val="0"/>
                <w:sz w:val="22"/>
                <w:szCs w:val="22"/>
              </w:rPr>
              <w:t>b</w:t>
            </w:r>
            <w:r w:rsidRPr="00823C52">
              <w:rPr>
                <w:rFonts w:ascii="Trebuchet MS" w:hAnsi="Trebuchet MS"/>
                <w:spacing w:val="0"/>
                <w:sz w:val="22"/>
                <w:szCs w:val="22"/>
              </w:rPr>
              <w:t>id.</w:t>
            </w:r>
          </w:p>
          <w:p w14:paraId="3EA4576C" w14:textId="5358415D" w:rsidR="00F550D7" w:rsidRPr="00F71563" w:rsidRDefault="00F550D7" w:rsidP="00D52722">
            <w:pPr>
              <w:pStyle w:val="Sub-ClauseText"/>
              <w:numPr>
                <w:ilvl w:val="1"/>
                <w:numId w:val="135"/>
              </w:numPr>
              <w:spacing w:before="0" w:after="180"/>
              <w:ind w:left="739" w:hanging="739"/>
              <w:rPr>
                <w:rFonts w:ascii="Trebuchet MS" w:hAnsi="Trebuchet MS"/>
                <w:spacing w:val="0"/>
                <w:sz w:val="22"/>
                <w:szCs w:val="22"/>
              </w:rPr>
            </w:pPr>
            <w:r w:rsidRPr="00F71563">
              <w:rPr>
                <w:rFonts w:ascii="Trebuchet MS" w:hAnsi="Trebuchet MS"/>
                <w:spacing w:val="0"/>
                <w:sz w:val="22"/>
                <w:szCs w:val="22"/>
              </w:rPr>
              <w:t xml:space="preserve">Any interlineations, erasures, or overwriting shall be valid only if they are signed or initialed by the person signing the bid. </w:t>
            </w:r>
          </w:p>
        </w:tc>
      </w:tr>
      <w:tr w:rsidR="002C7E96" w:rsidRPr="002C7E96" w14:paraId="56F9AC94" w14:textId="77777777" w:rsidTr="00C02B82">
        <w:tc>
          <w:tcPr>
            <w:tcW w:w="9347" w:type="dxa"/>
            <w:tcBorders>
              <w:bottom w:val="nil"/>
            </w:tcBorders>
          </w:tcPr>
          <w:p w14:paraId="396AF304" w14:textId="054AEF24" w:rsidR="002C7E96" w:rsidRPr="0002571F" w:rsidRDefault="002C7E96" w:rsidP="002C7E96">
            <w:pPr>
              <w:pStyle w:val="Sec1-Clauses"/>
              <w:numPr>
                <w:ilvl w:val="0"/>
                <w:numId w:val="0"/>
              </w:numPr>
              <w:spacing w:before="0"/>
              <w:ind w:left="431" w:hanging="431"/>
              <w:jc w:val="center"/>
              <w:rPr>
                <w:rFonts w:ascii="Trebuchet MS" w:hAnsi="Trebuchet MS"/>
                <w:sz w:val="28"/>
                <w:szCs w:val="28"/>
              </w:rPr>
            </w:pPr>
            <w:bookmarkStart w:id="139" w:name="_Toc474922494"/>
            <w:r w:rsidRPr="0002571F">
              <w:rPr>
                <w:rFonts w:ascii="Trebuchet MS" w:hAnsi="Trebuchet MS"/>
                <w:sz w:val="28"/>
                <w:szCs w:val="28"/>
              </w:rPr>
              <w:t>D. Submission and Opening of Bids</w:t>
            </w:r>
            <w:bookmarkEnd w:id="139"/>
          </w:p>
        </w:tc>
      </w:tr>
      <w:tr w:rsidR="00D757EC" w:rsidRPr="00641B96" w14:paraId="1122D85B" w14:textId="77777777" w:rsidTr="00C02B82">
        <w:trPr>
          <w:trHeight w:val="360"/>
        </w:trPr>
        <w:tc>
          <w:tcPr>
            <w:tcW w:w="9347" w:type="dxa"/>
          </w:tcPr>
          <w:p w14:paraId="35269FD8" w14:textId="78DF8303" w:rsidR="00D757EC" w:rsidRPr="00F71563" w:rsidRDefault="00D757EC" w:rsidP="002C7E96">
            <w:pPr>
              <w:pStyle w:val="Sec1-Clauses"/>
              <w:numPr>
                <w:ilvl w:val="0"/>
                <w:numId w:val="0"/>
              </w:numPr>
              <w:spacing w:before="0"/>
              <w:ind w:left="431" w:hanging="431"/>
              <w:rPr>
                <w:rFonts w:ascii="Trebuchet MS" w:hAnsi="Trebuchet MS"/>
                <w:sz w:val="22"/>
                <w:szCs w:val="22"/>
              </w:rPr>
            </w:pPr>
            <w:bookmarkStart w:id="140" w:name="_Toc474922495"/>
            <w:r w:rsidRPr="00F71563">
              <w:rPr>
                <w:rFonts w:ascii="Trebuchet MS" w:hAnsi="Trebuchet MS"/>
                <w:sz w:val="22"/>
                <w:szCs w:val="22"/>
              </w:rPr>
              <w:t>2</w:t>
            </w:r>
            <w:r w:rsidR="002510ED">
              <w:rPr>
                <w:rFonts w:ascii="Trebuchet MS" w:hAnsi="Trebuchet MS"/>
                <w:sz w:val="22"/>
                <w:szCs w:val="22"/>
              </w:rPr>
              <w:t>6</w:t>
            </w:r>
            <w:r w:rsidRPr="00F71563">
              <w:rPr>
                <w:rFonts w:ascii="Trebuchet MS" w:hAnsi="Trebuchet MS"/>
                <w:sz w:val="22"/>
                <w:szCs w:val="22"/>
              </w:rPr>
              <w:t xml:space="preserve">. </w:t>
            </w:r>
            <w:r w:rsidR="00F51A12">
              <w:rPr>
                <w:rFonts w:ascii="Trebuchet MS" w:hAnsi="Trebuchet MS"/>
                <w:sz w:val="22"/>
                <w:szCs w:val="22"/>
              </w:rPr>
              <w:t xml:space="preserve">     </w:t>
            </w:r>
            <w:r w:rsidRPr="00F71563">
              <w:rPr>
                <w:rFonts w:ascii="Trebuchet MS" w:hAnsi="Trebuchet MS"/>
                <w:sz w:val="22"/>
                <w:szCs w:val="22"/>
              </w:rPr>
              <w:t xml:space="preserve">Submission, Sealing and Marking of </w:t>
            </w:r>
            <w:r w:rsidR="002C7E96">
              <w:rPr>
                <w:rFonts w:ascii="Trebuchet MS" w:hAnsi="Trebuchet MS"/>
                <w:sz w:val="22"/>
                <w:szCs w:val="22"/>
              </w:rPr>
              <w:t>B</w:t>
            </w:r>
            <w:r w:rsidRPr="00F71563">
              <w:rPr>
                <w:rFonts w:ascii="Trebuchet MS" w:hAnsi="Trebuchet MS"/>
                <w:sz w:val="22"/>
                <w:szCs w:val="22"/>
              </w:rPr>
              <w:t>ids</w:t>
            </w:r>
            <w:bookmarkEnd w:id="140"/>
          </w:p>
          <w:p w14:paraId="7B27A715" w14:textId="5C430B44" w:rsidR="00D757EC" w:rsidRPr="002C7E96" w:rsidRDefault="00D757EC" w:rsidP="00D52722">
            <w:pPr>
              <w:pStyle w:val="Sub-ClauseText"/>
              <w:numPr>
                <w:ilvl w:val="1"/>
                <w:numId w:val="136"/>
              </w:numPr>
              <w:spacing w:before="0"/>
              <w:rPr>
                <w:rFonts w:ascii="Trebuchet MS" w:hAnsi="Trebuchet MS"/>
                <w:spacing w:val="0"/>
                <w:sz w:val="22"/>
                <w:szCs w:val="22"/>
              </w:rPr>
            </w:pPr>
            <w:r w:rsidRPr="00F71563">
              <w:rPr>
                <w:rFonts w:ascii="Trebuchet MS" w:hAnsi="Trebuchet MS"/>
                <w:spacing w:val="0"/>
                <w:sz w:val="22"/>
                <w:szCs w:val="22"/>
              </w:rPr>
              <w:t>Bids shall be submitted by hand in hard cop</w:t>
            </w:r>
            <w:r>
              <w:rPr>
                <w:rFonts w:ascii="Trebuchet MS" w:hAnsi="Trebuchet MS"/>
                <w:spacing w:val="0"/>
                <w:sz w:val="22"/>
                <w:szCs w:val="22"/>
              </w:rPr>
              <w:t>y or electronically as</w:t>
            </w:r>
            <w:r w:rsidRPr="002C7E96">
              <w:rPr>
                <w:rFonts w:ascii="Trebuchet MS" w:hAnsi="Trebuchet MS"/>
                <w:spacing w:val="0"/>
                <w:sz w:val="22"/>
                <w:szCs w:val="22"/>
              </w:rPr>
              <w:t xml:space="preserve"> specified in the </w:t>
            </w:r>
            <w:r w:rsidRPr="00F54620">
              <w:rPr>
                <w:rFonts w:ascii="Trebuchet MS" w:hAnsi="Trebuchet MS"/>
                <w:b/>
                <w:spacing w:val="0"/>
                <w:sz w:val="22"/>
                <w:szCs w:val="22"/>
              </w:rPr>
              <w:t>BDS</w:t>
            </w:r>
            <w:r w:rsidRPr="002C7E96">
              <w:rPr>
                <w:rFonts w:ascii="Trebuchet MS" w:hAnsi="Trebuchet MS"/>
                <w:spacing w:val="0"/>
                <w:sz w:val="22"/>
                <w:szCs w:val="22"/>
              </w:rPr>
              <w:t xml:space="preserve">. </w:t>
            </w:r>
            <w:r w:rsidRPr="00F71563">
              <w:rPr>
                <w:rFonts w:ascii="Trebuchet MS" w:hAnsi="Trebuchet MS"/>
                <w:spacing w:val="0"/>
                <w:sz w:val="22"/>
                <w:szCs w:val="22"/>
              </w:rPr>
              <w:t xml:space="preserve"> </w:t>
            </w:r>
          </w:p>
          <w:p w14:paraId="3B41DA6C" w14:textId="5D532636" w:rsidR="00D757EC" w:rsidRPr="00F71563" w:rsidRDefault="00D757EC" w:rsidP="00D52722">
            <w:pPr>
              <w:pStyle w:val="Sub-ClauseText"/>
              <w:numPr>
                <w:ilvl w:val="2"/>
                <w:numId w:val="14"/>
              </w:numPr>
              <w:spacing w:before="0"/>
              <w:ind w:hanging="413"/>
              <w:rPr>
                <w:rFonts w:ascii="Trebuchet MS" w:hAnsi="Trebuchet MS"/>
                <w:sz w:val="22"/>
                <w:szCs w:val="22"/>
              </w:rPr>
            </w:pPr>
            <w:r>
              <w:rPr>
                <w:rFonts w:ascii="Trebuchet MS" w:hAnsi="Trebuchet MS"/>
                <w:sz w:val="22"/>
                <w:szCs w:val="22"/>
              </w:rPr>
              <w:t>B</w:t>
            </w:r>
            <w:r w:rsidRPr="00F71563">
              <w:rPr>
                <w:rFonts w:ascii="Trebuchet MS" w:hAnsi="Trebuchet MS"/>
                <w:sz w:val="22"/>
                <w:szCs w:val="22"/>
              </w:rPr>
              <w:t>idders submitting bids by mail or by hand shall enclose the original and each copy of the bid, including alternative bids, if permitted, in accordance with ITB Clause 1</w:t>
            </w:r>
            <w:r w:rsidR="0002571F">
              <w:rPr>
                <w:rFonts w:ascii="Trebuchet MS" w:hAnsi="Trebuchet MS"/>
                <w:sz w:val="22"/>
                <w:szCs w:val="22"/>
              </w:rPr>
              <w:t>4</w:t>
            </w:r>
            <w:r w:rsidRPr="00F71563">
              <w:rPr>
                <w:rFonts w:ascii="Trebuchet MS" w:hAnsi="Trebuchet MS"/>
                <w:sz w:val="22"/>
                <w:szCs w:val="22"/>
              </w:rPr>
              <w:t xml:space="preserve">, in separate sealed envelopes, duly marking the envelopes as </w:t>
            </w:r>
            <w:r w:rsidRPr="00F71563">
              <w:rPr>
                <w:rFonts w:ascii="Trebuchet MS" w:hAnsi="Trebuchet MS"/>
                <w:b/>
                <w:sz w:val="22"/>
                <w:szCs w:val="22"/>
              </w:rPr>
              <w:t>“ORIGINAL”</w:t>
            </w:r>
            <w:r w:rsidRPr="00F71563">
              <w:rPr>
                <w:rFonts w:ascii="Trebuchet MS" w:hAnsi="Trebuchet MS"/>
                <w:sz w:val="22"/>
                <w:szCs w:val="22"/>
              </w:rPr>
              <w:t xml:space="preserve"> and </w:t>
            </w:r>
            <w:r w:rsidRPr="00F71563">
              <w:rPr>
                <w:rFonts w:ascii="Trebuchet MS" w:hAnsi="Trebuchet MS"/>
                <w:b/>
                <w:sz w:val="22"/>
                <w:szCs w:val="22"/>
              </w:rPr>
              <w:t>“COPY.”</w:t>
            </w:r>
            <w:r w:rsidRPr="00F71563">
              <w:rPr>
                <w:rFonts w:ascii="Trebuchet MS" w:hAnsi="Trebuchet MS"/>
                <w:sz w:val="22"/>
                <w:szCs w:val="22"/>
              </w:rPr>
              <w:t xml:space="preserve">  These envelopes containing the original and the copies shall then be enclosed in one single envelope. The rest of the procedure s</w:t>
            </w:r>
            <w:r>
              <w:rPr>
                <w:rFonts w:ascii="Trebuchet MS" w:hAnsi="Trebuchet MS"/>
                <w:sz w:val="22"/>
                <w:szCs w:val="22"/>
              </w:rPr>
              <w:t>hall be in accordance with ITB S</w:t>
            </w:r>
            <w:r w:rsidRPr="00F71563">
              <w:rPr>
                <w:rFonts w:ascii="Trebuchet MS" w:hAnsi="Trebuchet MS"/>
                <w:sz w:val="22"/>
                <w:szCs w:val="22"/>
              </w:rPr>
              <w:t>ub-Clauses 2</w:t>
            </w:r>
            <w:r w:rsidR="0002571F">
              <w:rPr>
                <w:rFonts w:ascii="Trebuchet MS" w:hAnsi="Trebuchet MS"/>
                <w:sz w:val="22"/>
                <w:szCs w:val="22"/>
              </w:rPr>
              <w:t>2</w:t>
            </w:r>
            <w:r w:rsidRPr="00F71563">
              <w:rPr>
                <w:rFonts w:ascii="Trebuchet MS" w:hAnsi="Trebuchet MS"/>
                <w:sz w:val="22"/>
                <w:szCs w:val="22"/>
              </w:rPr>
              <w:t>.2</w:t>
            </w:r>
            <w:r>
              <w:rPr>
                <w:rFonts w:ascii="Trebuchet MS" w:hAnsi="Trebuchet MS"/>
                <w:sz w:val="22"/>
                <w:szCs w:val="22"/>
              </w:rPr>
              <w:t>,</w:t>
            </w:r>
            <w:r w:rsidRPr="00F71563">
              <w:rPr>
                <w:rFonts w:ascii="Trebuchet MS" w:hAnsi="Trebuchet MS"/>
                <w:sz w:val="22"/>
                <w:szCs w:val="22"/>
              </w:rPr>
              <w:t xml:space="preserve"> 2</w:t>
            </w:r>
            <w:r w:rsidR="0002571F">
              <w:rPr>
                <w:rFonts w:ascii="Trebuchet MS" w:hAnsi="Trebuchet MS"/>
                <w:sz w:val="22"/>
                <w:szCs w:val="22"/>
              </w:rPr>
              <w:t>2</w:t>
            </w:r>
            <w:r w:rsidRPr="00F71563">
              <w:rPr>
                <w:rFonts w:ascii="Trebuchet MS" w:hAnsi="Trebuchet MS"/>
                <w:sz w:val="22"/>
                <w:szCs w:val="22"/>
              </w:rPr>
              <w:t>.3</w:t>
            </w:r>
            <w:r>
              <w:rPr>
                <w:rFonts w:ascii="Trebuchet MS" w:hAnsi="Trebuchet MS"/>
                <w:sz w:val="22"/>
                <w:szCs w:val="22"/>
              </w:rPr>
              <w:t xml:space="preserve"> and 2</w:t>
            </w:r>
            <w:r w:rsidR="0002571F">
              <w:rPr>
                <w:rFonts w:ascii="Trebuchet MS" w:hAnsi="Trebuchet MS"/>
                <w:sz w:val="22"/>
                <w:szCs w:val="22"/>
              </w:rPr>
              <w:t>2</w:t>
            </w:r>
            <w:r>
              <w:rPr>
                <w:rFonts w:ascii="Trebuchet MS" w:hAnsi="Trebuchet MS"/>
                <w:sz w:val="22"/>
                <w:szCs w:val="22"/>
              </w:rPr>
              <w:t>.4</w:t>
            </w:r>
            <w:r w:rsidRPr="00F71563">
              <w:rPr>
                <w:rFonts w:ascii="Trebuchet MS" w:hAnsi="Trebuchet MS"/>
                <w:sz w:val="22"/>
                <w:szCs w:val="22"/>
              </w:rPr>
              <w:t>.</w:t>
            </w:r>
          </w:p>
          <w:p w14:paraId="68653C92" w14:textId="4B3F8CD5" w:rsidR="00D757EC" w:rsidRPr="004B5DC6" w:rsidRDefault="00D757EC" w:rsidP="00D52722">
            <w:pPr>
              <w:pStyle w:val="Sub-ClauseText"/>
              <w:numPr>
                <w:ilvl w:val="2"/>
                <w:numId w:val="14"/>
              </w:numPr>
              <w:spacing w:before="0"/>
              <w:ind w:hanging="413"/>
              <w:rPr>
                <w:rFonts w:ascii="Trebuchet MS" w:hAnsi="Trebuchet MS"/>
                <w:sz w:val="22"/>
                <w:szCs w:val="22"/>
              </w:rPr>
            </w:pPr>
            <w:r>
              <w:rPr>
                <w:rFonts w:ascii="Trebuchet MS" w:hAnsi="Trebuchet MS"/>
                <w:sz w:val="22"/>
                <w:szCs w:val="22"/>
              </w:rPr>
              <w:t>B</w:t>
            </w:r>
            <w:r w:rsidRPr="00F71563">
              <w:rPr>
                <w:rFonts w:ascii="Trebuchet MS" w:hAnsi="Trebuchet MS"/>
                <w:sz w:val="22"/>
                <w:szCs w:val="22"/>
              </w:rPr>
              <w:t xml:space="preserve">idders submitting bids electronically shall follow the </w:t>
            </w:r>
            <w:r>
              <w:rPr>
                <w:rFonts w:ascii="Trebuchet MS" w:hAnsi="Trebuchet MS"/>
                <w:sz w:val="22"/>
                <w:szCs w:val="22"/>
              </w:rPr>
              <w:t>G</w:t>
            </w:r>
            <w:r w:rsidR="00BE2EE5">
              <w:rPr>
                <w:rFonts w:ascii="Trebuchet MS" w:hAnsi="Trebuchet MS"/>
                <w:sz w:val="22"/>
                <w:szCs w:val="22"/>
              </w:rPr>
              <w:t>OJE</w:t>
            </w:r>
            <w:r>
              <w:rPr>
                <w:rFonts w:ascii="Trebuchet MS" w:hAnsi="Trebuchet MS"/>
                <w:sz w:val="22"/>
                <w:szCs w:val="22"/>
              </w:rPr>
              <w:t xml:space="preserve">P procedures as described in the </w:t>
            </w:r>
            <w:r w:rsidR="00F54620" w:rsidRPr="00150DE9">
              <w:rPr>
                <w:rFonts w:ascii="Trebuchet MS" w:hAnsi="Trebuchet MS"/>
                <w:sz w:val="22"/>
                <w:szCs w:val="22"/>
              </w:rPr>
              <w:t>GOJEP System: Quick Guide for Suppliers</w:t>
            </w:r>
            <w:r>
              <w:rPr>
                <w:rFonts w:ascii="Trebuchet MS" w:hAnsi="Trebuchet MS"/>
                <w:sz w:val="22"/>
                <w:szCs w:val="22"/>
              </w:rPr>
              <w:t xml:space="preserve">. </w:t>
            </w:r>
          </w:p>
          <w:p w14:paraId="0ED196FE" w14:textId="3BC8A4B8" w:rsidR="00D757EC" w:rsidRPr="004B5DC6" w:rsidRDefault="00D757EC" w:rsidP="00D52722">
            <w:pPr>
              <w:pStyle w:val="Sub-ClauseText"/>
              <w:numPr>
                <w:ilvl w:val="1"/>
                <w:numId w:val="136"/>
              </w:numPr>
              <w:spacing w:before="0"/>
              <w:rPr>
                <w:rFonts w:ascii="Trebuchet MS" w:hAnsi="Trebuchet MS"/>
                <w:spacing w:val="0"/>
                <w:sz w:val="22"/>
                <w:szCs w:val="22"/>
              </w:rPr>
            </w:pPr>
            <w:r>
              <w:rPr>
                <w:rFonts w:ascii="Trebuchet MS" w:hAnsi="Trebuchet MS"/>
                <w:spacing w:val="0"/>
                <w:sz w:val="22"/>
                <w:szCs w:val="22"/>
              </w:rPr>
              <w:t>For hard copy bids t</w:t>
            </w:r>
            <w:r w:rsidRPr="004B5DC6">
              <w:rPr>
                <w:rFonts w:ascii="Trebuchet MS" w:hAnsi="Trebuchet MS"/>
                <w:spacing w:val="0"/>
                <w:sz w:val="22"/>
                <w:szCs w:val="22"/>
              </w:rPr>
              <w:t>he inner and outer envelopes shall:</w:t>
            </w:r>
          </w:p>
          <w:p w14:paraId="199A3B9C" w14:textId="201A61C9" w:rsidR="00D757EC" w:rsidRPr="004B5DC6" w:rsidRDefault="00E07072" w:rsidP="00D52722">
            <w:pPr>
              <w:pStyle w:val="Heading3"/>
              <w:numPr>
                <w:ilvl w:val="2"/>
                <w:numId w:val="24"/>
              </w:numPr>
              <w:spacing w:after="120"/>
              <w:ind w:hanging="413"/>
              <w:rPr>
                <w:rFonts w:ascii="Trebuchet MS" w:hAnsi="Trebuchet MS"/>
                <w:sz w:val="22"/>
                <w:szCs w:val="22"/>
              </w:rPr>
            </w:pPr>
            <w:r>
              <w:rPr>
                <w:rFonts w:ascii="Trebuchet MS" w:hAnsi="Trebuchet MS"/>
                <w:sz w:val="22"/>
                <w:szCs w:val="22"/>
              </w:rPr>
              <w:t>b</w:t>
            </w:r>
            <w:r w:rsidR="00D757EC" w:rsidRPr="004B5DC6">
              <w:rPr>
                <w:rFonts w:ascii="Trebuchet MS" w:hAnsi="Trebuchet MS"/>
                <w:sz w:val="22"/>
                <w:szCs w:val="22"/>
              </w:rPr>
              <w:t>ear the name and address of the bidder;</w:t>
            </w:r>
          </w:p>
          <w:p w14:paraId="4CED7F07" w14:textId="7E4C87C4" w:rsidR="00D757EC" w:rsidRPr="004B5DC6" w:rsidRDefault="00D757EC" w:rsidP="00D52722">
            <w:pPr>
              <w:pStyle w:val="Heading3"/>
              <w:numPr>
                <w:ilvl w:val="2"/>
                <w:numId w:val="24"/>
              </w:numPr>
              <w:spacing w:after="120"/>
              <w:ind w:hanging="413"/>
              <w:rPr>
                <w:rFonts w:ascii="Trebuchet MS" w:hAnsi="Trebuchet MS"/>
                <w:sz w:val="22"/>
                <w:szCs w:val="22"/>
              </w:rPr>
            </w:pPr>
            <w:r w:rsidRPr="004B5DC6">
              <w:rPr>
                <w:rFonts w:ascii="Trebuchet MS" w:hAnsi="Trebuchet MS"/>
                <w:sz w:val="22"/>
                <w:szCs w:val="22"/>
              </w:rPr>
              <w:t>be addressed to the procuring entity in accordance with ITB Sub-Clause 2</w:t>
            </w:r>
            <w:r w:rsidR="0002571F">
              <w:rPr>
                <w:rFonts w:ascii="Trebuchet MS" w:hAnsi="Trebuchet MS"/>
                <w:sz w:val="22"/>
                <w:szCs w:val="22"/>
              </w:rPr>
              <w:t>3</w:t>
            </w:r>
            <w:r w:rsidRPr="004B5DC6">
              <w:rPr>
                <w:rFonts w:ascii="Trebuchet MS" w:hAnsi="Trebuchet MS"/>
                <w:sz w:val="22"/>
                <w:szCs w:val="22"/>
              </w:rPr>
              <w:t>.1;</w:t>
            </w:r>
          </w:p>
          <w:p w14:paraId="4E2F0197" w14:textId="497B3F53" w:rsidR="00D757EC" w:rsidRPr="004B5DC6" w:rsidRDefault="00D757EC" w:rsidP="00D52722">
            <w:pPr>
              <w:pStyle w:val="Heading3"/>
              <w:numPr>
                <w:ilvl w:val="2"/>
                <w:numId w:val="24"/>
              </w:numPr>
              <w:spacing w:after="120"/>
              <w:ind w:hanging="413"/>
              <w:rPr>
                <w:rFonts w:ascii="Trebuchet MS" w:hAnsi="Trebuchet MS"/>
                <w:sz w:val="22"/>
                <w:szCs w:val="22"/>
              </w:rPr>
            </w:pPr>
            <w:r w:rsidRPr="004B5DC6">
              <w:rPr>
                <w:rFonts w:ascii="Trebuchet MS" w:hAnsi="Trebuchet MS"/>
                <w:sz w:val="22"/>
                <w:szCs w:val="22"/>
              </w:rPr>
              <w:t xml:space="preserve">bear the specific identification of this bidding process indicated in ITB </w:t>
            </w:r>
            <w:r>
              <w:rPr>
                <w:rFonts w:ascii="Trebuchet MS" w:hAnsi="Trebuchet MS"/>
                <w:sz w:val="22"/>
                <w:szCs w:val="22"/>
              </w:rPr>
              <w:t xml:space="preserve">Sub-Clause </w:t>
            </w:r>
            <w:r w:rsidRPr="004B5DC6">
              <w:rPr>
                <w:rFonts w:ascii="Trebuchet MS" w:hAnsi="Trebuchet MS"/>
                <w:sz w:val="22"/>
                <w:szCs w:val="22"/>
              </w:rPr>
              <w:t xml:space="preserve">1.1 and any additional identification marks as </w:t>
            </w:r>
            <w:r w:rsidRPr="004B5DC6">
              <w:rPr>
                <w:rFonts w:ascii="Trebuchet MS" w:hAnsi="Trebuchet MS"/>
                <w:b/>
                <w:bCs/>
                <w:sz w:val="22"/>
                <w:szCs w:val="22"/>
              </w:rPr>
              <w:t>specified in the</w:t>
            </w:r>
            <w:r w:rsidRPr="004B5DC6">
              <w:rPr>
                <w:rFonts w:ascii="Trebuchet MS" w:hAnsi="Trebuchet MS"/>
                <w:sz w:val="22"/>
                <w:szCs w:val="22"/>
              </w:rPr>
              <w:t xml:space="preserve"> </w:t>
            </w:r>
            <w:r w:rsidRPr="004B5DC6">
              <w:rPr>
                <w:rFonts w:ascii="Trebuchet MS" w:hAnsi="Trebuchet MS"/>
                <w:b/>
                <w:sz w:val="22"/>
                <w:szCs w:val="22"/>
              </w:rPr>
              <w:t>BDS;</w:t>
            </w:r>
            <w:r w:rsidRPr="004B5DC6">
              <w:rPr>
                <w:rFonts w:ascii="Trebuchet MS" w:hAnsi="Trebuchet MS"/>
                <w:sz w:val="22"/>
                <w:szCs w:val="22"/>
              </w:rPr>
              <w:t xml:space="preserve"> and</w:t>
            </w:r>
          </w:p>
          <w:p w14:paraId="7C5CD3B8" w14:textId="129B46C6" w:rsidR="00D757EC" w:rsidRPr="004B5DC6" w:rsidRDefault="00D757EC" w:rsidP="00D52722">
            <w:pPr>
              <w:pStyle w:val="Heading3"/>
              <w:numPr>
                <w:ilvl w:val="2"/>
                <w:numId w:val="24"/>
              </w:numPr>
              <w:spacing w:after="120"/>
              <w:ind w:left="1151" w:hanging="414"/>
              <w:rPr>
                <w:rFonts w:ascii="Trebuchet MS" w:hAnsi="Trebuchet MS"/>
                <w:sz w:val="22"/>
                <w:szCs w:val="22"/>
              </w:rPr>
            </w:pPr>
            <w:r w:rsidRPr="004B5DC6">
              <w:rPr>
                <w:rFonts w:ascii="Trebuchet MS" w:hAnsi="Trebuchet MS"/>
                <w:sz w:val="22"/>
                <w:szCs w:val="22"/>
              </w:rPr>
              <w:t>bear a warning not to open before the time and date for bid opening, in accordance with ITB Sub-Clause 2</w:t>
            </w:r>
            <w:r w:rsidR="0002571F">
              <w:rPr>
                <w:rFonts w:ascii="Trebuchet MS" w:hAnsi="Trebuchet MS"/>
                <w:sz w:val="22"/>
                <w:szCs w:val="22"/>
              </w:rPr>
              <w:t>6</w:t>
            </w:r>
            <w:r w:rsidRPr="004B5DC6">
              <w:rPr>
                <w:rFonts w:ascii="Trebuchet MS" w:hAnsi="Trebuchet MS"/>
                <w:sz w:val="22"/>
                <w:szCs w:val="22"/>
              </w:rPr>
              <w:t>.1.</w:t>
            </w:r>
          </w:p>
          <w:p w14:paraId="10334032" w14:textId="012CC3A8" w:rsidR="00D757EC" w:rsidRPr="004B5DC6" w:rsidRDefault="00D757EC" w:rsidP="00D52722">
            <w:pPr>
              <w:pStyle w:val="Sub-ClauseText"/>
              <w:numPr>
                <w:ilvl w:val="1"/>
                <w:numId w:val="136"/>
              </w:numPr>
              <w:spacing w:before="0"/>
              <w:ind w:left="739" w:hanging="739"/>
              <w:rPr>
                <w:rFonts w:ascii="Trebuchet MS" w:hAnsi="Trebuchet MS"/>
                <w:spacing w:val="0"/>
                <w:sz w:val="22"/>
                <w:szCs w:val="22"/>
              </w:rPr>
            </w:pPr>
            <w:r w:rsidRPr="004B5DC6">
              <w:rPr>
                <w:rFonts w:ascii="Trebuchet MS" w:hAnsi="Trebuchet MS"/>
                <w:spacing w:val="0"/>
                <w:sz w:val="22"/>
                <w:szCs w:val="22"/>
              </w:rPr>
              <w:t>If all envelopes are not sealed and marked as required, the procuring entity will assume no responsibility for the misplacement or premature opening of the bid.</w:t>
            </w:r>
          </w:p>
          <w:p w14:paraId="3D6CC734" w14:textId="0EA04C62" w:rsidR="00D757EC" w:rsidRPr="004B5DC6" w:rsidRDefault="00D757EC" w:rsidP="00D52722">
            <w:pPr>
              <w:pStyle w:val="Sub-ClauseText"/>
              <w:numPr>
                <w:ilvl w:val="1"/>
                <w:numId w:val="136"/>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The proposals shall be deposited in the BID BOX provided in the address stated in </w:t>
            </w:r>
            <w:r>
              <w:rPr>
                <w:rFonts w:ascii="Trebuchet MS" w:hAnsi="Trebuchet MS"/>
                <w:spacing w:val="0"/>
                <w:sz w:val="22"/>
                <w:szCs w:val="22"/>
              </w:rPr>
              <w:t>ITB Sub-Clause 2</w:t>
            </w:r>
            <w:r w:rsidR="0002571F">
              <w:rPr>
                <w:rFonts w:ascii="Trebuchet MS" w:hAnsi="Trebuchet MS"/>
                <w:spacing w:val="0"/>
                <w:sz w:val="22"/>
                <w:szCs w:val="22"/>
              </w:rPr>
              <w:t>3</w:t>
            </w:r>
            <w:r>
              <w:rPr>
                <w:rFonts w:ascii="Trebuchet MS" w:hAnsi="Trebuchet MS"/>
                <w:spacing w:val="0"/>
                <w:sz w:val="22"/>
                <w:szCs w:val="22"/>
              </w:rPr>
              <w:t>.1.</w:t>
            </w:r>
          </w:p>
        </w:tc>
      </w:tr>
      <w:tr w:rsidR="00D757EC" w:rsidRPr="00641B96" w14:paraId="7527D3BD" w14:textId="77777777" w:rsidTr="00C02B82">
        <w:tc>
          <w:tcPr>
            <w:tcW w:w="9347" w:type="dxa"/>
          </w:tcPr>
          <w:p w14:paraId="4B738D52" w14:textId="6755816A" w:rsidR="00D757EC" w:rsidRPr="004B5DC6" w:rsidRDefault="00D757EC" w:rsidP="002C7E96">
            <w:pPr>
              <w:pStyle w:val="Sec1-Clauses"/>
              <w:numPr>
                <w:ilvl w:val="0"/>
                <w:numId w:val="0"/>
              </w:numPr>
              <w:spacing w:before="0"/>
              <w:ind w:left="431" w:hanging="431"/>
              <w:rPr>
                <w:rFonts w:ascii="Trebuchet MS" w:hAnsi="Trebuchet MS"/>
                <w:sz w:val="22"/>
                <w:szCs w:val="22"/>
              </w:rPr>
            </w:pPr>
            <w:bookmarkStart w:id="141" w:name="_Toc474922496"/>
            <w:bookmarkStart w:id="142" w:name="_Toc424009124"/>
            <w:bookmarkStart w:id="143" w:name="_Toc438438846"/>
            <w:bookmarkStart w:id="144" w:name="_Toc438532618"/>
            <w:bookmarkStart w:id="145" w:name="_Toc438733990"/>
            <w:bookmarkStart w:id="146" w:name="_Toc438907028"/>
            <w:bookmarkStart w:id="147" w:name="_Toc438907227"/>
            <w:r w:rsidRPr="004B5DC6">
              <w:rPr>
                <w:rFonts w:ascii="Trebuchet MS" w:hAnsi="Trebuchet MS"/>
                <w:sz w:val="22"/>
                <w:szCs w:val="22"/>
              </w:rPr>
              <w:t>2</w:t>
            </w:r>
            <w:r w:rsidR="002510ED">
              <w:rPr>
                <w:rFonts w:ascii="Trebuchet MS" w:hAnsi="Trebuchet MS"/>
                <w:sz w:val="22"/>
                <w:szCs w:val="22"/>
              </w:rPr>
              <w:t>7</w:t>
            </w:r>
            <w:r w:rsidRPr="004B5DC6">
              <w:rPr>
                <w:rFonts w:ascii="Trebuchet MS" w:hAnsi="Trebuchet MS"/>
                <w:sz w:val="22"/>
                <w:szCs w:val="22"/>
              </w:rPr>
              <w:t xml:space="preserve">. </w:t>
            </w:r>
            <w:r w:rsidR="00F51A12">
              <w:rPr>
                <w:rFonts w:ascii="Trebuchet MS" w:hAnsi="Trebuchet MS"/>
                <w:sz w:val="22"/>
                <w:szCs w:val="22"/>
              </w:rPr>
              <w:t xml:space="preserve">     </w:t>
            </w:r>
            <w:r w:rsidRPr="004B5DC6">
              <w:rPr>
                <w:rFonts w:ascii="Trebuchet MS" w:hAnsi="Trebuchet MS"/>
                <w:sz w:val="22"/>
                <w:szCs w:val="22"/>
              </w:rPr>
              <w:t xml:space="preserve">Deadline for Submission of </w:t>
            </w:r>
            <w:r w:rsidR="002C7E96">
              <w:rPr>
                <w:rFonts w:ascii="Trebuchet MS" w:hAnsi="Trebuchet MS"/>
                <w:sz w:val="22"/>
                <w:szCs w:val="22"/>
              </w:rPr>
              <w:t>B</w:t>
            </w:r>
            <w:r w:rsidRPr="004B5DC6">
              <w:rPr>
                <w:rFonts w:ascii="Trebuchet MS" w:hAnsi="Trebuchet MS"/>
                <w:sz w:val="22"/>
                <w:szCs w:val="22"/>
              </w:rPr>
              <w:t>ids</w:t>
            </w:r>
            <w:bookmarkEnd w:id="141"/>
          </w:p>
          <w:bookmarkEnd w:id="142"/>
          <w:bookmarkEnd w:id="143"/>
          <w:bookmarkEnd w:id="144"/>
          <w:bookmarkEnd w:id="145"/>
          <w:bookmarkEnd w:id="146"/>
          <w:bookmarkEnd w:id="147"/>
          <w:p w14:paraId="32F3C7D0" w14:textId="1C8192EB" w:rsidR="00D757EC" w:rsidRPr="004B5DC6" w:rsidRDefault="00D757EC" w:rsidP="00D52722">
            <w:pPr>
              <w:pStyle w:val="Sub-ClauseText"/>
              <w:numPr>
                <w:ilvl w:val="1"/>
                <w:numId w:val="137"/>
              </w:numPr>
              <w:spacing w:before="0" w:after="200"/>
              <w:rPr>
                <w:rFonts w:ascii="Trebuchet MS" w:hAnsi="Trebuchet MS"/>
                <w:spacing w:val="0"/>
                <w:sz w:val="22"/>
                <w:szCs w:val="22"/>
              </w:rPr>
            </w:pPr>
            <w:r w:rsidRPr="004B5DC6">
              <w:rPr>
                <w:rFonts w:ascii="Trebuchet MS" w:hAnsi="Trebuchet MS"/>
                <w:spacing w:val="0"/>
                <w:sz w:val="22"/>
                <w:szCs w:val="22"/>
              </w:rPr>
              <w:t xml:space="preserve">Bids must be received by the procuring entity at the address </w:t>
            </w:r>
            <w:r>
              <w:rPr>
                <w:rFonts w:ascii="Trebuchet MS" w:hAnsi="Trebuchet MS"/>
                <w:spacing w:val="0"/>
                <w:sz w:val="22"/>
                <w:szCs w:val="22"/>
              </w:rPr>
              <w:t>or through the</w:t>
            </w:r>
            <w:r w:rsidR="007D6E91">
              <w:rPr>
                <w:rFonts w:ascii="Trebuchet MS" w:hAnsi="Trebuchet MS"/>
                <w:spacing w:val="0"/>
                <w:sz w:val="22"/>
                <w:szCs w:val="22"/>
              </w:rPr>
              <w:t xml:space="preserve"> </w:t>
            </w:r>
            <w:r>
              <w:rPr>
                <w:rFonts w:ascii="Trebuchet MS" w:hAnsi="Trebuchet MS"/>
                <w:spacing w:val="0"/>
                <w:sz w:val="22"/>
                <w:szCs w:val="22"/>
              </w:rPr>
              <w:t>G</w:t>
            </w:r>
            <w:r w:rsidR="007D6E91">
              <w:rPr>
                <w:rFonts w:ascii="Trebuchet MS" w:hAnsi="Trebuchet MS"/>
                <w:spacing w:val="0"/>
                <w:sz w:val="22"/>
                <w:szCs w:val="22"/>
              </w:rPr>
              <w:t>OJE</w:t>
            </w:r>
            <w:r>
              <w:rPr>
                <w:rFonts w:ascii="Trebuchet MS" w:hAnsi="Trebuchet MS"/>
                <w:spacing w:val="0"/>
                <w:sz w:val="22"/>
                <w:szCs w:val="22"/>
              </w:rPr>
              <w:t xml:space="preserve">P System </w:t>
            </w:r>
            <w:r w:rsidRPr="004B5DC6">
              <w:rPr>
                <w:rFonts w:ascii="Trebuchet MS" w:hAnsi="Trebuchet MS"/>
                <w:spacing w:val="0"/>
                <w:sz w:val="22"/>
                <w:szCs w:val="22"/>
              </w:rPr>
              <w:t xml:space="preserve">no later than the date and time </w:t>
            </w:r>
            <w:r w:rsidRPr="004B5DC6">
              <w:rPr>
                <w:rFonts w:ascii="Trebuchet MS" w:hAnsi="Trebuchet MS"/>
                <w:b/>
                <w:bCs/>
                <w:spacing w:val="0"/>
                <w:sz w:val="22"/>
                <w:szCs w:val="22"/>
              </w:rPr>
              <w:t>specified</w:t>
            </w:r>
            <w:r w:rsidRPr="004B5DC6">
              <w:rPr>
                <w:rFonts w:ascii="Trebuchet MS" w:hAnsi="Trebuchet MS"/>
                <w:spacing w:val="0"/>
                <w:sz w:val="22"/>
                <w:szCs w:val="22"/>
              </w:rPr>
              <w:t xml:space="preserve"> </w:t>
            </w:r>
            <w:r w:rsidRPr="004B5DC6">
              <w:rPr>
                <w:rFonts w:ascii="Trebuchet MS" w:hAnsi="Trebuchet MS"/>
                <w:b/>
                <w:bCs/>
                <w:spacing w:val="0"/>
                <w:sz w:val="22"/>
                <w:szCs w:val="22"/>
              </w:rPr>
              <w:t>in the</w:t>
            </w:r>
            <w:r w:rsidRPr="004B5DC6">
              <w:rPr>
                <w:rFonts w:ascii="Trebuchet MS" w:hAnsi="Trebuchet MS"/>
                <w:spacing w:val="0"/>
                <w:sz w:val="22"/>
                <w:szCs w:val="22"/>
              </w:rPr>
              <w:t xml:space="preserve"> </w:t>
            </w:r>
            <w:r w:rsidRPr="004B5DC6">
              <w:rPr>
                <w:rFonts w:ascii="Trebuchet MS" w:hAnsi="Trebuchet MS"/>
                <w:b/>
                <w:spacing w:val="0"/>
                <w:sz w:val="22"/>
                <w:szCs w:val="22"/>
              </w:rPr>
              <w:t>BDS.</w:t>
            </w:r>
          </w:p>
          <w:p w14:paraId="0553FC6D" w14:textId="6F3A0B1B" w:rsidR="009822E1" w:rsidRDefault="00D757EC" w:rsidP="00D52722">
            <w:pPr>
              <w:pStyle w:val="Sub-ClauseText"/>
              <w:numPr>
                <w:ilvl w:val="1"/>
                <w:numId w:val="137"/>
              </w:numPr>
              <w:spacing w:before="0" w:after="0"/>
              <w:rPr>
                <w:rFonts w:ascii="Trebuchet MS" w:hAnsi="Trebuchet MS"/>
                <w:spacing w:val="0"/>
                <w:sz w:val="22"/>
                <w:szCs w:val="22"/>
              </w:rPr>
            </w:pPr>
            <w:r w:rsidRPr="004B5DC6">
              <w:rPr>
                <w:rFonts w:ascii="Trebuchet MS" w:hAnsi="Trebuchet MS"/>
                <w:spacing w:val="0"/>
                <w:sz w:val="22"/>
                <w:szCs w:val="22"/>
              </w:rPr>
              <w:t xml:space="preserve">The procuring entity may, at its discretion, extend the deadline for the submission of bids by amending the bidding documents in accordance with ITB Clause </w:t>
            </w:r>
            <w:r w:rsidR="0002571F">
              <w:rPr>
                <w:rFonts w:ascii="Trebuchet MS" w:hAnsi="Trebuchet MS"/>
                <w:spacing w:val="0"/>
                <w:sz w:val="22"/>
                <w:szCs w:val="22"/>
              </w:rPr>
              <w:t>9</w:t>
            </w:r>
            <w:r w:rsidRPr="004B5DC6">
              <w:rPr>
                <w:rFonts w:ascii="Trebuchet MS" w:hAnsi="Trebuchet MS"/>
                <w:spacing w:val="0"/>
                <w:sz w:val="22"/>
                <w:szCs w:val="22"/>
              </w:rPr>
              <w:t>, in which case all rights and obligations of the procuring entity and bidders previously subject to the deadline shall thereafter be subject to the deadline as extended.</w:t>
            </w:r>
          </w:p>
          <w:p w14:paraId="4D4542FD" w14:textId="02078E09" w:rsidR="00DA6DAF" w:rsidRPr="009822E1" w:rsidRDefault="00DA6DAF" w:rsidP="00EE0EC0">
            <w:pPr>
              <w:pStyle w:val="Sub-ClauseText"/>
              <w:spacing w:before="0" w:after="0"/>
              <w:rPr>
                <w:rFonts w:ascii="Trebuchet MS" w:hAnsi="Trebuchet MS"/>
                <w:spacing w:val="0"/>
                <w:sz w:val="22"/>
                <w:szCs w:val="22"/>
              </w:rPr>
            </w:pPr>
          </w:p>
        </w:tc>
      </w:tr>
      <w:tr w:rsidR="00D757EC" w:rsidRPr="00641B96" w14:paraId="5098D88C" w14:textId="77777777" w:rsidTr="00C02B82">
        <w:tc>
          <w:tcPr>
            <w:tcW w:w="9347" w:type="dxa"/>
          </w:tcPr>
          <w:p w14:paraId="5D43CD0D" w14:textId="57881426" w:rsidR="00D757EC" w:rsidRPr="007D35CE" w:rsidRDefault="00D757EC" w:rsidP="00E0681E">
            <w:pPr>
              <w:pStyle w:val="Sec1-Clauses"/>
              <w:numPr>
                <w:ilvl w:val="0"/>
                <w:numId w:val="0"/>
              </w:numPr>
              <w:rPr>
                <w:rFonts w:ascii="Trebuchet MS" w:hAnsi="Trebuchet MS"/>
                <w:sz w:val="22"/>
                <w:szCs w:val="22"/>
              </w:rPr>
            </w:pPr>
            <w:bookmarkStart w:id="148" w:name="_Toc474922497"/>
            <w:bookmarkStart w:id="149" w:name="_Toc438438847"/>
            <w:bookmarkStart w:id="150" w:name="_Toc438532619"/>
            <w:bookmarkStart w:id="151" w:name="_Toc438733991"/>
            <w:bookmarkStart w:id="152" w:name="_Toc438907029"/>
            <w:bookmarkStart w:id="153" w:name="_Toc438907228"/>
            <w:r w:rsidRPr="007D35CE">
              <w:rPr>
                <w:rFonts w:ascii="Trebuchet MS" w:hAnsi="Trebuchet MS"/>
                <w:sz w:val="22"/>
                <w:szCs w:val="22"/>
              </w:rPr>
              <w:t>2</w:t>
            </w:r>
            <w:r w:rsidR="002510ED">
              <w:rPr>
                <w:rFonts w:ascii="Trebuchet MS" w:hAnsi="Trebuchet MS"/>
                <w:sz w:val="22"/>
                <w:szCs w:val="22"/>
              </w:rPr>
              <w:t>8</w:t>
            </w:r>
            <w:r w:rsidRPr="007D35CE">
              <w:rPr>
                <w:rFonts w:ascii="Trebuchet MS" w:hAnsi="Trebuchet MS"/>
                <w:sz w:val="22"/>
                <w:szCs w:val="22"/>
              </w:rPr>
              <w:t xml:space="preserve">. </w:t>
            </w:r>
            <w:r w:rsidR="00F51A12" w:rsidRPr="007D35CE">
              <w:rPr>
                <w:rFonts w:ascii="Trebuchet MS" w:hAnsi="Trebuchet MS"/>
                <w:sz w:val="22"/>
                <w:szCs w:val="22"/>
              </w:rPr>
              <w:t xml:space="preserve">     </w:t>
            </w:r>
            <w:r w:rsidRPr="007D35CE">
              <w:rPr>
                <w:rFonts w:ascii="Trebuchet MS" w:hAnsi="Trebuchet MS"/>
                <w:sz w:val="22"/>
                <w:szCs w:val="22"/>
              </w:rPr>
              <w:t>Late bids</w:t>
            </w:r>
            <w:bookmarkEnd w:id="148"/>
          </w:p>
          <w:bookmarkEnd w:id="149"/>
          <w:bookmarkEnd w:id="150"/>
          <w:bookmarkEnd w:id="151"/>
          <w:bookmarkEnd w:id="152"/>
          <w:bookmarkEnd w:id="153"/>
          <w:p w14:paraId="12F80785" w14:textId="32B042D0" w:rsidR="00630ED8" w:rsidRPr="007D35CE" w:rsidRDefault="002510ED" w:rsidP="002510ED">
            <w:pPr>
              <w:pStyle w:val="Sub-ClauseText"/>
              <w:spacing w:before="0"/>
              <w:jc w:val="right"/>
              <w:rPr>
                <w:rFonts w:ascii="Trebuchet MS" w:hAnsi="Trebuchet MS"/>
                <w:spacing w:val="0"/>
                <w:sz w:val="22"/>
                <w:szCs w:val="22"/>
              </w:rPr>
            </w:pPr>
            <w:r>
              <w:rPr>
                <w:rFonts w:ascii="Trebuchet MS" w:hAnsi="Trebuchet MS"/>
                <w:spacing w:val="0"/>
                <w:sz w:val="22"/>
                <w:szCs w:val="22"/>
              </w:rPr>
              <w:t>28.1</w:t>
            </w:r>
            <w:r w:rsidR="00D757EC" w:rsidRPr="007D35CE">
              <w:rPr>
                <w:rFonts w:ascii="Trebuchet MS" w:hAnsi="Trebuchet MS"/>
                <w:spacing w:val="0"/>
                <w:sz w:val="22"/>
                <w:szCs w:val="22"/>
              </w:rPr>
              <w:t xml:space="preserve">The procuring entity shall not </w:t>
            </w:r>
            <w:r w:rsidR="00DA6DAF" w:rsidRPr="007D35CE">
              <w:rPr>
                <w:rFonts w:ascii="Trebuchet MS" w:hAnsi="Trebuchet MS"/>
                <w:spacing w:val="0"/>
                <w:sz w:val="22"/>
                <w:szCs w:val="22"/>
              </w:rPr>
              <w:t xml:space="preserve">accept </w:t>
            </w:r>
            <w:r w:rsidR="00D757EC" w:rsidRPr="007D35CE">
              <w:rPr>
                <w:rFonts w:ascii="Trebuchet MS" w:hAnsi="Trebuchet MS"/>
                <w:spacing w:val="0"/>
                <w:sz w:val="22"/>
                <w:szCs w:val="22"/>
              </w:rPr>
              <w:t>any bid that arrives after the deadline for submission of bids, in accordance with ITB Clause 2</w:t>
            </w:r>
            <w:r w:rsidR="0002571F" w:rsidRPr="007D35CE">
              <w:rPr>
                <w:rFonts w:ascii="Trebuchet MS" w:hAnsi="Trebuchet MS"/>
                <w:spacing w:val="0"/>
                <w:sz w:val="22"/>
                <w:szCs w:val="22"/>
              </w:rPr>
              <w:t>3</w:t>
            </w:r>
            <w:r w:rsidR="00D757EC" w:rsidRPr="007D35CE">
              <w:rPr>
                <w:rFonts w:ascii="Trebuchet MS" w:hAnsi="Trebuchet MS"/>
                <w:spacing w:val="0"/>
                <w:sz w:val="22"/>
                <w:szCs w:val="22"/>
              </w:rPr>
              <w:t>. All late bids shall be rejected</w:t>
            </w:r>
            <w:r w:rsidR="00022C7F" w:rsidRPr="007D35CE">
              <w:rPr>
                <w:rFonts w:ascii="Trebuchet MS" w:hAnsi="Trebuchet MS"/>
                <w:spacing w:val="0"/>
                <w:sz w:val="22"/>
                <w:szCs w:val="22"/>
              </w:rPr>
              <w:t>. The bidder will be notified and must collect their bid within 30 days. It the bid is not collected within this period it shall be destroyed.</w:t>
            </w:r>
            <w:r w:rsidR="00D757EC" w:rsidRPr="007D35CE">
              <w:rPr>
                <w:rFonts w:ascii="Trebuchet MS" w:hAnsi="Trebuchet MS"/>
                <w:spacing w:val="0"/>
                <w:sz w:val="22"/>
                <w:szCs w:val="22"/>
              </w:rPr>
              <w:t xml:space="preserve"> </w:t>
            </w:r>
          </w:p>
          <w:p w14:paraId="6694EE76" w14:textId="77777777" w:rsidR="00D757EC" w:rsidRDefault="00D757EC" w:rsidP="00D52722">
            <w:pPr>
              <w:pStyle w:val="Sub-ClauseText"/>
              <w:numPr>
                <w:ilvl w:val="1"/>
                <w:numId w:val="138"/>
              </w:numPr>
              <w:spacing w:before="0"/>
              <w:rPr>
                <w:rFonts w:ascii="Trebuchet MS" w:hAnsi="Trebuchet MS"/>
                <w:spacing w:val="0"/>
                <w:sz w:val="22"/>
                <w:szCs w:val="22"/>
              </w:rPr>
            </w:pPr>
            <w:r>
              <w:rPr>
                <w:rFonts w:ascii="Trebuchet MS" w:hAnsi="Trebuchet MS"/>
                <w:spacing w:val="0"/>
                <w:sz w:val="22"/>
                <w:szCs w:val="22"/>
              </w:rPr>
              <w:t xml:space="preserve">In the case of electronic bidding, bidders will be unable to upload their bid once the </w:t>
            </w:r>
            <w:r w:rsidR="00630ED8">
              <w:rPr>
                <w:rFonts w:ascii="Trebuchet MS" w:hAnsi="Trebuchet MS"/>
                <w:spacing w:val="0"/>
                <w:sz w:val="22"/>
                <w:szCs w:val="22"/>
              </w:rPr>
              <w:t xml:space="preserve">bid submission </w:t>
            </w:r>
            <w:r>
              <w:rPr>
                <w:rFonts w:ascii="Trebuchet MS" w:hAnsi="Trebuchet MS"/>
                <w:spacing w:val="0"/>
                <w:sz w:val="22"/>
                <w:szCs w:val="22"/>
              </w:rPr>
              <w:t>deadline has passed.</w:t>
            </w:r>
          </w:p>
          <w:p w14:paraId="691B1F9E" w14:textId="4E625088" w:rsidR="002510ED" w:rsidRPr="002510ED" w:rsidRDefault="002510ED" w:rsidP="00CE00FB">
            <w:pPr>
              <w:pStyle w:val="Sub-ClauseText"/>
              <w:spacing w:before="0"/>
              <w:rPr>
                <w:rFonts w:ascii="Trebuchet MS" w:hAnsi="Trebuchet MS"/>
                <w:b/>
                <w:color w:val="0D0D0D"/>
                <w:spacing w:val="0"/>
                <w:sz w:val="22"/>
                <w:szCs w:val="22"/>
                <w:lang w:val="en-JM"/>
              </w:rPr>
            </w:pPr>
            <w:bookmarkStart w:id="154" w:name="_Hlk5136688"/>
            <w:r>
              <w:rPr>
                <w:rFonts w:ascii="Trebuchet MS" w:hAnsi="Trebuchet MS"/>
                <w:spacing w:val="0"/>
                <w:sz w:val="22"/>
                <w:szCs w:val="22"/>
              </w:rPr>
              <w:t xml:space="preserve">Bidders </w:t>
            </w:r>
            <w:r w:rsidRPr="002510ED">
              <w:rPr>
                <w:rFonts w:ascii="Trebuchet MS" w:hAnsi="Trebuchet MS"/>
                <w:b/>
                <w:color w:val="0D0D0D"/>
                <w:spacing w:val="0"/>
                <w:sz w:val="22"/>
                <w:szCs w:val="22"/>
              </w:rPr>
              <w:t>are therefore urged to commence bid upload at least two (2) hours prior to the submission time. The Procuring Entity will not be held liable for bids not submitted on</w:t>
            </w:r>
            <w:r w:rsidR="00315B32">
              <w:rPr>
                <w:rFonts w:ascii="Trebuchet MS" w:hAnsi="Trebuchet MS"/>
                <w:b/>
                <w:color w:val="0D0D0D"/>
                <w:spacing w:val="0"/>
                <w:sz w:val="22"/>
                <w:szCs w:val="22"/>
              </w:rPr>
              <w:t xml:space="preserve"> </w:t>
            </w:r>
            <w:r w:rsidRPr="002510ED">
              <w:rPr>
                <w:rFonts w:ascii="Trebuchet MS" w:hAnsi="Trebuchet MS"/>
                <w:b/>
                <w:color w:val="0D0D0D"/>
                <w:spacing w:val="0"/>
                <w:sz w:val="22"/>
                <w:szCs w:val="22"/>
              </w:rPr>
              <w:t xml:space="preserve">time due to late commencement of bid upload. At the FIRST SIGN of any technical difficulties, </w:t>
            </w:r>
            <w:r w:rsidR="00315B32">
              <w:rPr>
                <w:rFonts w:ascii="Trebuchet MS" w:hAnsi="Trebuchet MS"/>
                <w:b/>
                <w:color w:val="0D0D0D"/>
                <w:spacing w:val="0"/>
                <w:sz w:val="22"/>
                <w:szCs w:val="22"/>
              </w:rPr>
              <w:t>Bidders</w:t>
            </w:r>
            <w:r w:rsidRPr="002510ED">
              <w:rPr>
                <w:rFonts w:ascii="Trebuchet MS" w:hAnsi="Trebuchet MS"/>
                <w:b/>
                <w:color w:val="0D0D0D"/>
                <w:spacing w:val="0"/>
                <w:sz w:val="22"/>
                <w:szCs w:val="22"/>
              </w:rPr>
              <w:t xml:space="preserve"> must make contact with the Office of Public Procurement Policy: (876) 932-5220,932</w:t>
            </w:r>
            <w:r w:rsidRPr="002510ED">
              <w:rPr>
                <w:rFonts w:ascii="Trebuchet MS" w:hAnsi="Trebuchet MS"/>
                <w:b/>
                <w:strike/>
                <w:color w:val="0D0D0D"/>
                <w:spacing w:val="0"/>
                <w:sz w:val="22"/>
                <w:szCs w:val="22"/>
              </w:rPr>
              <w:t>-</w:t>
            </w:r>
            <w:r w:rsidRPr="002510ED">
              <w:rPr>
                <w:rFonts w:ascii="Trebuchet MS" w:hAnsi="Trebuchet MS"/>
                <w:b/>
                <w:color w:val="0D0D0D"/>
                <w:spacing w:val="0"/>
                <w:sz w:val="22"/>
                <w:szCs w:val="22"/>
              </w:rPr>
              <w:t>5253,932-5246</w:t>
            </w:r>
            <w:r w:rsidRPr="002510ED">
              <w:rPr>
                <w:rFonts w:ascii="Trebuchet MS" w:hAnsi="Trebuchet MS"/>
                <w:b/>
                <w:color w:val="0D0D0D"/>
                <w:spacing w:val="0"/>
                <w:sz w:val="22"/>
                <w:szCs w:val="22"/>
                <w:lang w:val="en-JM"/>
              </w:rPr>
              <w:t>.</w:t>
            </w:r>
            <w:bookmarkEnd w:id="154"/>
          </w:p>
        </w:tc>
      </w:tr>
      <w:tr w:rsidR="00D757EC" w:rsidRPr="00641B96" w14:paraId="01167B99" w14:textId="77777777" w:rsidTr="00C02B82">
        <w:tc>
          <w:tcPr>
            <w:tcW w:w="9347" w:type="dxa"/>
            <w:tcBorders>
              <w:bottom w:val="nil"/>
            </w:tcBorders>
          </w:tcPr>
          <w:p w14:paraId="365C7CE3" w14:textId="0325EFEE" w:rsidR="00D757EC" w:rsidRPr="004B5DC6" w:rsidRDefault="002C7E96" w:rsidP="002C7E96">
            <w:pPr>
              <w:pStyle w:val="Sec1-Clauses"/>
              <w:numPr>
                <w:ilvl w:val="0"/>
                <w:numId w:val="0"/>
              </w:numPr>
              <w:spacing w:before="0"/>
              <w:ind w:left="431" w:hanging="431"/>
              <w:rPr>
                <w:rFonts w:ascii="Trebuchet MS" w:hAnsi="Trebuchet MS"/>
                <w:sz w:val="22"/>
                <w:szCs w:val="22"/>
              </w:rPr>
            </w:pPr>
            <w:bookmarkStart w:id="155" w:name="_Toc424009126"/>
            <w:bookmarkStart w:id="156" w:name="_Toc438438848"/>
            <w:bookmarkStart w:id="157" w:name="_Toc438532620"/>
            <w:bookmarkStart w:id="158" w:name="_Toc438733992"/>
            <w:bookmarkStart w:id="159" w:name="_Toc438907030"/>
            <w:bookmarkStart w:id="160" w:name="_Toc438907229"/>
            <w:bookmarkStart w:id="161" w:name="_Toc474922498"/>
            <w:r>
              <w:rPr>
                <w:rFonts w:ascii="Trebuchet MS" w:hAnsi="Trebuchet MS"/>
                <w:sz w:val="22"/>
                <w:szCs w:val="22"/>
              </w:rPr>
              <w:t>2</w:t>
            </w:r>
            <w:r w:rsidR="002510ED">
              <w:rPr>
                <w:rFonts w:ascii="Trebuchet MS" w:hAnsi="Trebuchet MS"/>
                <w:sz w:val="22"/>
                <w:szCs w:val="22"/>
              </w:rPr>
              <w:t>9</w:t>
            </w:r>
            <w:r w:rsidR="00D757EC" w:rsidRPr="004B5DC6">
              <w:rPr>
                <w:rFonts w:ascii="Trebuchet MS" w:hAnsi="Trebuchet MS"/>
                <w:sz w:val="22"/>
                <w:szCs w:val="22"/>
              </w:rPr>
              <w:t xml:space="preserve">. </w:t>
            </w:r>
            <w:r w:rsidR="00F51A12">
              <w:rPr>
                <w:rFonts w:ascii="Trebuchet MS" w:hAnsi="Trebuchet MS"/>
                <w:sz w:val="22"/>
                <w:szCs w:val="22"/>
              </w:rPr>
              <w:t xml:space="preserve">    </w:t>
            </w:r>
            <w:r w:rsidR="00D757EC" w:rsidRPr="004B5DC6">
              <w:rPr>
                <w:rFonts w:ascii="Trebuchet MS" w:hAnsi="Trebuchet MS"/>
                <w:sz w:val="22"/>
                <w:szCs w:val="22"/>
              </w:rPr>
              <w:t>Withdrawal</w:t>
            </w:r>
            <w:r w:rsidR="00C60BF3">
              <w:rPr>
                <w:rFonts w:ascii="Trebuchet MS" w:hAnsi="Trebuchet MS"/>
                <w:sz w:val="22"/>
                <w:szCs w:val="22"/>
              </w:rPr>
              <w:t xml:space="preserve"> </w:t>
            </w:r>
            <w:r w:rsidR="00D757EC" w:rsidRPr="004B5DC6">
              <w:rPr>
                <w:rFonts w:ascii="Trebuchet MS" w:hAnsi="Trebuchet MS"/>
                <w:sz w:val="22"/>
                <w:szCs w:val="22"/>
              </w:rPr>
              <w:t xml:space="preserve">and Modification of </w:t>
            </w:r>
            <w:r>
              <w:rPr>
                <w:rFonts w:ascii="Trebuchet MS" w:hAnsi="Trebuchet MS"/>
                <w:sz w:val="22"/>
                <w:szCs w:val="22"/>
              </w:rPr>
              <w:t>B</w:t>
            </w:r>
            <w:r w:rsidR="00D757EC" w:rsidRPr="004B5DC6">
              <w:rPr>
                <w:rFonts w:ascii="Trebuchet MS" w:hAnsi="Trebuchet MS"/>
                <w:sz w:val="22"/>
                <w:szCs w:val="22"/>
              </w:rPr>
              <w:t>ids</w:t>
            </w:r>
            <w:bookmarkEnd w:id="155"/>
            <w:bookmarkEnd w:id="156"/>
            <w:bookmarkEnd w:id="157"/>
            <w:bookmarkEnd w:id="158"/>
            <w:bookmarkEnd w:id="159"/>
            <w:bookmarkEnd w:id="160"/>
            <w:bookmarkEnd w:id="161"/>
            <w:r w:rsidR="00D757EC" w:rsidRPr="004B5DC6">
              <w:rPr>
                <w:rFonts w:ascii="Trebuchet MS" w:hAnsi="Trebuchet MS"/>
                <w:sz w:val="22"/>
                <w:szCs w:val="22"/>
              </w:rPr>
              <w:t xml:space="preserve"> </w:t>
            </w:r>
          </w:p>
          <w:p w14:paraId="73323512" w14:textId="76948AEB" w:rsidR="00D757EC" w:rsidRDefault="00D757EC" w:rsidP="00D52722">
            <w:pPr>
              <w:pStyle w:val="Sub-ClauseText"/>
              <w:numPr>
                <w:ilvl w:val="1"/>
                <w:numId w:val="139"/>
              </w:numPr>
              <w:spacing w:before="0"/>
              <w:rPr>
                <w:rFonts w:ascii="Trebuchet MS" w:hAnsi="Trebuchet MS"/>
                <w:spacing w:val="0"/>
                <w:sz w:val="22"/>
                <w:szCs w:val="22"/>
              </w:rPr>
            </w:pPr>
            <w:r w:rsidRPr="004B5DC6">
              <w:rPr>
                <w:rFonts w:ascii="Trebuchet MS" w:hAnsi="Trebuchet MS"/>
                <w:spacing w:val="0"/>
                <w:sz w:val="22"/>
                <w:szCs w:val="22"/>
              </w:rPr>
              <w:t>A bidder may withdraw or modify its bid after it has been submitted in accordance with ITB Clause 2</w:t>
            </w:r>
            <w:r w:rsidR="0002571F">
              <w:rPr>
                <w:rFonts w:ascii="Trebuchet MS" w:hAnsi="Trebuchet MS"/>
                <w:spacing w:val="0"/>
                <w:sz w:val="22"/>
                <w:szCs w:val="22"/>
              </w:rPr>
              <w:t>2</w:t>
            </w:r>
            <w:r>
              <w:rPr>
                <w:rFonts w:ascii="Trebuchet MS" w:hAnsi="Trebuchet MS"/>
                <w:spacing w:val="0"/>
                <w:sz w:val="22"/>
                <w:szCs w:val="22"/>
              </w:rPr>
              <w:t xml:space="preserve"> but only prior to the deadline for submission of bids.</w:t>
            </w:r>
          </w:p>
          <w:p w14:paraId="462660E3" w14:textId="49B8A6F5" w:rsidR="00D757EC" w:rsidRPr="004B5DC6" w:rsidRDefault="00D757EC" w:rsidP="00D52722">
            <w:pPr>
              <w:pStyle w:val="Sub-ClauseText"/>
              <w:numPr>
                <w:ilvl w:val="1"/>
                <w:numId w:val="139"/>
              </w:numPr>
              <w:spacing w:before="0"/>
              <w:rPr>
                <w:rFonts w:ascii="Trebuchet MS" w:hAnsi="Trebuchet MS"/>
                <w:spacing w:val="0"/>
                <w:sz w:val="22"/>
                <w:szCs w:val="22"/>
              </w:rPr>
            </w:pPr>
            <w:r>
              <w:rPr>
                <w:rFonts w:ascii="Trebuchet MS" w:hAnsi="Trebuchet MS"/>
                <w:spacing w:val="0"/>
                <w:sz w:val="22"/>
                <w:szCs w:val="22"/>
              </w:rPr>
              <w:t xml:space="preserve">In the case of hard copy bids bidders must </w:t>
            </w:r>
            <w:r w:rsidRPr="004B5DC6">
              <w:rPr>
                <w:rFonts w:ascii="Trebuchet MS" w:hAnsi="Trebuchet MS"/>
                <w:spacing w:val="0"/>
                <w:sz w:val="22"/>
                <w:szCs w:val="22"/>
              </w:rPr>
              <w:t>send a written notice, duly signed by an authorized representative, and shall include a copy of the authorization (the power of attorney) in accordance with ITB Sub-Clause 2</w:t>
            </w:r>
            <w:r w:rsidR="0002571F">
              <w:rPr>
                <w:rFonts w:ascii="Trebuchet MS" w:hAnsi="Trebuchet MS"/>
                <w:spacing w:val="0"/>
                <w:sz w:val="22"/>
                <w:szCs w:val="22"/>
              </w:rPr>
              <w:t>1</w:t>
            </w:r>
            <w:r w:rsidRPr="004B5DC6">
              <w:rPr>
                <w:rFonts w:ascii="Trebuchet MS" w:hAnsi="Trebuchet MS"/>
                <w:spacing w:val="0"/>
                <w:sz w:val="22"/>
                <w:szCs w:val="22"/>
              </w:rPr>
              <w:t>, (except that no copies of the withdrawal notice are required). The corresponding modification of the bid must accompany the respective written notice.  All notices must be:</w:t>
            </w:r>
          </w:p>
          <w:p w14:paraId="495FAD85" w14:textId="074BEA2D" w:rsidR="00D757EC" w:rsidRPr="004B5DC6" w:rsidRDefault="00D757EC" w:rsidP="00D52722">
            <w:pPr>
              <w:numPr>
                <w:ilvl w:val="0"/>
                <w:numId w:val="23"/>
              </w:numPr>
              <w:tabs>
                <w:tab w:val="left" w:pos="1152"/>
              </w:tabs>
              <w:spacing w:after="120"/>
              <w:ind w:left="1162" w:hanging="423"/>
              <w:jc w:val="both"/>
              <w:rPr>
                <w:rFonts w:ascii="Trebuchet MS" w:hAnsi="Trebuchet MS"/>
                <w:sz w:val="22"/>
                <w:szCs w:val="22"/>
              </w:rPr>
            </w:pPr>
            <w:r w:rsidRPr="004B5DC6">
              <w:rPr>
                <w:rFonts w:ascii="Trebuchet MS" w:hAnsi="Trebuchet MS"/>
                <w:sz w:val="22"/>
                <w:szCs w:val="22"/>
              </w:rPr>
              <w:t>submitted in accordance with ITB Clauses 2</w:t>
            </w:r>
            <w:r w:rsidR="0002571F">
              <w:rPr>
                <w:rFonts w:ascii="Trebuchet MS" w:hAnsi="Trebuchet MS"/>
                <w:sz w:val="22"/>
                <w:szCs w:val="22"/>
              </w:rPr>
              <w:t>1</w:t>
            </w:r>
            <w:r w:rsidRPr="004B5DC6">
              <w:rPr>
                <w:rFonts w:ascii="Trebuchet MS" w:hAnsi="Trebuchet MS"/>
                <w:sz w:val="22"/>
                <w:szCs w:val="22"/>
              </w:rPr>
              <w:t xml:space="preserve"> and 2</w:t>
            </w:r>
            <w:r w:rsidR="0002571F">
              <w:rPr>
                <w:rFonts w:ascii="Trebuchet MS" w:hAnsi="Trebuchet MS"/>
                <w:sz w:val="22"/>
                <w:szCs w:val="22"/>
              </w:rPr>
              <w:t>2</w:t>
            </w:r>
            <w:r w:rsidRPr="004B5DC6">
              <w:rPr>
                <w:rFonts w:ascii="Trebuchet MS" w:hAnsi="Trebuchet MS"/>
                <w:sz w:val="22"/>
                <w:szCs w:val="22"/>
              </w:rPr>
              <w:t xml:space="preserve">, and in addition, the respective envelopes shall be clearly marked </w:t>
            </w:r>
            <w:r w:rsidRPr="004B5DC6">
              <w:rPr>
                <w:rFonts w:ascii="Trebuchet MS" w:hAnsi="Trebuchet MS"/>
                <w:b/>
                <w:sz w:val="22"/>
                <w:szCs w:val="22"/>
              </w:rPr>
              <w:t>“</w:t>
            </w:r>
            <w:proofErr w:type="gramStart"/>
            <w:r w:rsidRPr="004B5DC6">
              <w:rPr>
                <w:rFonts w:ascii="Trebuchet MS" w:hAnsi="Trebuchet MS"/>
                <w:b/>
                <w:smallCaps/>
                <w:sz w:val="22"/>
                <w:szCs w:val="22"/>
              </w:rPr>
              <w:t>Withdrawal”</w:t>
            </w:r>
            <w:r w:rsidRPr="004B5DC6">
              <w:rPr>
                <w:rFonts w:ascii="Trebuchet MS" w:hAnsi="Trebuchet MS"/>
                <w:smallCaps/>
                <w:sz w:val="22"/>
                <w:szCs w:val="22"/>
              </w:rPr>
              <w:t xml:space="preserve"> </w:t>
            </w:r>
            <w:r w:rsidRPr="004B5DC6">
              <w:rPr>
                <w:rFonts w:ascii="Trebuchet MS" w:hAnsi="Trebuchet MS"/>
                <w:b/>
                <w:smallCaps/>
                <w:sz w:val="22"/>
                <w:szCs w:val="22"/>
              </w:rPr>
              <w:t xml:space="preserve"> </w:t>
            </w:r>
            <w:r w:rsidRPr="004B5DC6">
              <w:rPr>
                <w:rFonts w:ascii="Trebuchet MS" w:hAnsi="Trebuchet MS"/>
                <w:sz w:val="22"/>
                <w:szCs w:val="22"/>
              </w:rPr>
              <w:t>or</w:t>
            </w:r>
            <w:proofErr w:type="gramEnd"/>
            <w:r w:rsidRPr="004B5DC6">
              <w:rPr>
                <w:rFonts w:ascii="Trebuchet MS" w:hAnsi="Trebuchet MS"/>
                <w:sz w:val="22"/>
                <w:szCs w:val="22"/>
              </w:rPr>
              <w:t xml:space="preserve"> </w:t>
            </w:r>
            <w:r w:rsidRPr="004B5DC6">
              <w:rPr>
                <w:rFonts w:ascii="Trebuchet MS" w:hAnsi="Trebuchet MS"/>
                <w:b/>
                <w:smallCaps/>
                <w:sz w:val="22"/>
                <w:szCs w:val="22"/>
              </w:rPr>
              <w:t>“Modification</w:t>
            </w:r>
            <w:r w:rsidRPr="004B5DC6">
              <w:rPr>
                <w:rFonts w:ascii="Trebuchet MS" w:hAnsi="Trebuchet MS"/>
                <w:sz w:val="22"/>
                <w:szCs w:val="22"/>
              </w:rPr>
              <w:t>” and</w:t>
            </w:r>
          </w:p>
          <w:p w14:paraId="7690A4F9" w14:textId="0D6202EB" w:rsidR="00D757EC" w:rsidRPr="004B5DC6" w:rsidRDefault="00D757EC" w:rsidP="00D52722">
            <w:pPr>
              <w:numPr>
                <w:ilvl w:val="0"/>
                <w:numId w:val="23"/>
              </w:numPr>
              <w:tabs>
                <w:tab w:val="left" w:pos="1152"/>
              </w:tabs>
              <w:spacing w:after="120"/>
              <w:ind w:left="1162" w:hanging="423"/>
              <w:jc w:val="both"/>
              <w:rPr>
                <w:rFonts w:ascii="Trebuchet MS" w:hAnsi="Trebuchet MS"/>
                <w:sz w:val="22"/>
                <w:szCs w:val="22"/>
              </w:rPr>
            </w:pPr>
            <w:r w:rsidRPr="004B5DC6">
              <w:rPr>
                <w:rFonts w:ascii="Trebuchet MS" w:hAnsi="Trebuchet MS"/>
                <w:sz w:val="22"/>
                <w:szCs w:val="22"/>
              </w:rPr>
              <w:t>received by the procuring entity prior to the deadline prescribed for submission of bids, in accordance with ITB Clause 2</w:t>
            </w:r>
            <w:r w:rsidR="0002571F">
              <w:rPr>
                <w:rFonts w:ascii="Trebuchet MS" w:hAnsi="Trebuchet MS"/>
                <w:sz w:val="22"/>
                <w:szCs w:val="22"/>
              </w:rPr>
              <w:t>3</w:t>
            </w:r>
            <w:r w:rsidRPr="004B5DC6">
              <w:rPr>
                <w:rFonts w:ascii="Trebuchet MS" w:hAnsi="Trebuchet MS"/>
                <w:sz w:val="22"/>
                <w:szCs w:val="22"/>
              </w:rPr>
              <w:t>.</w:t>
            </w:r>
          </w:p>
          <w:p w14:paraId="2615E69C" w14:textId="79B307F2" w:rsidR="00D757EC" w:rsidRDefault="00D757EC" w:rsidP="00D52722">
            <w:pPr>
              <w:pStyle w:val="Sub-ClauseText"/>
              <w:numPr>
                <w:ilvl w:val="1"/>
                <w:numId w:val="139"/>
              </w:numPr>
              <w:spacing w:before="0"/>
              <w:ind w:left="737" w:hanging="737"/>
              <w:rPr>
                <w:rFonts w:ascii="Trebuchet MS" w:hAnsi="Trebuchet MS"/>
                <w:spacing w:val="0"/>
                <w:sz w:val="22"/>
                <w:szCs w:val="22"/>
              </w:rPr>
            </w:pPr>
            <w:r w:rsidRPr="004B5DC6">
              <w:rPr>
                <w:rFonts w:ascii="Trebuchet MS" w:hAnsi="Trebuchet MS"/>
                <w:spacing w:val="0"/>
                <w:sz w:val="22"/>
                <w:szCs w:val="22"/>
              </w:rPr>
              <w:t>Bids requested to be withdrawn in accordance with ITB Sub-Clause 2</w:t>
            </w:r>
            <w:r w:rsidR="0002571F">
              <w:rPr>
                <w:rFonts w:ascii="Trebuchet MS" w:hAnsi="Trebuchet MS"/>
                <w:spacing w:val="0"/>
                <w:sz w:val="22"/>
                <w:szCs w:val="22"/>
              </w:rPr>
              <w:t>5</w:t>
            </w:r>
            <w:r w:rsidRPr="004B5DC6">
              <w:rPr>
                <w:rFonts w:ascii="Trebuchet MS" w:hAnsi="Trebuchet MS"/>
                <w:spacing w:val="0"/>
                <w:sz w:val="22"/>
                <w:szCs w:val="22"/>
              </w:rPr>
              <w:t>.1 shall be returned unopened to the bidders.</w:t>
            </w:r>
          </w:p>
          <w:p w14:paraId="56F5F9B7" w14:textId="579E3EE1" w:rsidR="00D757EC" w:rsidRPr="004B5DC6" w:rsidRDefault="00D757EC" w:rsidP="00D52722">
            <w:pPr>
              <w:pStyle w:val="Sub-ClauseText"/>
              <w:numPr>
                <w:ilvl w:val="1"/>
                <w:numId w:val="139"/>
              </w:numPr>
              <w:spacing w:before="0"/>
              <w:ind w:left="737" w:hanging="737"/>
              <w:rPr>
                <w:rFonts w:ascii="Trebuchet MS" w:hAnsi="Trebuchet MS"/>
                <w:spacing w:val="0"/>
                <w:sz w:val="22"/>
                <w:szCs w:val="22"/>
              </w:rPr>
            </w:pPr>
            <w:r>
              <w:rPr>
                <w:rFonts w:ascii="Trebuchet MS" w:hAnsi="Trebuchet MS"/>
                <w:spacing w:val="0"/>
                <w:sz w:val="22"/>
                <w:szCs w:val="22"/>
              </w:rPr>
              <w:t>In the case of electronic bids the submitted bid must be removed in accordance with the G</w:t>
            </w:r>
            <w:r w:rsidR="00FD733D">
              <w:rPr>
                <w:rFonts w:ascii="Trebuchet MS" w:hAnsi="Trebuchet MS"/>
                <w:spacing w:val="0"/>
                <w:sz w:val="22"/>
                <w:szCs w:val="22"/>
              </w:rPr>
              <w:t>OJE</w:t>
            </w:r>
            <w:r>
              <w:rPr>
                <w:rFonts w:ascii="Trebuchet MS" w:hAnsi="Trebuchet MS"/>
                <w:spacing w:val="0"/>
                <w:sz w:val="22"/>
                <w:szCs w:val="22"/>
              </w:rPr>
              <w:t>P System</w:t>
            </w:r>
            <w:r w:rsidR="00232049">
              <w:rPr>
                <w:rFonts w:ascii="Trebuchet MS" w:hAnsi="Trebuchet MS"/>
                <w:spacing w:val="0"/>
                <w:sz w:val="22"/>
                <w:szCs w:val="22"/>
              </w:rPr>
              <w:t>:</w:t>
            </w:r>
            <w:r w:rsidR="00FD733D">
              <w:rPr>
                <w:rFonts w:ascii="Trebuchet MS" w:hAnsi="Trebuchet MS"/>
                <w:spacing w:val="0"/>
                <w:sz w:val="22"/>
                <w:szCs w:val="22"/>
              </w:rPr>
              <w:t xml:space="preserve"> </w:t>
            </w:r>
            <w:r>
              <w:rPr>
                <w:rFonts w:ascii="Trebuchet MS" w:hAnsi="Trebuchet MS"/>
                <w:spacing w:val="0"/>
                <w:sz w:val="22"/>
                <w:szCs w:val="22"/>
              </w:rPr>
              <w:t xml:space="preserve">Quick </w:t>
            </w:r>
            <w:r w:rsidR="00C60BF3">
              <w:rPr>
                <w:rFonts w:ascii="Trebuchet MS" w:hAnsi="Trebuchet MS"/>
                <w:spacing w:val="0"/>
                <w:sz w:val="22"/>
                <w:szCs w:val="22"/>
              </w:rPr>
              <w:t>Guide for Suppliers</w:t>
            </w:r>
            <w:r>
              <w:rPr>
                <w:rFonts w:ascii="Trebuchet MS" w:hAnsi="Trebuchet MS"/>
                <w:spacing w:val="0"/>
                <w:sz w:val="22"/>
                <w:szCs w:val="22"/>
              </w:rPr>
              <w:t xml:space="preserve"> and a new bid uploaded.</w:t>
            </w:r>
          </w:p>
          <w:p w14:paraId="313CB5C8" w14:textId="2EB8AA56" w:rsidR="00D757EC" w:rsidRPr="004B5DC6" w:rsidRDefault="00D757EC" w:rsidP="00D52722">
            <w:pPr>
              <w:pStyle w:val="Sub-ClauseText"/>
              <w:numPr>
                <w:ilvl w:val="1"/>
                <w:numId w:val="139"/>
              </w:numPr>
              <w:spacing w:before="0"/>
              <w:ind w:left="737" w:hanging="737"/>
              <w:rPr>
                <w:rFonts w:ascii="Trebuchet MS" w:hAnsi="Trebuchet MS"/>
                <w:b/>
                <w:spacing w:val="0"/>
                <w:sz w:val="22"/>
                <w:szCs w:val="22"/>
              </w:rPr>
            </w:pPr>
            <w:r w:rsidRPr="004B5DC6">
              <w:rPr>
                <w:rFonts w:ascii="Trebuchet MS" w:hAnsi="Trebuchet MS"/>
                <w:spacing w:val="0"/>
                <w:sz w:val="22"/>
                <w:szCs w:val="22"/>
              </w:rPr>
              <w:t xml:space="preserve">After </w:t>
            </w:r>
            <w:r>
              <w:rPr>
                <w:rFonts w:ascii="Trebuchet MS" w:hAnsi="Trebuchet MS"/>
                <w:spacing w:val="0"/>
                <w:sz w:val="22"/>
                <w:szCs w:val="22"/>
              </w:rPr>
              <w:t xml:space="preserve">the </w:t>
            </w:r>
            <w:r w:rsidRPr="004B5DC6">
              <w:rPr>
                <w:rFonts w:ascii="Trebuchet MS" w:hAnsi="Trebuchet MS"/>
                <w:spacing w:val="0"/>
                <w:sz w:val="22"/>
                <w:szCs w:val="22"/>
              </w:rPr>
              <w:t>bid submission deadline the withdrawal or modification of a bid will result in, forfeiture of any bid security</w:t>
            </w:r>
            <w:r>
              <w:rPr>
                <w:rFonts w:ascii="Trebuchet MS" w:hAnsi="Trebuchet MS"/>
                <w:spacing w:val="0"/>
                <w:sz w:val="22"/>
                <w:szCs w:val="22"/>
              </w:rPr>
              <w:t xml:space="preserve"> </w:t>
            </w:r>
            <w:r w:rsidRPr="004B5DC6">
              <w:rPr>
                <w:rFonts w:ascii="Trebuchet MS" w:hAnsi="Trebuchet MS"/>
                <w:spacing w:val="0"/>
                <w:sz w:val="22"/>
                <w:szCs w:val="22"/>
              </w:rPr>
              <w:t xml:space="preserve">and rejection of </w:t>
            </w:r>
            <w:r>
              <w:rPr>
                <w:rFonts w:ascii="Trebuchet MS" w:hAnsi="Trebuchet MS"/>
                <w:spacing w:val="0"/>
                <w:sz w:val="22"/>
                <w:szCs w:val="22"/>
              </w:rPr>
              <w:t xml:space="preserve">the </w:t>
            </w:r>
            <w:r w:rsidRPr="004B5DC6">
              <w:rPr>
                <w:rFonts w:ascii="Trebuchet MS" w:hAnsi="Trebuchet MS"/>
                <w:spacing w:val="0"/>
                <w:sz w:val="22"/>
                <w:szCs w:val="22"/>
              </w:rPr>
              <w:t xml:space="preserve">bid. </w:t>
            </w:r>
          </w:p>
        </w:tc>
      </w:tr>
      <w:tr w:rsidR="00D757EC" w:rsidRPr="00641B96" w14:paraId="0B242C2B" w14:textId="77777777" w:rsidTr="00C02B82">
        <w:tc>
          <w:tcPr>
            <w:tcW w:w="9347" w:type="dxa"/>
            <w:tcBorders>
              <w:bottom w:val="nil"/>
            </w:tcBorders>
          </w:tcPr>
          <w:p w14:paraId="0BF273F3" w14:textId="50BE3E47" w:rsidR="00D757EC" w:rsidRPr="004B5DC6" w:rsidRDefault="002510ED" w:rsidP="002C7E96">
            <w:pPr>
              <w:pStyle w:val="Sec1-Clauses"/>
              <w:numPr>
                <w:ilvl w:val="0"/>
                <w:numId w:val="0"/>
              </w:numPr>
              <w:spacing w:before="0"/>
              <w:ind w:left="431" w:hanging="431"/>
              <w:rPr>
                <w:rFonts w:ascii="Trebuchet MS" w:hAnsi="Trebuchet MS"/>
                <w:sz w:val="22"/>
                <w:szCs w:val="22"/>
              </w:rPr>
            </w:pPr>
            <w:bookmarkStart w:id="162" w:name="_Toc474922499"/>
            <w:bookmarkStart w:id="163" w:name="_Toc438438849"/>
            <w:bookmarkStart w:id="164" w:name="_Toc438532623"/>
            <w:bookmarkStart w:id="165" w:name="_Toc438733993"/>
            <w:bookmarkStart w:id="166" w:name="_Toc438907031"/>
            <w:bookmarkStart w:id="167" w:name="_Toc438907230"/>
            <w:r>
              <w:rPr>
                <w:rFonts w:ascii="Trebuchet MS" w:hAnsi="Trebuchet MS"/>
                <w:sz w:val="22"/>
                <w:szCs w:val="22"/>
              </w:rPr>
              <w:t>30</w:t>
            </w:r>
            <w:r w:rsidR="00D757EC" w:rsidRPr="004B5DC6">
              <w:rPr>
                <w:rFonts w:ascii="Trebuchet MS" w:hAnsi="Trebuchet MS"/>
                <w:sz w:val="22"/>
                <w:szCs w:val="22"/>
              </w:rPr>
              <w:t xml:space="preserve">. </w:t>
            </w:r>
            <w:r w:rsidR="00F51A12">
              <w:rPr>
                <w:rFonts w:ascii="Trebuchet MS" w:hAnsi="Trebuchet MS"/>
                <w:sz w:val="22"/>
                <w:szCs w:val="22"/>
              </w:rPr>
              <w:t xml:space="preserve">     </w:t>
            </w:r>
            <w:r w:rsidR="00D757EC" w:rsidRPr="004B5DC6">
              <w:rPr>
                <w:rFonts w:ascii="Trebuchet MS" w:hAnsi="Trebuchet MS"/>
                <w:sz w:val="22"/>
                <w:szCs w:val="22"/>
              </w:rPr>
              <w:t>Bid Opening</w:t>
            </w:r>
            <w:bookmarkEnd w:id="162"/>
          </w:p>
          <w:bookmarkEnd w:id="163"/>
          <w:bookmarkEnd w:id="164"/>
          <w:bookmarkEnd w:id="165"/>
          <w:bookmarkEnd w:id="166"/>
          <w:bookmarkEnd w:id="167"/>
          <w:p w14:paraId="78762B77" w14:textId="187BA371" w:rsidR="00D757EC" w:rsidRPr="004B5DC6" w:rsidRDefault="00D757EC" w:rsidP="00D52722">
            <w:pPr>
              <w:pStyle w:val="Sub-ClauseText"/>
              <w:numPr>
                <w:ilvl w:val="1"/>
                <w:numId w:val="140"/>
              </w:numPr>
              <w:spacing w:before="0"/>
              <w:rPr>
                <w:rFonts w:ascii="Trebuchet MS" w:hAnsi="Trebuchet MS"/>
                <w:spacing w:val="0"/>
                <w:sz w:val="22"/>
                <w:szCs w:val="22"/>
              </w:rPr>
            </w:pPr>
            <w:r w:rsidRPr="004B5DC6">
              <w:rPr>
                <w:rFonts w:ascii="Trebuchet MS" w:hAnsi="Trebuchet MS"/>
                <w:spacing w:val="0"/>
                <w:sz w:val="22"/>
                <w:szCs w:val="22"/>
              </w:rPr>
              <w:t>Bid Opening</w:t>
            </w:r>
          </w:p>
          <w:p w14:paraId="686E6FDC" w14:textId="16CFB57D" w:rsidR="00D757EC" w:rsidRPr="00BF529F" w:rsidRDefault="00D757EC" w:rsidP="00D52722">
            <w:pPr>
              <w:pStyle w:val="Sub-ClauseText"/>
              <w:numPr>
                <w:ilvl w:val="2"/>
                <w:numId w:val="15"/>
              </w:numPr>
              <w:spacing w:before="0"/>
              <w:ind w:hanging="413"/>
              <w:rPr>
                <w:rFonts w:ascii="Trebuchet MS" w:hAnsi="Trebuchet MS"/>
                <w:spacing w:val="0"/>
                <w:sz w:val="22"/>
                <w:szCs w:val="22"/>
              </w:rPr>
            </w:pPr>
            <w:r>
              <w:rPr>
                <w:rFonts w:ascii="Trebuchet MS" w:hAnsi="Trebuchet MS"/>
                <w:spacing w:val="0"/>
                <w:sz w:val="22"/>
                <w:szCs w:val="22"/>
              </w:rPr>
              <w:t>For hard copy bids t</w:t>
            </w:r>
            <w:r w:rsidRPr="004B5DC6">
              <w:rPr>
                <w:rFonts w:ascii="Trebuchet MS" w:hAnsi="Trebuchet MS"/>
                <w:spacing w:val="0"/>
                <w:sz w:val="22"/>
                <w:szCs w:val="22"/>
              </w:rPr>
              <w:t xml:space="preserve">he procuring entity shall conduct the bid opening in public at the address, date and time </w:t>
            </w:r>
            <w:r w:rsidRPr="004B5DC6">
              <w:rPr>
                <w:rFonts w:ascii="Trebuchet MS" w:hAnsi="Trebuchet MS"/>
                <w:b/>
                <w:bCs/>
                <w:spacing w:val="0"/>
                <w:sz w:val="22"/>
                <w:szCs w:val="22"/>
              </w:rPr>
              <w:t>specified in the</w:t>
            </w:r>
            <w:r w:rsidRPr="004B5DC6">
              <w:rPr>
                <w:rFonts w:ascii="Trebuchet MS" w:hAnsi="Trebuchet MS"/>
                <w:spacing w:val="0"/>
                <w:sz w:val="22"/>
                <w:szCs w:val="22"/>
              </w:rPr>
              <w:t xml:space="preserve"> </w:t>
            </w:r>
            <w:r w:rsidRPr="004B5DC6">
              <w:rPr>
                <w:rFonts w:ascii="Trebuchet MS" w:hAnsi="Trebuchet MS"/>
                <w:b/>
                <w:spacing w:val="0"/>
                <w:sz w:val="22"/>
                <w:szCs w:val="22"/>
              </w:rPr>
              <w:t>BDS</w:t>
            </w:r>
            <w:r>
              <w:rPr>
                <w:rFonts w:ascii="Trebuchet MS" w:hAnsi="Trebuchet MS"/>
                <w:b/>
                <w:spacing w:val="0"/>
                <w:sz w:val="22"/>
                <w:szCs w:val="22"/>
              </w:rPr>
              <w:t xml:space="preserve"> </w:t>
            </w:r>
            <w:r w:rsidRPr="00BF529F">
              <w:rPr>
                <w:rFonts w:ascii="Trebuchet MS" w:hAnsi="Trebuchet MS"/>
                <w:spacing w:val="0"/>
                <w:sz w:val="22"/>
                <w:szCs w:val="22"/>
              </w:rPr>
              <w:t>and in accordance with ITB Sub-Clauses 2</w:t>
            </w:r>
            <w:r w:rsidR="0002571F">
              <w:rPr>
                <w:rFonts w:ascii="Trebuchet MS" w:hAnsi="Trebuchet MS"/>
                <w:spacing w:val="0"/>
                <w:sz w:val="22"/>
                <w:szCs w:val="22"/>
              </w:rPr>
              <w:t>6</w:t>
            </w:r>
            <w:r w:rsidRPr="00BF529F">
              <w:rPr>
                <w:rFonts w:ascii="Trebuchet MS" w:hAnsi="Trebuchet MS"/>
                <w:spacing w:val="0"/>
                <w:sz w:val="22"/>
                <w:szCs w:val="22"/>
              </w:rPr>
              <w:t>.2 to 2</w:t>
            </w:r>
            <w:r w:rsidR="0002571F">
              <w:rPr>
                <w:rFonts w:ascii="Trebuchet MS" w:hAnsi="Trebuchet MS"/>
                <w:spacing w:val="0"/>
                <w:sz w:val="22"/>
                <w:szCs w:val="22"/>
              </w:rPr>
              <w:t>6</w:t>
            </w:r>
            <w:r w:rsidRPr="00BF529F">
              <w:rPr>
                <w:rFonts w:ascii="Trebuchet MS" w:hAnsi="Trebuchet MS"/>
                <w:spacing w:val="0"/>
                <w:sz w:val="22"/>
                <w:szCs w:val="22"/>
              </w:rPr>
              <w:t>.6.</w:t>
            </w:r>
          </w:p>
          <w:p w14:paraId="6EC93EC6" w14:textId="7CB1D95F" w:rsidR="00D757EC" w:rsidRDefault="00D757EC" w:rsidP="00D52722">
            <w:pPr>
              <w:pStyle w:val="Sub-ClauseText"/>
              <w:numPr>
                <w:ilvl w:val="2"/>
                <w:numId w:val="15"/>
              </w:numPr>
              <w:spacing w:before="0"/>
              <w:ind w:hanging="413"/>
              <w:rPr>
                <w:rFonts w:ascii="Trebuchet MS" w:hAnsi="Trebuchet MS"/>
                <w:spacing w:val="0"/>
                <w:sz w:val="22"/>
                <w:szCs w:val="22"/>
              </w:rPr>
            </w:pPr>
            <w:r w:rsidRPr="00337395">
              <w:rPr>
                <w:rFonts w:ascii="Trebuchet MS" w:hAnsi="Trebuchet MS"/>
                <w:spacing w:val="0"/>
                <w:sz w:val="22"/>
                <w:szCs w:val="22"/>
              </w:rPr>
              <w:t>For electronic bidding the G</w:t>
            </w:r>
            <w:r w:rsidR="00FD733D">
              <w:rPr>
                <w:rFonts w:ascii="Trebuchet MS" w:hAnsi="Trebuchet MS"/>
                <w:spacing w:val="0"/>
                <w:sz w:val="22"/>
                <w:szCs w:val="22"/>
              </w:rPr>
              <w:t>OJE</w:t>
            </w:r>
            <w:r w:rsidRPr="00337395">
              <w:rPr>
                <w:rFonts w:ascii="Trebuchet MS" w:hAnsi="Trebuchet MS"/>
                <w:spacing w:val="0"/>
                <w:sz w:val="22"/>
                <w:szCs w:val="22"/>
              </w:rPr>
              <w:t xml:space="preserv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23936F70" w14:textId="7CAE14D3" w:rsidR="00D757EC" w:rsidRPr="00337395" w:rsidRDefault="00D757EC" w:rsidP="00D52722">
            <w:pPr>
              <w:pStyle w:val="Sub-ClauseText"/>
              <w:numPr>
                <w:ilvl w:val="1"/>
                <w:numId w:val="140"/>
              </w:numPr>
              <w:spacing w:before="0"/>
              <w:rPr>
                <w:rFonts w:ascii="Trebuchet MS" w:hAnsi="Trebuchet MS"/>
                <w:spacing w:val="0"/>
                <w:sz w:val="22"/>
                <w:szCs w:val="22"/>
              </w:rPr>
            </w:pPr>
            <w:r w:rsidRPr="00337395">
              <w:rPr>
                <w:rFonts w:ascii="Trebuchet MS" w:hAnsi="Trebuchet MS"/>
                <w:spacing w:val="0"/>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730514F4" w14:textId="29030E5D" w:rsidR="00D757EC" w:rsidRPr="004B5DC6" w:rsidRDefault="00D757EC" w:rsidP="00D52722">
            <w:pPr>
              <w:pStyle w:val="Sub-ClauseText"/>
              <w:numPr>
                <w:ilvl w:val="1"/>
                <w:numId w:val="140"/>
              </w:numPr>
              <w:spacing w:before="0"/>
              <w:ind w:left="739" w:hanging="739"/>
              <w:rPr>
                <w:rFonts w:ascii="Trebuchet MS" w:hAnsi="Trebuchet MS"/>
                <w:spacing w:val="0"/>
                <w:sz w:val="22"/>
                <w:szCs w:val="22"/>
              </w:rPr>
            </w:pPr>
            <w:r w:rsidRPr="004B5DC6">
              <w:rPr>
                <w:rFonts w:ascii="Trebuchet MS" w:hAnsi="Trebuchet MS"/>
                <w:spacing w:val="0"/>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501D4FF" w14:textId="2B9FDB0A" w:rsidR="00D757EC" w:rsidRPr="004B5DC6" w:rsidRDefault="00D757EC" w:rsidP="00D52722">
            <w:pPr>
              <w:pStyle w:val="Sub-ClauseText"/>
              <w:numPr>
                <w:ilvl w:val="1"/>
                <w:numId w:val="140"/>
              </w:numPr>
              <w:spacing w:before="0"/>
              <w:ind w:left="739" w:hanging="739"/>
              <w:rPr>
                <w:rFonts w:ascii="Trebuchet MS" w:hAnsi="Trebuchet MS"/>
                <w:spacing w:val="0"/>
                <w:sz w:val="22"/>
                <w:szCs w:val="22"/>
              </w:rPr>
            </w:pPr>
            <w:r w:rsidRPr="004B5DC6">
              <w:rPr>
                <w:rFonts w:ascii="Trebuchet MS" w:hAnsi="Trebuchet MS"/>
                <w:spacing w:val="0"/>
                <w:sz w:val="22"/>
                <w:szCs w:val="22"/>
              </w:rPr>
              <w:t>All other envelopes shall be opened one at a time, reading out: the name of the bidder and whether there is a modification; the Bid Prices, including any discounts and alternative</w:t>
            </w:r>
            <w:r w:rsidR="00C60BF3">
              <w:rPr>
                <w:rFonts w:ascii="Trebuchet MS" w:hAnsi="Trebuchet MS"/>
                <w:spacing w:val="0"/>
                <w:sz w:val="22"/>
                <w:szCs w:val="22"/>
              </w:rPr>
              <w:t xml:space="preserve"> bids</w:t>
            </w:r>
            <w:r w:rsidRPr="004B5DC6">
              <w:rPr>
                <w:rFonts w:ascii="Trebuchet MS" w:hAnsi="Trebuchet MS"/>
                <w:spacing w:val="0"/>
                <w:sz w:val="22"/>
                <w:szCs w:val="22"/>
              </w:rPr>
              <w:t xml:space="preserve">; the presence of a </w:t>
            </w:r>
            <w:r>
              <w:rPr>
                <w:rFonts w:ascii="Trebuchet MS" w:hAnsi="Trebuchet MS"/>
                <w:spacing w:val="0"/>
                <w:sz w:val="22"/>
                <w:szCs w:val="22"/>
              </w:rPr>
              <w:t>bid security</w:t>
            </w:r>
            <w:r w:rsidRPr="004B5DC6">
              <w:rPr>
                <w:rFonts w:ascii="Trebuchet MS" w:hAnsi="Trebuchet MS"/>
                <w:spacing w:val="0"/>
                <w:sz w:val="22"/>
                <w:szCs w:val="22"/>
              </w:rPr>
              <w:t xml:space="preserve">, if required; and any other details as the procuring entity may consider appropriate.  Only discounts and alternative </w:t>
            </w:r>
            <w:r w:rsidR="00C60BF3">
              <w:rPr>
                <w:rFonts w:ascii="Trebuchet MS" w:hAnsi="Trebuchet MS"/>
                <w:spacing w:val="0"/>
                <w:sz w:val="22"/>
                <w:szCs w:val="22"/>
              </w:rPr>
              <w:t>bids</w:t>
            </w:r>
            <w:r w:rsidRPr="004B5DC6">
              <w:rPr>
                <w:rFonts w:ascii="Trebuchet MS" w:hAnsi="Trebuchet MS"/>
                <w:spacing w:val="0"/>
                <w:sz w:val="22"/>
                <w:szCs w:val="22"/>
              </w:rPr>
              <w:t xml:space="preserve"> read out at bid opening shall be considered for evaluation.  Bids shall be rejected at the bid opening in accordance with ITB Sub-Clause 2</w:t>
            </w:r>
            <w:r w:rsidR="0002571F">
              <w:rPr>
                <w:rFonts w:ascii="Trebuchet MS" w:hAnsi="Trebuchet MS"/>
                <w:spacing w:val="0"/>
                <w:sz w:val="22"/>
                <w:szCs w:val="22"/>
              </w:rPr>
              <w:t>4</w:t>
            </w:r>
            <w:r w:rsidRPr="004B5DC6">
              <w:rPr>
                <w:rFonts w:ascii="Trebuchet MS" w:hAnsi="Trebuchet MS"/>
                <w:spacing w:val="0"/>
                <w:sz w:val="22"/>
                <w:szCs w:val="22"/>
              </w:rPr>
              <w:t>.1 and 2</w:t>
            </w:r>
            <w:r w:rsidR="0002571F">
              <w:rPr>
                <w:rFonts w:ascii="Trebuchet MS" w:hAnsi="Trebuchet MS"/>
                <w:spacing w:val="0"/>
                <w:sz w:val="22"/>
                <w:szCs w:val="22"/>
              </w:rPr>
              <w:t>5</w:t>
            </w:r>
            <w:r w:rsidRPr="004B5DC6">
              <w:rPr>
                <w:rFonts w:ascii="Trebuchet MS" w:hAnsi="Trebuchet MS"/>
                <w:spacing w:val="0"/>
                <w:sz w:val="22"/>
                <w:szCs w:val="22"/>
              </w:rPr>
              <w:t>.3.</w:t>
            </w:r>
          </w:p>
          <w:p w14:paraId="5254F3F5" w14:textId="3A6CD4F3" w:rsidR="00D757EC" w:rsidRPr="002C7E96" w:rsidRDefault="00D757EC" w:rsidP="00D52722">
            <w:pPr>
              <w:pStyle w:val="Sub-ClauseText"/>
              <w:numPr>
                <w:ilvl w:val="1"/>
                <w:numId w:val="140"/>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The procuring entity shall prepare a record of the bid opening that shall include, as a minimum: </w:t>
            </w:r>
          </w:p>
          <w:p w14:paraId="201FD61F" w14:textId="2EA2CF39" w:rsidR="00D757EC" w:rsidRPr="004B5DC6" w:rsidRDefault="00D757EC" w:rsidP="00D52722">
            <w:pPr>
              <w:pStyle w:val="Sub-ClauseText"/>
              <w:numPr>
                <w:ilvl w:val="1"/>
                <w:numId w:val="88"/>
              </w:numPr>
              <w:spacing w:before="0"/>
              <w:rPr>
                <w:rFonts w:ascii="Trebuchet MS" w:hAnsi="Trebuchet MS"/>
                <w:sz w:val="22"/>
                <w:szCs w:val="22"/>
              </w:rPr>
            </w:pPr>
            <w:r w:rsidRPr="004B5DC6">
              <w:rPr>
                <w:rFonts w:ascii="Trebuchet MS" w:hAnsi="Trebuchet MS"/>
                <w:spacing w:val="0"/>
                <w:sz w:val="22"/>
                <w:szCs w:val="22"/>
              </w:rPr>
              <w:t xml:space="preserve">the name of the bidder and whether there is a withdrawal or modification; </w:t>
            </w:r>
          </w:p>
          <w:p w14:paraId="00662E1F" w14:textId="36F48736" w:rsidR="00D757EC" w:rsidRPr="004B5DC6" w:rsidRDefault="00D757EC" w:rsidP="00D52722">
            <w:pPr>
              <w:pStyle w:val="Sub-ClauseText"/>
              <w:numPr>
                <w:ilvl w:val="1"/>
                <w:numId w:val="88"/>
              </w:numPr>
              <w:spacing w:before="0"/>
              <w:rPr>
                <w:rFonts w:ascii="Trebuchet MS" w:hAnsi="Trebuchet MS"/>
                <w:sz w:val="22"/>
                <w:szCs w:val="22"/>
              </w:rPr>
            </w:pPr>
            <w:r w:rsidRPr="004B5DC6">
              <w:rPr>
                <w:rFonts w:ascii="Trebuchet MS" w:hAnsi="Trebuchet MS"/>
                <w:spacing w:val="0"/>
                <w:sz w:val="22"/>
                <w:szCs w:val="22"/>
              </w:rPr>
              <w:t xml:space="preserve">the Bid Price, per lot if applicable, including any discounts, and alternative </w:t>
            </w:r>
            <w:r w:rsidR="00C60BF3">
              <w:rPr>
                <w:rFonts w:ascii="Trebuchet MS" w:hAnsi="Trebuchet MS"/>
                <w:spacing w:val="0"/>
                <w:sz w:val="22"/>
                <w:szCs w:val="22"/>
              </w:rPr>
              <w:t>bids</w:t>
            </w:r>
            <w:r w:rsidRPr="004B5DC6">
              <w:rPr>
                <w:rFonts w:ascii="Trebuchet MS" w:hAnsi="Trebuchet MS"/>
                <w:spacing w:val="0"/>
                <w:sz w:val="22"/>
                <w:szCs w:val="22"/>
              </w:rPr>
              <w:t xml:space="preserve"> if they were permitted; </w:t>
            </w:r>
          </w:p>
          <w:p w14:paraId="6B03F9FB" w14:textId="4D785573" w:rsidR="00D757EC" w:rsidRPr="004B5DC6" w:rsidRDefault="00D757EC" w:rsidP="00D52722">
            <w:pPr>
              <w:pStyle w:val="Sub-ClauseText"/>
              <w:numPr>
                <w:ilvl w:val="1"/>
                <w:numId w:val="88"/>
              </w:numPr>
              <w:spacing w:before="0"/>
              <w:rPr>
                <w:rFonts w:ascii="Trebuchet MS" w:hAnsi="Trebuchet MS"/>
                <w:sz w:val="22"/>
                <w:szCs w:val="22"/>
              </w:rPr>
            </w:pPr>
            <w:r w:rsidRPr="004B5DC6">
              <w:rPr>
                <w:rFonts w:ascii="Trebuchet MS" w:hAnsi="Trebuchet MS"/>
                <w:spacing w:val="0"/>
                <w:sz w:val="22"/>
                <w:szCs w:val="22"/>
              </w:rPr>
              <w:t xml:space="preserve">and the presence or absence of a </w:t>
            </w:r>
            <w:r>
              <w:rPr>
                <w:rFonts w:ascii="Trebuchet MS" w:hAnsi="Trebuchet MS"/>
                <w:spacing w:val="0"/>
                <w:sz w:val="22"/>
                <w:szCs w:val="22"/>
              </w:rPr>
              <w:t>bid security</w:t>
            </w:r>
            <w:r w:rsidRPr="004B5DC6">
              <w:rPr>
                <w:rFonts w:ascii="Trebuchet MS" w:hAnsi="Trebuchet MS"/>
                <w:spacing w:val="0"/>
                <w:sz w:val="22"/>
                <w:szCs w:val="22"/>
              </w:rPr>
              <w:t xml:space="preserve">, if one was required.  </w:t>
            </w:r>
          </w:p>
          <w:p w14:paraId="1299FE29" w14:textId="4B7887C5" w:rsidR="00D757EC" w:rsidRPr="004B5DC6" w:rsidRDefault="00D757EC" w:rsidP="00D52722">
            <w:pPr>
              <w:pStyle w:val="Sub-ClauseText"/>
              <w:numPr>
                <w:ilvl w:val="1"/>
                <w:numId w:val="88"/>
              </w:numPr>
              <w:spacing w:before="0"/>
              <w:rPr>
                <w:rFonts w:ascii="Trebuchet MS" w:hAnsi="Trebuchet MS"/>
                <w:sz w:val="22"/>
                <w:szCs w:val="22"/>
              </w:rPr>
            </w:pPr>
            <w:r w:rsidRPr="004B5DC6">
              <w:rPr>
                <w:rFonts w:ascii="Trebuchet MS" w:hAnsi="Trebuchet MS"/>
                <w:spacing w:val="0"/>
                <w:sz w:val="22"/>
                <w:szCs w:val="22"/>
              </w:rPr>
              <w:t xml:space="preserve">The bidders’ representatives who are present shall be requested to sign the attendance sheet. </w:t>
            </w:r>
          </w:p>
          <w:p w14:paraId="7EA16284" w14:textId="77777777" w:rsidR="00D757EC" w:rsidRPr="00E0681E" w:rsidRDefault="00D757EC" w:rsidP="00D52722">
            <w:pPr>
              <w:pStyle w:val="Sub-ClauseText"/>
              <w:numPr>
                <w:ilvl w:val="1"/>
                <w:numId w:val="88"/>
              </w:numPr>
              <w:spacing w:before="0"/>
              <w:rPr>
                <w:rFonts w:ascii="Trebuchet MS" w:hAnsi="Trebuchet MS"/>
                <w:sz w:val="22"/>
                <w:szCs w:val="22"/>
              </w:rPr>
            </w:pPr>
            <w:r w:rsidRPr="004B5DC6">
              <w:rPr>
                <w:rFonts w:ascii="Trebuchet MS" w:hAnsi="Trebuchet MS"/>
                <w:spacing w:val="0"/>
                <w:sz w:val="22"/>
                <w:szCs w:val="22"/>
              </w:rPr>
              <w:t xml:space="preserve"> A copy of the record shall be distributed to all bidders who submitted bids in time and posted online when electronic bidding is permitted.</w:t>
            </w:r>
          </w:p>
          <w:p w14:paraId="530978C1" w14:textId="77777777" w:rsidR="00E0681E" w:rsidRDefault="00E0681E" w:rsidP="00E0681E">
            <w:pPr>
              <w:pStyle w:val="Sub-ClauseText"/>
              <w:spacing w:before="0"/>
              <w:ind w:left="720"/>
              <w:rPr>
                <w:rFonts w:ascii="Trebuchet MS" w:hAnsi="Trebuchet MS"/>
                <w:sz w:val="22"/>
                <w:szCs w:val="22"/>
              </w:rPr>
            </w:pPr>
          </w:p>
          <w:p w14:paraId="6402328E" w14:textId="77777777" w:rsidR="00E0681E" w:rsidRDefault="00E0681E" w:rsidP="00E0681E">
            <w:pPr>
              <w:pStyle w:val="Sub-ClauseText"/>
              <w:spacing w:before="0"/>
              <w:ind w:left="720"/>
              <w:rPr>
                <w:rFonts w:ascii="Trebuchet MS" w:hAnsi="Trebuchet MS"/>
                <w:sz w:val="22"/>
                <w:szCs w:val="22"/>
              </w:rPr>
            </w:pPr>
          </w:p>
          <w:p w14:paraId="38B82304" w14:textId="2D6A59C2" w:rsidR="00E0681E" w:rsidRPr="004B5DC6" w:rsidRDefault="00E0681E" w:rsidP="00E0681E">
            <w:pPr>
              <w:pStyle w:val="Sub-ClauseText"/>
              <w:spacing w:before="0"/>
              <w:ind w:left="720"/>
              <w:rPr>
                <w:rFonts w:ascii="Trebuchet MS" w:hAnsi="Trebuchet MS"/>
                <w:sz w:val="22"/>
                <w:szCs w:val="22"/>
              </w:rPr>
            </w:pPr>
          </w:p>
        </w:tc>
      </w:tr>
      <w:tr w:rsidR="001D0C7D" w:rsidRPr="00641B96" w14:paraId="18DCB91A" w14:textId="77777777" w:rsidTr="002616F0">
        <w:tc>
          <w:tcPr>
            <w:tcW w:w="9347" w:type="dxa"/>
          </w:tcPr>
          <w:p w14:paraId="62740B27" w14:textId="65C45459" w:rsidR="001D0C7D" w:rsidRPr="00641B96" w:rsidRDefault="001D0C7D" w:rsidP="00A715DD">
            <w:pPr>
              <w:pStyle w:val="BodyText2"/>
              <w:tabs>
                <w:tab w:val="num" w:pos="360"/>
              </w:tabs>
              <w:spacing w:before="0" w:after="200"/>
              <w:ind w:left="360" w:hanging="360"/>
              <w:rPr>
                <w:rFonts w:ascii="Trebuchet MS" w:hAnsi="Trebuchet MS"/>
              </w:rPr>
            </w:pPr>
            <w:bookmarkStart w:id="168" w:name="_Toc505659527"/>
            <w:bookmarkStart w:id="169" w:name="_Toc474922500"/>
            <w:r>
              <w:rPr>
                <w:rFonts w:ascii="Trebuchet MS" w:hAnsi="Trebuchet MS"/>
              </w:rPr>
              <w:t xml:space="preserve">E. </w:t>
            </w:r>
            <w:r w:rsidRPr="00641B96">
              <w:rPr>
                <w:rFonts w:ascii="Trebuchet MS" w:hAnsi="Trebuchet MS"/>
              </w:rPr>
              <w:t>Evaluation and Comparison of Bids</w:t>
            </w:r>
            <w:bookmarkEnd w:id="168"/>
            <w:bookmarkEnd w:id="169"/>
          </w:p>
        </w:tc>
      </w:tr>
      <w:tr w:rsidR="00D757EC" w:rsidRPr="004D4130" w14:paraId="464D1D14" w14:textId="77777777" w:rsidTr="002616F0">
        <w:tc>
          <w:tcPr>
            <w:tcW w:w="9347" w:type="dxa"/>
          </w:tcPr>
          <w:p w14:paraId="51FEED94" w14:textId="7A28EFDB" w:rsidR="00D757EC" w:rsidRPr="004D4130" w:rsidRDefault="002510ED" w:rsidP="001D0C7D">
            <w:pPr>
              <w:pStyle w:val="Sec1-Clauses"/>
              <w:numPr>
                <w:ilvl w:val="0"/>
                <w:numId w:val="0"/>
              </w:numPr>
              <w:spacing w:before="0"/>
              <w:ind w:left="432" w:hanging="432"/>
              <w:rPr>
                <w:rFonts w:ascii="Trebuchet MS" w:hAnsi="Trebuchet MS"/>
                <w:sz w:val="22"/>
                <w:szCs w:val="22"/>
              </w:rPr>
            </w:pPr>
            <w:bookmarkStart w:id="170" w:name="_Toc474922501"/>
            <w:r>
              <w:rPr>
                <w:rFonts w:ascii="Trebuchet MS" w:hAnsi="Trebuchet MS"/>
                <w:sz w:val="22"/>
                <w:szCs w:val="22"/>
              </w:rPr>
              <w:t>31</w:t>
            </w:r>
            <w:r w:rsidR="00D757EC" w:rsidRPr="004D4130">
              <w:rPr>
                <w:rFonts w:ascii="Trebuchet MS" w:hAnsi="Trebuchet MS"/>
                <w:sz w:val="22"/>
                <w:szCs w:val="22"/>
              </w:rPr>
              <w:t xml:space="preserve">. </w:t>
            </w:r>
            <w:r w:rsidR="00F51A12">
              <w:rPr>
                <w:rFonts w:ascii="Trebuchet MS" w:hAnsi="Trebuchet MS"/>
                <w:sz w:val="22"/>
                <w:szCs w:val="22"/>
              </w:rPr>
              <w:t xml:space="preserve">     </w:t>
            </w:r>
            <w:r w:rsidR="00D757EC" w:rsidRPr="004D4130">
              <w:rPr>
                <w:rFonts w:ascii="Trebuchet MS" w:hAnsi="Trebuchet MS"/>
                <w:sz w:val="22"/>
                <w:szCs w:val="22"/>
              </w:rPr>
              <w:t>Confidentiality</w:t>
            </w:r>
            <w:bookmarkEnd w:id="170"/>
          </w:p>
          <w:p w14:paraId="6BB479D9" w14:textId="5DCBBDFB" w:rsidR="00D757EC" w:rsidRPr="00B94272" w:rsidRDefault="00D757EC" w:rsidP="00D52722">
            <w:pPr>
              <w:pStyle w:val="Sub-ClauseText"/>
              <w:numPr>
                <w:ilvl w:val="1"/>
                <w:numId w:val="141"/>
              </w:numPr>
              <w:spacing w:before="0"/>
              <w:rPr>
                <w:rFonts w:ascii="Trebuchet MS" w:hAnsi="Trebuchet MS"/>
                <w:spacing w:val="0"/>
                <w:sz w:val="22"/>
                <w:szCs w:val="22"/>
                <w:highlight w:val="yellow"/>
              </w:rPr>
            </w:pPr>
            <w:r w:rsidRPr="002510ED">
              <w:rPr>
                <w:rFonts w:ascii="Trebuchet MS" w:hAnsi="Trebuchet MS"/>
                <w:spacing w:val="0"/>
                <w:sz w:val="22"/>
                <w:szCs w:val="22"/>
              </w:rPr>
              <w:t>I</w:t>
            </w:r>
            <w:r w:rsidRPr="004D4130">
              <w:rPr>
                <w:rFonts w:ascii="Trebuchet MS" w:hAnsi="Trebuchet MS"/>
                <w:spacing w:val="0"/>
                <w:sz w:val="22"/>
                <w:szCs w:val="22"/>
              </w:rPr>
              <w:t xml:space="preserve">nformation relating to the examination, evaluation, comparison, and post-qualification of bids, and recommendation of </w:t>
            </w:r>
            <w:r w:rsidR="00B94272">
              <w:rPr>
                <w:rFonts w:ascii="Trebuchet MS" w:hAnsi="Trebuchet MS"/>
                <w:spacing w:val="0"/>
                <w:sz w:val="22"/>
                <w:szCs w:val="22"/>
              </w:rPr>
              <w:t xml:space="preserve">a </w:t>
            </w:r>
            <w:r w:rsidR="007C43FC">
              <w:rPr>
                <w:rFonts w:ascii="Trebuchet MS" w:hAnsi="Trebuchet MS"/>
                <w:spacing w:val="0"/>
                <w:sz w:val="22"/>
                <w:szCs w:val="22"/>
              </w:rPr>
              <w:t xml:space="preserve">framework agreement </w:t>
            </w:r>
            <w:r w:rsidRPr="004D4130">
              <w:rPr>
                <w:rFonts w:ascii="Trebuchet MS" w:hAnsi="Trebuchet MS"/>
                <w:spacing w:val="0"/>
                <w:sz w:val="22"/>
                <w:szCs w:val="22"/>
              </w:rPr>
              <w:t xml:space="preserve">award, shall not be disclosed to bidders or any other persons not officially concerned with such process until publication of the </w:t>
            </w:r>
            <w:r w:rsidR="002510ED">
              <w:rPr>
                <w:rFonts w:ascii="Trebuchet MS" w:hAnsi="Trebuchet MS"/>
                <w:spacing w:val="0"/>
                <w:sz w:val="22"/>
                <w:szCs w:val="22"/>
              </w:rPr>
              <w:t>Agreement</w:t>
            </w:r>
            <w:r w:rsidRPr="002510ED">
              <w:rPr>
                <w:rFonts w:ascii="Trebuchet MS" w:hAnsi="Trebuchet MS"/>
                <w:spacing w:val="0"/>
                <w:sz w:val="22"/>
                <w:szCs w:val="22"/>
              </w:rPr>
              <w:t>.</w:t>
            </w:r>
          </w:p>
          <w:p w14:paraId="05B35FD0" w14:textId="67FF260E" w:rsidR="00D757EC" w:rsidRPr="004D4130" w:rsidRDefault="00D757EC" w:rsidP="00D52722">
            <w:pPr>
              <w:pStyle w:val="Sub-ClauseText"/>
              <w:numPr>
                <w:ilvl w:val="1"/>
                <w:numId w:val="141"/>
              </w:numPr>
              <w:spacing w:before="0"/>
              <w:rPr>
                <w:rFonts w:ascii="Trebuchet MS" w:hAnsi="Trebuchet MS"/>
                <w:spacing w:val="0"/>
                <w:sz w:val="22"/>
                <w:szCs w:val="22"/>
              </w:rPr>
            </w:pPr>
            <w:r w:rsidRPr="004D4130">
              <w:rPr>
                <w:rFonts w:ascii="Trebuchet MS" w:hAnsi="Trebuchet MS"/>
                <w:spacing w:val="0"/>
                <w:sz w:val="22"/>
                <w:szCs w:val="22"/>
              </w:rPr>
              <w:t xml:space="preserve">Any effort by a bidder or any person to influence the procuring entity in the examination, evaluation, comparison, and post-qualification of the bids or </w:t>
            </w:r>
            <w:r w:rsidR="007C43FC">
              <w:rPr>
                <w:rFonts w:ascii="Trebuchet MS" w:hAnsi="Trebuchet MS"/>
                <w:spacing w:val="0"/>
                <w:sz w:val="22"/>
                <w:szCs w:val="22"/>
              </w:rPr>
              <w:t>framework agreement</w:t>
            </w:r>
            <w:r w:rsidRPr="004D4130">
              <w:rPr>
                <w:rFonts w:ascii="Trebuchet MS" w:hAnsi="Trebuchet MS"/>
                <w:spacing w:val="0"/>
                <w:sz w:val="22"/>
                <w:szCs w:val="22"/>
              </w:rPr>
              <w:t xml:space="preserve"> decisions, pursuant to </w:t>
            </w:r>
            <w:r>
              <w:rPr>
                <w:rFonts w:ascii="Trebuchet MS" w:hAnsi="Trebuchet MS"/>
                <w:spacing w:val="0"/>
                <w:sz w:val="22"/>
                <w:szCs w:val="22"/>
              </w:rPr>
              <w:t>S</w:t>
            </w:r>
            <w:r w:rsidRPr="004D4130">
              <w:rPr>
                <w:rFonts w:ascii="Trebuchet MS" w:hAnsi="Trebuchet MS"/>
                <w:spacing w:val="0"/>
                <w:sz w:val="22"/>
                <w:szCs w:val="22"/>
              </w:rPr>
              <w:t>ection 56 of the Act, shall result in the rejection of its bid.</w:t>
            </w:r>
          </w:p>
          <w:p w14:paraId="4D6F6A48" w14:textId="04870D17" w:rsidR="00D757EC" w:rsidRPr="004D4130" w:rsidRDefault="00D757EC" w:rsidP="00D52722">
            <w:pPr>
              <w:pStyle w:val="Sub-ClauseText"/>
              <w:numPr>
                <w:ilvl w:val="1"/>
                <w:numId w:val="141"/>
              </w:numPr>
              <w:spacing w:before="0"/>
              <w:ind w:left="769" w:hanging="769"/>
              <w:rPr>
                <w:rFonts w:ascii="Trebuchet MS" w:hAnsi="Trebuchet MS"/>
                <w:spacing w:val="0"/>
                <w:sz w:val="22"/>
                <w:szCs w:val="22"/>
              </w:rPr>
            </w:pPr>
            <w:r w:rsidRPr="00083FE3">
              <w:rPr>
                <w:rFonts w:ascii="Trebuchet MS" w:hAnsi="Trebuchet MS"/>
                <w:spacing w:val="0"/>
                <w:sz w:val="22"/>
                <w:szCs w:val="22"/>
              </w:rPr>
              <w:t>Notwithstanding ITB Sub-Clause 2</w:t>
            </w:r>
            <w:r w:rsidR="0002571F" w:rsidRPr="00083FE3">
              <w:rPr>
                <w:rFonts w:ascii="Trebuchet MS" w:hAnsi="Trebuchet MS"/>
                <w:spacing w:val="0"/>
                <w:sz w:val="22"/>
                <w:szCs w:val="22"/>
              </w:rPr>
              <w:t>7</w:t>
            </w:r>
            <w:r w:rsidRPr="00083FE3">
              <w:rPr>
                <w:rFonts w:ascii="Trebuchet MS" w:hAnsi="Trebuchet MS"/>
                <w:spacing w:val="0"/>
                <w:sz w:val="22"/>
                <w:szCs w:val="22"/>
              </w:rPr>
              <w:t>.2, from the time of bid opening to the time of Contract Award, if any bidder wishes to contact the procuring entity on any matter related to the bidding process, it should do so in writing.</w:t>
            </w:r>
          </w:p>
        </w:tc>
      </w:tr>
      <w:tr w:rsidR="00D757EC" w:rsidRPr="004D4130" w14:paraId="3811E974" w14:textId="77777777" w:rsidTr="002616F0">
        <w:tc>
          <w:tcPr>
            <w:tcW w:w="9347" w:type="dxa"/>
          </w:tcPr>
          <w:p w14:paraId="53D8753D" w14:textId="64F16196" w:rsidR="00D757EC" w:rsidRPr="004D4130" w:rsidRDefault="002510ED" w:rsidP="001D0C7D">
            <w:pPr>
              <w:pStyle w:val="Sec1-Clauses"/>
              <w:numPr>
                <w:ilvl w:val="0"/>
                <w:numId w:val="0"/>
              </w:numPr>
              <w:spacing w:before="0"/>
              <w:ind w:left="431" w:hanging="431"/>
              <w:rPr>
                <w:rFonts w:ascii="Trebuchet MS" w:hAnsi="Trebuchet MS"/>
                <w:sz w:val="22"/>
                <w:szCs w:val="22"/>
              </w:rPr>
            </w:pPr>
            <w:bookmarkStart w:id="171" w:name="_Toc474922502"/>
            <w:r>
              <w:rPr>
                <w:rFonts w:ascii="Trebuchet MS" w:hAnsi="Trebuchet MS"/>
                <w:sz w:val="22"/>
                <w:szCs w:val="22"/>
              </w:rPr>
              <w:t>32</w:t>
            </w:r>
            <w:r w:rsidR="00D757EC" w:rsidRPr="004D4130">
              <w:rPr>
                <w:rFonts w:ascii="Trebuchet MS" w:hAnsi="Trebuchet MS"/>
                <w:sz w:val="22"/>
                <w:szCs w:val="22"/>
              </w:rPr>
              <w:t xml:space="preserve">. </w:t>
            </w:r>
            <w:r w:rsidR="00F51A12">
              <w:rPr>
                <w:rFonts w:ascii="Trebuchet MS" w:hAnsi="Trebuchet MS"/>
                <w:sz w:val="22"/>
                <w:szCs w:val="22"/>
              </w:rPr>
              <w:t xml:space="preserve">     </w:t>
            </w:r>
            <w:r w:rsidR="00D757EC" w:rsidRPr="004D4130">
              <w:rPr>
                <w:rFonts w:ascii="Trebuchet MS" w:hAnsi="Trebuchet MS"/>
                <w:sz w:val="22"/>
                <w:szCs w:val="22"/>
              </w:rPr>
              <w:t xml:space="preserve">Clarification of </w:t>
            </w:r>
            <w:r w:rsidR="001D0C7D">
              <w:rPr>
                <w:rFonts w:ascii="Trebuchet MS" w:hAnsi="Trebuchet MS"/>
                <w:sz w:val="22"/>
                <w:szCs w:val="22"/>
              </w:rPr>
              <w:t>B</w:t>
            </w:r>
            <w:r w:rsidR="00D757EC" w:rsidRPr="004D4130">
              <w:rPr>
                <w:rFonts w:ascii="Trebuchet MS" w:hAnsi="Trebuchet MS"/>
                <w:sz w:val="22"/>
                <w:szCs w:val="22"/>
              </w:rPr>
              <w:t>ids</w:t>
            </w:r>
            <w:bookmarkEnd w:id="171"/>
          </w:p>
          <w:p w14:paraId="0EFA6C1A" w14:textId="5920FE04" w:rsidR="00D757EC" w:rsidRPr="004D4130" w:rsidRDefault="00D757EC" w:rsidP="00D52722">
            <w:pPr>
              <w:pStyle w:val="Sub-ClauseText"/>
              <w:numPr>
                <w:ilvl w:val="1"/>
                <w:numId w:val="142"/>
              </w:numPr>
              <w:spacing w:before="0"/>
              <w:rPr>
                <w:rFonts w:ascii="Trebuchet MS" w:hAnsi="Trebuchet MS"/>
                <w:spacing w:val="0"/>
                <w:sz w:val="22"/>
                <w:szCs w:val="22"/>
              </w:rPr>
            </w:pPr>
            <w:r w:rsidRPr="004D4130">
              <w:rPr>
                <w:rFonts w:ascii="Trebuchet MS" w:hAnsi="Trebuchet MS"/>
                <w:spacing w:val="0"/>
                <w:sz w:val="22"/>
                <w:szCs w:val="22"/>
              </w:rPr>
              <w:t xml:space="preserve">To assist in the examination, evaluation, comparison and post-qualification of the bids, the procuring entity may, at its discretion, ask any bidder for a clarification of its bid.  Any clarification submitted by a bidder in respect to its bid that is not in response to a request by the procuring entity shall not be considered.  The procuring entity’s request for clarification and the response shall be in writing. </w:t>
            </w:r>
            <w:r>
              <w:rPr>
                <w:rFonts w:ascii="Trebuchet MS" w:hAnsi="Trebuchet MS"/>
                <w:spacing w:val="0"/>
                <w:sz w:val="22"/>
                <w:szCs w:val="22"/>
              </w:rPr>
              <w:t>In the case of electronic bidding this will be managed through the</w:t>
            </w:r>
            <w:r w:rsidR="00B244A4">
              <w:rPr>
                <w:rFonts w:ascii="Trebuchet MS" w:hAnsi="Trebuchet MS"/>
                <w:spacing w:val="0"/>
                <w:sz w:val="22"/>
                <w:szCs w:val="22"/>
              </w:rPr>
              <w:t xml:space="preserve"> </w:t>
            </w:r>
            <w:r>
              <w:rPr>
                <w:rFonts w:ascii="Trebuchet MS" w:hAnsi="Trebuchet MS"/>
                <w:spacing w:val="0"/>
                <w:sz w:val="22"/>
                <w:szCs w:val="22"/>
              </w:rPr>
              <w:t>G</w:t>
            </w:r>
            <w:r w:rsidR="00B244A4">
              <w:rPr>
                <w:rFonts w:ascii="Trebuchet MS" w:hAnsi="Trebuchet MS"/>
                <w:spacing w:val="0"/>
                <w:sz w:val="22"/>
                <w:szCs w:val="22"/>
              </w:rPr>
              <w:t>OJE</w:t>
            </w:r>
            <w:r>
              <w:rPr>
                <w:rFonts w:ascii="Trebuchet MS" w:hAnsi="Trebuchet MS"/>
                <w:spacing w:val="0"/>
                <w:sz w:val="22"/>
                <w:szCs w:val="22"/>
              </w:rPr>
              <w:t xml:space="preserve">P System. </w:t>
            </w:r>
            <w:r w:rsidRPr="004D4130">
              <w:rPr>
                <w:rFonts w:ascii="Trebuchet MS" w:hAnsi="Trebuchet MS"/>
                <w:spacing w:val="0"/>
                <w:sz w:val="22"/>
                <w:szCs w:val="22"/>
              </w:rPr>
              <w:t xml:space="preserve">No change in the prices or substance of the bid shall be sought, offered, or permitted, except to confirm the correction of arithmetic errors discovered by the procuring entity in the Evaluation of the bids, in accordance with ITB Clause </w:t>
            </w:r>
            <w:r w:rsidR="0002571F">
              <w:rPr>
                <w:rFonts w:ascii="Trebuchet MS" w:hAnsi="Trebuchet MS"/>
                <w:spacing w:val="0"/>
                <w:sz w:val="22"/>
                <w:szCs w:val="22"/>
              </w:rPr>
              <w:t>30</w:t>
            </w:r>
            <w:r w:rsidRPr="004D4130">
              <w:rPr>
                <w:rFonts w:ascii="Trebuchet MS" w:hAnsi="Trebuchet MS"/>
                <w:spacing w:val="0"/>
                <w:sz w:val="22"/>
                <w:szCs w:val="22"/>
              </w:rPr>
              <w:t>.</w:t>
            </w:r>
          </w:p>
        </w:tc>
      </w:tr>
      <w:tr w:rsidR="00D757EC" w:rsidRPr="004D4130" w14:paraId="5285060D" w14:textId="77777777" w:rsidTr="002616F0">
        <w:tc>
          <w:tcPr>
            <w:tcW w:w="9347" w:type="dxa"/>
          </w:tcPr>
          <w:p w14:paraId="2D1D279A" w14:textId="127B66EF" w:rsidR="00D757EC" w:rsidRPr="004D4130" w:rsidRDefault="00D757EC" w:rsidP="00D52722">
            <w:pPr>
              <w:pStyle w:val="Sub-ClauseText"/>
              <w:numPr>
                <w:ilvl w:val="1"/>
                <w:numId w:val="142"/>
              </w:numPr>
              <w:spacing w:before="0"/>
              <w:rPr>
                <w:rFonts w:ascii="Trebuchet MS" w:hAnsi="Trebuchet MS"/>
                <w:spacing w:val="0"/>
                <w:sz w:val="22"/>
                <w:szCs w:val="22"/>
              </w:rPr>
            </w:pPr>
            <w:r w:rsidRPr="001D0C7D">
              <w:rPr>
                <w:rFonts w:ascii="Trebuchet MS" w:hAnsi="Trebuchet MS"/>
                <w:spacing w:val="0"/>
                <w:sz w:val="22"/>
                <w:szCs w:val="22"/>
              </w:rPr>
              <w:t xml:space="preserve">If a bidder does not provide clarifications of </w:t>
            </w:r>
            <w:r w:rsidR="00457074">
              <w:rPr>
                <w:rFonts w:ascii="Trebuchet MS" w:hAnsi="Trebuchet MS"/>
                <w:spacing w:val="0"/>
                <w:sz w:val="22"/>
                <w:szCs w:val="22"/>
              </w:rPr>
              <w:t>their</w:t>
            </w:r>
            <w:r w:rsidRPr="001D0C7D">
              <w:rPr>
                <w:rFonts w:ascii="Trebuchet MS" w:hAnsi="Trebuchet MS"/>
                <w:spacing w:val="0"/>
                <w:sz w:val="22"/>
                <w:szCs w:val="22"/>
              </w:rPr>
              <w:t xml:space="preserve"> bid by the date and time set in the procuring entity’s request for clarification, </w:t>
            </w:r>
            <w:r w:rsidR="00BD600C">
              <w:rPr>
                <w:rFonts w:ascii="Trebuchet MS" w:hAnsi="Trebuchet MS"/>
                <w:spacing w:val="0"/>
                <w:sz w:val="22"/>
                <w:szCs w:val="22"/>
              </w:rPr>
              <w:t>their</w:t>
            </w:r>
            <w:r w:rsidRPr="001D0C7D">
              <w:rPr>
                <w:rFonts w:ascii="Trebuchet MS" w:hAnsi="Trebuchet MS"/>
                <w:spacing w:val="0"/>
                <w:sz w:val="22"/>
                <w:szCs w:val="22"/>
              </w:rPr>
              <w:t xml:space="preserve"> bid </w:t>
            </w:r>
            <w:r w:rsidR="00367E00">
              <w:rPr>
                <w:rFonts w:ascii="Trebuchet MS" w:hAnsi="Trebuchet MS"/>
                <w:spacing w:val="0"/>
                <w:sz w:val="22"/>
                <w:szCs w:val="22"/>
              </w:rPr>
              <w:t>shall</w:t>
            </w:r>
            <w:r w:rsidRPr="001D0C7D">
              <w:rPr>
                <w:rFonts w:ascii="Trebuchet MS" w:hAnsi="Trebuchet MS"/>
                <w:spacing w:val="0"/>
                <w:sz w:val="22"/>
                <w:szCs w:val="22"/>
              </w:rPr>
              <w:t xml:space="preserve"> be rejected.</w:t>
            </w:r>
          </w:p>
        </w:tc>
      </w:tr>
      <w:tr w:rsidR="00D757EC" w:rsidRPr="004D4130" w14:paraId="7250FE07" w14:textId="77777777" w:rsidTr="002616F0">
        <w:tc>
          <w:tcPr>
            <w:tcW w:w="9347" w:type="dxa"/>
          </w:tcPr>
          <w:p w14:paraId="19622FF3" w14:textId="3DE4833C" w:rsidR="00D757EC" w:rsidRPr="004D4130" w:rsidRDefault="002510ED" w:rsidP="00070F34">
            <w:pPr>
              <w:pStyle w:val="Sec1-Clauses"/>
              <w:numPr>
                <w:ilvl w:val="0"/>
                <w:numId w:val="0"/>
              </w:numPr>
              <w:spacing w:before="0"/>
              <w:ind w:left="431" w:hanging="431"/>
              <w:rPr>
                <w:rFonts w:ascii="Trebuchet MS" w:hAnsi="Trebuchet MS"/>
                <w:sz w:val="22"/>
                <w:szCs w:val="22"/>
              </w:rPr>
            </w:pPr>
            <w:bookmarkStart w:id="172" w:name="_Toc424009130"/>
            <w:bookmarkStart w:id="173" w:name="_Toc474922503"/>
            <w:bookmarkStart w:id="174" w:name="_Toc438438853"/>
            <w:bookmarkStart w:id="175" w:name="_Toc438532632"/>
            <w:bookmarkStart w:id="176" w:name="_Toc438733997"/>
            <w:bookmarkStart w:id="177" w:name="_Toc438907034"/>
            <w:bookmarkStart w:id="178" w:name="_Toc438907233"/>
            <w:r>
              <w:rPr>
                <w:rFonts w:ascii="Trebuchet MS" w:hAnsi="Trebuchet MS"/>
                <w:sz w:val="22"/>
                <w:szCs w:val="22"/>
              </w:rPr>
              <w:t>33</w:t>
            </w:r>
            <w:r w:rsidR="00D757EC" w:rsidRPr="004D4130">
              <w:rPr>
                <w:rFonts w:ascii="Trebuchet MS" w:hAnsi="Trebuchet MS"/>
                <w:sz w:val="22"/>
                <w:szCs w:val="22"/>
              </w:rPr>
              <w:t xml:space="preserve">. </w:t>
            </w:r>
            <w:r w:rsidR="00F51A12">
              <w:rPr>
                <w:rFonts w:ascii="Trebuchet MS" w:hAnsi="Trebuchet MS"/>
                <w:sz w:val="22"/>
                <w:szCs w:val="22"/>
              </w:rPr>
              <w:t xml:space="preserve">      </w:t>
            </w:r>
            <w:r w:rsidR="00D757EC" w:rsidRPr="004D4130">
              <w:rPr>
                <w:rFonts w:ascii="Trebuchet MS" w:hAnsi="Trebuchet MS"/>
                <w:sz w:val="22"/>
                <w:szCs w:val="22"/>
              </w:rPr>
              <w:t>Responsiveness</w:t>
            </w:r>
            <w:bookmarkEnd w:id="172"/>
            <w:r w:rsidR="00D757EC" w:rsidRPr="004D4130">
              <w:rPr>
                <w:rFonts w:ascii="Trebuchet MS" w:hAnsi="Trebuchet MS"/>
                <w:sz w:val="22"/>
                <w:szCs w:val="22"/>
              </w:rPr>
              <w:t xml:space="preserve"> of bids</w:t>
            </w:r>
            <w:bookmarkEnd w:id="173"/>
          </w:p>
          <w:bookmarkEnd w:id="174"/>
          <w:bookmarkEnd w:id="175"/>
          <w:bookmarkEnd w:id="176"/>
          <w:bookmarkEnd w:id="177"/>
          <w:bookmarkEnd w:id="178"/>
          <w:p w14:paraId="05784C37" w14:textId="66CAB850" w:rsidR="00D757EC" w:rsidRPr="004D4130" w:rsidRDefault="00D757EC" w:rsidP="00D52722">
            <w:pPr>
              <w:pStyle w:val="Sub-ClauseText"/>
              <w:numPr>
                <w:ilvl w:val="1"/>
                <w:numId w:val="143"/>
              </w:numPr>
              <w:spacing w:before="0"/>
              <w:rPr>
                <w:rFonts w:ascii="Trebuchet MS" w:hAnsi="Trebuchet MS"/>
                <w:spacing w:val="0"/>
                <w:sz w:val="22"/>
                <w:szCs w:val="22"/>
              </w:rPr>
            </w:pPr>
            <w:r w:rsidRPr="004D4130">
              <w:rPr>
                <w:rFonts w:ascii="Trebuchet MS" w:hAnsi="Trebuchet MS"/>
                <w:spacing w:val="0"/>
                <w:sz w:val="22"/>
                <w:szCs w:val="22"/>
              </w:rPr>
              <w:t xml:space="preserve">The procuring entity’s determination of a bid’s responsiveness is to be based on the contents of the bid itself. </w:t>
            </w:r>
          </w:p>
          <w:p w14:paraId="6601743C" w14:textId="132897BF" w:rsidR="00D757EC" w:rsidRDefault="00D757EC" w:rsidP="00D52722">
            <w:pPr>
              <w:pStyle w:val="Sub-ClauseText"/>
              <w:numPr>
                <w:ilvl w:val="1"/>
                <w:numId w:val="143"/>
              </w:numPr>
              <w:spacing w:before="0"/>
              <w:rPr>
                <w:rFonts w:ascii="Trebuchet MS" w:hAnsi="Trebuchet MS"/>
                <w:spacing w:val="0"/>
                <w:sz w:val="22"/>
                <w:szCs w:val="22"/>
              </w:rPr>
            </w:pPr>
            <w:r w:rsidRPr="004D4130">
              <w:rPr>
                <w:rFonts w:ascii="Trebuchet MS" w:hAnsi="Trebuchet MS"/>
                <w:spacing w:val="0"/>
                <w:sz w:val="22"/>
                <w:szCs w:val="22"/>
              </w:rPr>
              <w:t xml:space="preserve">A substantially responsive bid is one that conforms to all the terms, conditions and specifications of the bidding documents without material deviation, reservation or omission. </w:t>
            </w:r>
          </w:p>
          <w:p w14:paraId="3D708A1E" w14:textId="6798A511" w:rsidR="00D757EC" w:rsidRPr="004D4130" w:rsidRDefault="00D757EC" w:rsidP="00D52722">
            <w:pPr>
              <w:pStyle w:val="Sub-ClauseText"/>
              <w:numPr>
                <w:ilvl w:val="1"/>
                <w:numId w:val="143"/>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A material deviation, reservation or omission is one that: </w:t>
            </w:r>
          </w:p>
          <w:p w14:paraId="64C40186" w14:textId="45C92406"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(a) affects in any substantial way the scope, quality, or performance of the goods and related services specified in the Contract; or</w:t>
            </w:r>
          </w:p>
          <w:p w14:paraId="16B6E469" w14:textId="4D620272"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(b) limits in any substantial way, inconsistent with the bidding documents, the procuring entity’s rights or the bidder’s obligations under the Contract; or</w:t>
            </w:r>
          </w:p>
          <w:p w14:paraId="2832D628" w14:textId="444C4A03"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(c) if rectified would unfairly affect the competitive position of other bidders presenting substantially responsive bids.</w:t>
            </w:r>
          </w:p>
          <w:p w14:paraId="6DAF1F4F" w14:textId="323CF850" w:rsidR="00D757EC" w:rsidRPr="004D4130" w:rsidRDefault="00D757EC" w:rsidP="00D52722">
            <w:pPr>
              <w:pStyle w:val="Sub-ClauseText"/>
              <w:numPr>
                <w:ilvl w:val="1"/>
                <w:numId w:val="143"/>
              </w:numPr>
              <w:spacing w:before="0"/>
              <w:ind w:left="769" w:hanging="769"/>
              <w:rPr>
                <w:rFonts w:ascii="Trebuchet MS" w:hAnsi="Trebuchet MS"/>
                <w:sz w:val="22"/>
                <w:szCs w:val="22"/>
              </w:rPr>
            </w:pPr>
            <w:r w:rsidRPr="004D4130">
              <w:rPr>
                <w:rFonts w:ascii="Trebuchet MS" w:hAnsi="Trebuchet MS"/>
                <w:spacing w:val="0"/>
                <w:sz w:val="22"/>
                <w:szCs w:val="22"/>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D757EC" w:rsidRPr="004D4130" w14:paraId="684D9456" w14:textId="77777777" w:rsidTr="002616F0">
        <w:tc>
          <w:tcPr>
            <w:tcW w:w="9347" w:type="dxa"/>
            <w:tcBorders>
              <w:bottom w:val="nil"/>
            </w:tcBorders>
          </w:tcPr>
          <w:p w14:paraId="0CB651DC" w14:textId="48823444" w:rsidR="00D757EC" w:rsidRPr="004D4130" w:rsidRDefault="00070F34" w:rsidP="00070F34">
            <w:pPr>
              <w:pStyle w:val="Sec1-Clauses"/>
              <w:numPr>
                <w:ilvl w:val="0"/>
                <w:numId w:val="0"/>
              </w:numPr>
              <w:spacing w:before="0"/>
              <w:ind w:left="431" w:hanging="431"/>
              <w:rPr>
                <w:rFonts w:ascii="Trebuchet MS" w:hAnsi="Trebuchet MS"/>
                <w:sz w:val="22"/>
                <w:szCs w:val="22"/>
                <w:lang w:val="fr-FR"/>
              </w:rPr>
            </w:pPr>
            <w:bookmarkStart w:id="179" w:name="_Toc474922504"/>
            <w:bookmarkStart w:id="180" w:name="_Toc438438854"/>
            <w:bookmarkStart w:id="181" w:name="_Toc438532636"/>
            <w:bookmarkStart w:id="182" w:name="_Toc438733998"/>
            <w:bookmarkStart w:id="183" w:name="_Toc438907035"/>
            <w:bookmarkStart w:id="184" w:name="_Toc438907234"/>
            <w:r>
              <w:rPr>
                <w:rFonts w:ascii="Trebuchet MS" w:hAnsi="Trebuchet MS"/>
                <w:sz w:val="22"/>
                <w:szCs w:val="22"/>
                <w:lang w:val="fr-FR"/>
              </w:rPr>
              <w:t>3</w:t>
            </w:r>
            <w:r w:rsidR="002510ED">
              <w:rPr>
                <w:rFonts w:ascii="Trebuchet MS" w:hAnsi="Trebuchet MS"/>
                <w:sz w:val="22"/>
                <w:szCs w:val="22"/>
                <w:lang w:val="fr-FR"/>
              </w:rPr>
              <w:t>4</w:t>
            </w:r>
            <w:r w:rsidR="00BE6C38">
              <w:rPr>
                <w:rFonts w:ascii="Trebuchet MS" w:hAnsi="Trebuchet MS"/>
                <w:sz w:val="22"/>
                <w:szCs w:val="22"/>
                <w:lang w:val="fr-FR"/>
              </w:rPr>
              <w:t xml:space="preserve">. </w:t>
            </w:r>
            <w:r w:rsidR="00F51A12">
              <w:rPr>
                <w:rFonts w:ascii="Trebuchet MS" w:hAnsi="Trebuchet MS"/>
                <w:sz w:val="22"/>
                <w:szCs w:val="22"/>
                <w:lang w:val="fr-FR"/>
              </w:rPr>
              <w:t xml:space="preserve">     </w:t>
            </w:r>
            <w:proofErr w:type="spellStart"/>
            <w:r w:rsidR="00BE6C38">
              <w:rPr>
                <w:rFonts w:ascii="Trebuchet MS" w:hAnsi="Trebuchet MS"/>
                <w:sz w:val="22"/>
                <w:szCs w:val="22"/>
                <w:lang w:val="fr-FR"/>
              </w:rPr>
              <w:t>Non-conformi</w:t>
            </w:r>
            <w:r w:rsidR="00D757EC" w:rsidRPr="004D4130">
              <w:rPr>
                <w:rFonts w:ascii="Trebuchet MS" w:hAnsi="Trebuchet MS"/>
                <w:sz w:val="22"/>
                <w:szCs w:val="22"/>
                <w:lang w:val="fr-FR"/>
              </w:rPr>
              <w:t>ties</w:t>
            </w:r>
            <w:proofErr w:type="spellEnd"/>
            <w:r w:rsidR="00D757EC" w:rsidRPr="004D4130">
              <w:rPr>
                <w:rFonts w:ascii="Trebuchet MS" w:hAnsi="Trebuchet MS"/>
                <w:sz w:val="22"/>
                <w:szCs w:val="22"/>
                <w:lang w:val="fr-FR"/>
              </w:rPr>
              <w:t xml:space="preserve">, </w:t>
            </w:r>
            <w:proofErr w:type="spellStart"/>
            <w:r w:rsidR="00D757EC" w:rsidRPr="004D4130">
              <w:rPr>
                <w:rFonts w:ascii="Trebuchet MS" w:hAnsi="Trebuchet MS"/>
                <w:sz w:val="22"/>
                <w:szCs w:val="22"/>
                <w:lang w:val="fr-FR"/>
              </w:rPr>
              <w:t>Errors</w:t>
            </w:r>
            <w:proofErr w:type="spellEnd"/>
            <w:r w:rsidR="00D757EC" w:rsidRPr="004D4130">
              <w:rPr>
                <w:rFonts w:ascii="Trebuchet MS" w:hAnsi="Trebuchet MS"/>
                <w:sz w:val="22"/>
                <w:szCs w:val="22"/>
                <w:lang w:val="fr-FR"/>
              </w:rPr>
              <w:t xml:space="preserve"> and Omissions</w:t>
            </w:r>
            <w:bookmarkEnd w:id="179"/>
          </w:p>
          <w:p w14:paraId="0FAB6EDE" w14:textId="5D21373B" w:rsidR="00D757EC" w:rsidRPr="004D4130" w:rsidRDefault="00D757EC" w:rsidP="00D52722">
            <w:pPr>
              <w:pStyle w:val="Sub-ClauseText"/>
              <w:numPr>
                <w:ilvl w:val="1"/>
                <w:numId w:val="144"/>
              </w:numPr>
              <w:spacing w:before="0"/>
              <w:rPr>
                <w:rFonts w:ascii="Trebuchet MS" w:hAnsi="Trebuchet MS"/>
                <w:spacing w:val="0"/>
                <w:sz w:val="22"/>
                <w:szCs w:val="22"/>
              </w:rPr>
            </w:pPr>
            <w:bookmarkStart w:id="185" w:name="_Hlt438533232"/>
            <w:bookmarkEnd w:id="180"/>
            <w:bookmarkEnd w:id="181"/>
            <w:bookmarkEnd w:id="182"/>
            <w:bookmarkEnd w:id="183"/>
            <w:bookmarkEnd w:id="184"/>
            <w:bookmarkEnd w:id="185"/>
            <w:r w:rsidRPr="004D4130">
              <w:rPr>
                <w:rFonts w:ascii="Trebuchet MS" w:hAnsi="Trebuchet MS"/>
                <w:spacing w:val="0"/>
                <w:sz w:val="22"/>
                <w:szCs w:val="22"/>
              </w:rPr>
              <w:t>Provided that a bid is substantially responsive, the procuring entity may waive any non-conformities or omissions in the bid that do not constitute a material deviation.</w:t>
            </w:r>
          </w:p>
          <w:p w14:paraId="3EC8F372" w14:textId="230A10BC" w:rsidR="00D757EC" w:rsidRPr="004D4130" w:rsidRDefault="00D757EC" w:rsidP="00D52722">
            <w:pPr>
              <w:pStyle w:val="Sub-ClauseText"/>
              <w:numPr>
                <w:ilvl w:val="1"/>
                <w:numId w:val="144"/>
              </w:numPr>
              <w:spacing w:before="0"/>
              <w:rPr>
                <w:rFonts w:ascii="Trebuchet MS" w:hAnsi="Trebuchet MS"/>
                <w:spacing w:val="0"/>
                <w:sz w:val="22"/>
                <w:szCs w:val="22"/>
              </w:rPr>
            </w:pPr>
            <w:r w:rsidRPr="00070F34">
              <w:rPr>
                <w:rFonts w:ascii="Trebuchet MS" w:hAnsi="Trebuchet MS"/>
                <w:spacing w:val="0"/>
                <w:sz w:val="22"/>
                <w:szCs w:val="22"/>
              </w:rPr>
              <w:t>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3E302A1D" w14:textId="040C738A" w:rsidR="00D757EC" w:rsidRPr="004D4130" w:rsidRDefault="00D757EC" w:rsidP="00D52722">
            <w:pPr>
              <w:pStyle w:val="Sub-ClauseText"/>
              <w:numPr>
                <w:ilvl w:val="1"/>
                <w:numId w:val="144"/>
              </w:numPr>
              <w:spacing w:before="0"/>
              <w:ind w:left="771" w:hanging="771"/>
              <w:rPr>
                <w:rFonts w:ascii="Trebuchet MS" w:hAnsi="Trebuchet MS"/>
                <w:spacing w:val="0"/>
                <w:sz w:val="22"/>
                <w:szCs w:val="22"/>
              </w:rPr>
            </w:pPr>
            <w:r w:rsidRPr="004D4130">
              <w:rPr>
                <w:rFonts w:ascii="Trebuchet MS" w:hAnsi="Trebuchet MS"/>
                <w:spacing w:val="0"/>
                <w:sz w:val="22"/>
                <w:szCs w:val="22"/>
              </w:rPr>
              <w:t>Provided that the bid is substantially responsive, the procuring entity shall correct arithmetical errors on the following basis:</w:t>
            </w:r>
          </w:p>
          <w:p w14:paraId="58CC823C" w14:textId="72FE01E6" w:rsidR="00D757EC" w:rsidRPr="004D4130" w:rsidRDefault="00D757EC" w:rsidP="00D52722">
            <w:pPr>
              <w:pStyle w:val="Heading3"/>
              <w:numPr>
                <w:ilvl w:val="2"/>
                <w:numId w:val="20"/>
              </w:numPr>
              <w:spacing w:after="120"/>
              <w:ind w:left="1157" w:hanging="386"/>
              <w:rPr>
                <w:rFonts w:ascii="Trebuchet MS" w:hAnsi="Trebuchet MS"/>
                <w:sz w:val="22"/>
                <w:szCs w:val="22"/>
              </w:rPr>
            </w:pPr>
            <w:r w:rsidRPr="004D4130">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14:paraId="38AD209F" w14:textId="77777777" w:rsidR="00D757EC" w:rsidRPr="004D4130" w:rsidRDefault="00D757EC" w:rsidP="00D52722">
            <w:pPr>
              <w:pStyle w:val="Heading3"/>
              <w:numPr>
                <w:ilvl w:val="2"/>
                <w:numId w:val="20"/>
              </w:numPr>
              <w:spacing w:after="120"/>
              <w:ind w:left="1157" w:hanging="386"/>
              <w:rPr>
                <w:rFonts w:ascii="Trebuchet MS" w:hAnsi="Trebuchet MS"/>
                <w:sz w:val="22"/>
                <w:szCs w:val="22"/>
              </w:rPr>
            </w:pPr>
            <w:r w:rsidRPr="004D4130">
              <w:rPr>
                <w:rFonts w:ascii="Trebuchet MS" w:hAnsi="Trebuchet MS"/>
                <w:sz w:val="22"/>
                <w:szCs w:val="22"/>
              </w:rPr>
              <w:t>if there is an error in a total corresponding to the addition or subtraction of subtotals, the subtotals shall prevail and the total shall be corrected; and</w:t>
            </w:r>
          </w:p>
          <w:p w14:paraId="64C95205" w14:textId="7A3F0774" w:rsidR="00D757EC" w:rsidRPr="004D4130" w:rsidRDefault="00D757EC" w:rsidP="00D52722">
            <w:pPr>
              <w:pStyle w:val="Heading3"/>
              <w:numPr>
                <w:ilvl w:val="2"/>
                <w:numId w:val="20"/>
              </w:numPr>
              <w:spacing w:after="120"/>
              <w:ind w:left="1157" w:hanging="386"/>
              <w:rPr>
                <w:rFonts w:ascii="Trebuchet MS" w:hAnsi="Trebuchet MS"/>
                <w:sz w:val="22"/>
                <w:szCs w:val="22"/>
              </w:rPr>
            </w:pPr>
            <w:r w:rsidRPr="004D4130">
              <w:rPr>
                <w:rFonts w:ascii="Trebuchet MS" w:hAnsi="Trebuchet MS"/>
                <w:sz w:val="22"/>
                <w:szCs w:val="22"/>
              </w:rPr>
              <w:t>if there is a discrepancy between words and figures, the amount in words shall prevail.</w:t>
            </w:r>
          </w:p>
          <w:p w14:paraId="1A5C76FD" w14:textId="4616B61A" w:rsidR="00D757EC" w:rsidRPr="004D4130" w:rsidRDefault="00D757EC" w:rsidP="00D52722">
            <w:pPr>
              <w:pStyle w:val="Sub-ClauseText"/>
              <w:numPr>
                <w:ilvl w:val="1"/>
                <w:numId w:val="144"/>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The amount stated in the bid shall be adjusted by the procuring entity in accordance with the above procedure for the correction of errors and shall be considered as binding upon the bidder.  If the bidder does not accept the corrected amount, the bid shall be rejected, and the </w:t>
            </w:r>
            <w:r>
              <w:rPr>
                <w:rFonts w:ascii="Trebuchet MS" w:hAnsi="Trebuchet MS"/>
                <w:spacing w:val="0"/>
                <w:sz w:val="22"/>
                <w:szCs w:val="22"/>
              </w:rPr>
              <w:t>bid security</w:t>
            </w:r>
            <w:r w:rsidRPr="004D4130">
              <w:rPr>
                <w:rFonts w:ascii="Trebuchet MS" w:hAnsi="Trebuchet MS"/>
                <w:spacing w:val="0"/>
                <w:sz w:val="22"/>
                <w:szCs w:val="22"/>
              </w:rPr>
              <w:t xml:space="preserve"> may be forfeited.</w:t>
            </w:r>
          </w:p>
        </w:tc>
      </w:tr>
      <w:tr w:rsidR="00D757EC" w:rsidRPr="004D4130" w14:paraId="7DDB3315" w14:textId="77777777" w:rsidTr="002616F0">
        <w:tc>
          <w:tcPr>
            <w:tcW w:w="9347" w:type="dxa"/>
          </w:tcPr>
          <w:p w14:paraId="19F0A801" w14:textId="6CB9DABE"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86" w:name="_Toc474922505"/>
            <w:bookmarkStart w:id="187" w:name="_Toc438438855"/>
            <w:bookmarkStart w:id="188" w:name="_Toc438532642"/>
            <w:bookmarkStart w:id="189" w:name="_Toc438733999"/>
            <w:bookmarkStart w:id="190" w:name="_Toc438907036"/>
            <w:bookmarkStart w:id="191" w:name="_Toc438907235"/>
            <w:r w:rsidRPr="004D4130">
              <w:rPr>
                <w:rFonts w:ascii="Trebuchet MS" w:hAnsi="Trebuchet MS"/>
                <w:sz w:val="22"/>
                <w:szCs w:val="22"/>
              </w:rPr>
              <w:t>3</w:t>
            </w:r>
            <w:r w:rsidR="002510ED">
              <w:rPr>
                <w:rFonts w:ascii="Trebuchet MS" w:hAnsi="Trebuchet MS"/>
                <w:sz w:val="22"/>
                <w:szCs w:val="22"/>
              </w:rPr>
              <w:t>5</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 xml:space="preserve">Preliminary Examination of </w:t>
            </w:r>
            <w:r w:rsidR="00070F34">
              <w:rPr>
                <w:rFonts w:ascii="Trebuchet MS" w:hAnsi="Trebuchet MS"/>
                <w:sz w:val="22"/>
                <w:szCs w:val="22"/>
              </w:rPr>
              <w:t>B</w:t>
            </w:r>
            <w:r w:rsidRPr="004D4130">
              <w:rPr>
                <w:rFonts w:ascii="Trebuchet MS" w:hAnsi="Trebuchet MS"/>
                <w:sz w:val="22"/>
                <w:szCs w:val="22"/>
              </w:rPr>
              <w:t>ids</w:t>
            </w:r>
            <w:bookmarkEnd w:id="186"/>
          </w:p>
          <w:bookmarkEnd w:id="187"/>
          <w:bookmarkEnd w:id="188"/>
          <w:bookmarkEnd w:id="189"/>
          <w:bookmarkEnd w:id="190"/>
          <w:bookmarkEnd w:id="191"/>
          <w:p w14:paraId="5E374232" w14:textId="7BC78963" w:rsidR="00D757EC" w:rsidRPr="004D4130" w:rsidRDefault="00D757EC" w:rsidP="00D52722">
            <w:pPr>
              <w:pStyle w:val="Sub-ClauseText"/>
              <w:numPr>
                <w:ilvl w:val="1"/>
                <w:numId w:val="145"/>
              </w:numPr>
              <w:spacing w:before="0"/>
              <w:rPr>
                <w:rFonts w:ascii="Trebuchet MS" w:hAnsi="Trebuchet MS"/>
                <w:spacing w:val="0"/>
                <w:sz w:val="22"/>
                <w:szCs w:val="22"/>
              </w:rPr>
            </w:pPr>
            <w:r w:rsidRPr="004D4130">
              <w:rPr>
                <w:rFonts w:ascii="Trebuchet MS" w:hAnsi="Trebuchet MS"/>
                <w:spacing w:val="0"/>
                <w:sz w:val="22"/>
                <w:szCs w:val="22"/>
              </w:rPr>
              <w:t>The procuring entity shall examine the bids to confirm that all documents and technical documentation requested in ITB Clause 1</w:t>
            </w:r>
            <w:r w:rsidR="0002571F">
              <w:rPr>
                <w:rFonts w:ascii="Trebuchet MS" w:hAnsi="Trebuchet MS"/>
                <w:spacing w:val="0"/>
                <w:sz w:val="22"/>
                <w:szCs w:val="22"/>
              </w:rPr>
              <w:t>2</w:t>
            </w:r>
            <w:r w:rsidRPr="004D4130">
              <w:rPr>
                <w:rFonts w:ascii="Trebuchet MS" w:hAnsi="Trebuchet MS"/>
                <w:spacing w:val="0"/>
                <w:sz w:val="22"/>
                <w:szCs w:val="22"/>
              </w:rPr>
              <w:t xml:space="preserve"> have been provided, and to determine the completeness of each document submitted.</w:t>
            </w:r>
          </w:p>
          <w:p w14:paraId="08F35010" w14:textId="64F2E930" w:rsidR="00D757EC" w:rsidRPr="004D4130" w:rsidRDefault="00D757EC" w:rsidP="00D52722">
            <w:pPr>
              <w:pStyle w:val="Sub-ClauseText"/>
              <w:numPr>
                <w:ilvl w:val="1"/>
                <w:numId w:val="145"/>
              </w:numPr>
              <w:spacing w:before="0"/>
              <w:rPr>
                <w:rFonts w:ascii="Trebuchet MS" w:hAnsi="Trebuchet MS"/>
                <w:spacing w:val="0"/>
                <w:sz w:val="22"/>
                <w:szCs w:val="22"/>
              </w:rPr>
            </w:pPr>
            <w:r w:rsidRPr="004D4130">
              <w:rPr>
                <w:rFonts w:ascii="Trebuchet MS" w:hAnsi="Trebuchet MS"/>
                <w:spacing w:val="0"/>
                <w:sz w:val="22"/>
                <w:szCs w:val="22"/>
              </w:rPr>
              <w:t>The procuring entity shall confirm that the following documents and information have been provided in the bid.  If any of these documents or information is missing, the offer shall be rejected.</w:t>
            </w:r>
          </w:p>
          <w:p w14:paraId="79531C66" w14:textId="7CC1AEBD" w:rsidR="00D757EC" w:rsidRPr="004D4130" w:rsidRDefault="00D757EC" w:rsidP="00D52722">
            <w:pPr>
              <w:pStyle w:val="Heading3"/>
              <w:numPr>
                <w:ilvl w:val="2"/>
                <w:numId w:val="21"/>
              </w:numPr>
              <w:spacing w:after="120"/>
              <w:ind w:hanging="383"/>
              <w:rPr>
                <w:rFonts w:ascii="Trebuchet MS" w:hAnsi="Trebuchet MS"/>
                <w:sz w:val="22"/>
                <w:szCs w:val="22"/>
              </w:rPr>
            </w:pPr>
            <w:r w:rsidRPr="004D4130">
              <w:rPr>
                <w:rFonts w:ascii="Trebuchet MS" w:hAnsi="Trebuchet MS"/>
                <w:sz w:val="22"/>
                <w:szCs w:val="22"/>
              </w:rPr>
              <w:t>Bid Submission Form, in accordance with ITB Sub-Clause 1</w:t>
            </w:r>
            <w:r w:rsidR="0002571F">
              <w:rPr>
                <w:rFonts w:ascii="Trebuchet MS" w:hAnsi="Trebuchet MS"/>
                <w:sz w:val="22"/>
                <w:szCs w:val="22"/>
              </w:rPr>
              <w:t>3</w:t>
            </w:r>
            <w:r w:rsidRPr="004D4130">
              <w:rPr>
                <w:rFonts w:ascii="Trebuchet MS" w:hAnsi="Trebuchet MS"/>
                <w:sz w:val="22"/>
                <w:szCs w:val="22"/>
              </w:rPr>
              <w:t>.1;</w:t>
            </w:r>
          </w:p>
          <w:p w14:paraId="047563CD" w14:textId="2E51AF8F" w:rsidR="00D757EC" w:rsidRPr="004D4130" w:rsidRDefault="00D757EC" w:rsidP="00D52722">
            <w:pPr>
              <w:pStyle w:val="Heading3"/>
              <w:numPr>
                <w:ilvl w:val="2"/>
                <w:numId w:val="21"/>
              </w:numPr>
              <w:spacing w:after="120"/>
              <w:ind w:hanging="383"/>
              <w:rPr>
                <w:rFonts w:ascii="Trebuchet MS" w:hAnsi="Trebuchet MS"/>
                <w:sz w:val="22"/>
                <w:szCs w:val="22"/>
              </w:rPr>
            </w:pPr>
            <w:r w:rsidRPr="004D4130">
              <w:rPr>
                <w:rFonts w:ascii="Trebuchet MS" w:hAnsi="Trebuchet MS"/>
                <w:sz w:val="22"/>
                <w:szCs w:val="22"/>
              </w:rPr>
              <w:t>Price Schedules, in accordance with ITB Sub-Clause 1</w:t>
            </w:r>
            <w:r w:rsidR="0002571F">
              <w:rPr>
                <w:rFonts w:ascii="Trebuchet MS" w:hAnsi="Trebuchet MS"/>
                <w:sz w:val="22"/>
                <w:szCs w:val="22"/>
              </w:rPr>
              <w:t>3</w:t>
            </w:r>
            <w:r w:rsidRPr="004D4130">
              <w:rPr>
                <w:rFonts w:ascii="Trebuchet MS" w:hAnsi="Trebuchet MS"/>
                <w:sz w:val="22"/>
                <w:szCs w:val="22"/>
              </w:rPr>
              <w:t>.2;</w:t>
            </w:r>
          </w:p>
          <w:p w14:paraId="268274EF" w14:textId="0EBFE3E6" w:rsidR="00D757EC" w:rsidRPr="004D4130" w:rsidRDefault="00D757EC" w:rsidP="00D52722">
            <w:pPr>
              <w:pStyle w:val="Heading3"/>
              <w:numPr>
                <w:ilvl w:val="2"/>
                <w:numId w:val="21"/>
              </w:numPr>
              <w:spacing w:after="120"/>
              <w:ind w:hanging="383"/>
              <w:rPr>
                <w:rFonts w:ascii="Trebuchet MS" w:hAnsi="Trebuchet MS"/>
                <w:sz w:val="22"/>
                <w:szCs w:val="22"/>
              </w:rPr>
            </w:pPr>
            <w:r w:rsidRPr="004D4130">
              <w:rPr>
                <w:rFonts w:ascii="Trebuchet MS" w:hAnsi="Trebuchet MS"/>
                <w:sz w:val="22"/>
                <w:szCs w:val="22"/>
              </w:rPr>
              <w:t xml:space="preserve">Bid </w:t>
            </w:r>
            <w:r>
              <w:rPr>
                <w:rFonts w:ascii="Trebuchet MS" w:hAnsi="Trebuchet MS"/>
                <w:sz w:val="22"/>
                <w:szCs w:val="22"/>
              </w:rPr>
              <w:t>s</w:t>
            </w:r>
            <w:r w:rsidRPr="004D4130">
              <w:rPr>
                <w:rFonts w:ascii="Trebuchet MS" w:hAnsi="Trebuchet MS"/>
                <w:sz w:val="22"/>
                <w:szCs w:val="22"/>
              </w:rPr>
              <w:t xml:space="preserve">ecurity in accordance with ITB Clause </w:t>
            </w:r>
            <w:r w:rsidR="0002571F">
              <w:rPr>
                <w:rFonts w:ascii="Trebuchet MS" w:hAnsi="Trebuchet MS"/>
                <w:sz w:val="22"/>
                <w:szCs w:val="22"/>
              </w:rPr>
              <w:t>20</w:t>
            </w:r>
            <w:r w:rsidRPr="004D4130">
              <w:rPr>
                <w:rFonts w:ascii="Trebuchet MS" w:hAnsi="Trebuchet MS"/>
                <w:sz w:val="22"/>
                <w:szCs w:val="22"/>
              </w:rPr>
              <w:t xml:space="preserve">, if applicable.  </w:t>
            </w:r>
          </w:p>
          <w:p w14:paraId="75CCB6E8" w14:textId="2AD76424" w:rsidR="00D757EC" w:rsidRPr="004D4130" w:rsidRDefault="00D757EC" w:rsidP="00D52722">
            <w:pPr>
              <w:pStyle w:val="Heading3"/>
              <w:numPr>
                <w:ilvl w:val="2"/>
                <w:numId w:val="21"/>
              </w:numPr>
              <w:spacing w:after="120"/>
              <w:ind w:hanging="383"/>
              <w:rPr>
                <w:rFonts w:ascii="Trebuchet MS" w:hAnsi="Trebuchet MS"/>
                <w:sz w:val="22"/>
                <w:szCs w:val="22"/>
              </w:rPr>
            </w:pPr>
            <w:r w:rsidRPr="004D4130">
              <w:rPr>
                <w:rFonts w:ascii="Trebuchet MS" w:hAnsi="Trebuchet MS"/>
                <w:sz w:val="22"/>
                <w:szCs w:val="22"/>
              </w:rPr>
              <w:t>Power of Attorney for the authorized representative signing the bid.</w:t>
            </w:r>
          </w:p>
          <w:p w14:paraId="4991EA6D" w14:textId="77777777" w:rsidR="00D757EC" w:rsidRPr="004D4130" w:rsidRDefault="00D757EC" w:rsidP="00D52722">
            <w:pPr>
              <w:pStyle w:val="Heading3"/>
              <w:numPr>
                <w:ilvl w:val="2"/>
                <w:numId w:val="21"/>
              </w:numPr>
              <w:spacing w:after="120"/>
              <w:ind w:hanging="383"/>
              <w:rPr>
                <w:rFonts w:ascii="Trebuchet MS" w:hAnsi="Trebuchet MS"/>
                <w:sz w:val="22"/>
                <w:szCs w:val="22"/>
              </w:rPr>
            </w:pPr>
            <w:r w:rsidRPr="004D4130">
              <w:rPr>
                <w:rFonts w:ascii="Trebuchet MS" w:hAnsi="Trebuchet MS"/>
                <w:sz w:val="22"/>
                <w:szCs w:val="22"/>
              </w:rPr>
              <w:t xml:space="preserve">Any other requirements as indicated in the </w:t>
            </w:r>
            <w:r w:rsidRPr="004D4130">
              <w:rPr>
                <w:rFonts w:ascii="Trebuchet MS" w:hAnsi="Trebuchet MS"/>
                <w:b/>
                <w:sz w:val="22"/>
                <w:szCs w:val="22"/>
              </w:rPr>
              <w:t>BDS</w:t>
            </w:r>
            <w:r w:rsidRPr="004D4130">
              <w:rPr>
                <w:rFonts w:ascii="Trebuchet MS" w:hAnsi="Trebuchet MS"/>
                <w:sz w:val="22"/>
                <w:szCs w:val="22"/>
              </w:rPr>
              <w:t>.</w:t>
            </w:r>
          </w:p>
        </w:tc>
      </w:tr>
      <w:tr w:rsidR="00D757EC" w:rsidRPr="004D4130" w14:paraId="1C80B9A3" w14:textId="77777777" w:rsidTr="002616F0">
        <w:tc>
          <w:tcPr>
            <w:tcW w:w="9347" w:type="dxa"/>
          </w:tcPr>
          <w:p w14:paraId="18A0B413" w14:textId="5EF834D6"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92" w:name="_Toc474922506"/>
            <w:r w:rsidRPr="004D4130">
              <w:rPr>
                <w:rFonts w:ascii="Trebuchet MS" w:hAnsi="Trebuchet MS"/>
                <w:sz w:val="22"/>
                <w:szCs w:val="22"/>
              </w:rPr>
              <w:t>3</w:t>
            </w:r>
            <w:r w:rsidR="002510ED">
              <w:rPr>
                <w:rFonts w:ascii="Trebuchet MS" w:hAnsi="Trebuchet MS"/>
                <w:sz w:val="22"/>
                <w:szCs w:val="22"/>
              </w:rPr>
              <w:t>6</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Examination of Terms and Conditions; Technical Compliance</w:t>
            </w:r>
            <w:bookmarkEnd w:id="192"/>
          </w:p>
          <w:p w14:paraId="070B2769" w14:textId="75F84721" w:rsidR="00D757EC" w:rsidRPr="004D4130" w:rsidRDefault="00D757EC" w:rsidP="00D52722">
            <w:pPr>
              <w:pStyle w:val="Sub-ClauseText"/>
              <w:numPr>
                <w:ilvl w:val="1"/>
                <w:numId w:val="146"/>
              </w:numPr>
              <w:spacing w:before="0"/>
              <w:rPr>
                <w:rFonts w:ascii="Trebuchet MS" w:hAnsi="Trebuchet MS"/>
                <w:spacing w:val="0"/>
                <w:sz w:val="22"/>
                <w:szCs w:val="22"/>
              </w:rPr>
            </w:pPr>
            <w:r w:rsidRPr="004D4130">
              <w:rPr>
                <w:rFonts w:ascii="Trebuchet MS" w:hAnsi="Trebuchet MS"/>
                <w:spacing w:val="0"/>
                <w:sz w:val="22"/>
                <w:szCs w:val="22"/>
              </w:rPr>
              <w:t>The procuring entity shall examine the bid to confirm that all terms and conditions specified in the GCC and the SCC have been accepted by the bidder without any material deviation or reservation.</w:t>
            </w:r>
          </w:p>
          <w:p w14:paraId="51F3973F" w14:textId="044D88A9" w:rsidR="00D757EC" w:rsidRPr="004D4130" w:rsidRDefault="00D757EC" w:rsidP="00D52722">
            <w:pPr>
              <w:pStyle w:val="Sub-ClauseText"/>
              <w:numPr>
                <w:ilvl w:val="1"/>
                <w:numId w:val="146"/>
              </w:numPr>
              <w:spacing w:before="0"/>
              <w:rPr>
                <w:rFonts w:ascii="Trebuchet MS" w:hAnsi="Trebuchet MS"/>
                <w:spacing w:val="0"/>
                <w:sz w:val="22"/>
                <w:szCs w:val="22"/>
              </w:rPr>
            </w:pPr>
            <w:r w:rsidRPr="004D4130">
              <w:rPr>
                <w:rFonts w:ascii="Trebuchet MS" w:hAnsi="Trebuchet MS"/>
                <w:spacing w:val="0"/>
                <w:sz w:val="22"/>
                <w:szCs w:val="22"/>
              </w:rPr>
              <w:t>The procuring entity shall evaluate the technical aspects of the bid submitted in accordance with ITB Clause 1</w:t>
            </w:r>
            <w:r w:rsidR="0002571F">
              <w:rPr>
                <w:rFonts w:ascii="Trebuchet MS" w:hAnsi="Trebuchet MS"/>
                <w:spacing w:val="0"/>
                <w:sz w:val="22"/>
                <w:szCs w:val="22"/>
              </w:rPr>
              <w:t>7</w:t>
            </w:r>
            <w:r w:rsidRPr="004D4130">
              <w:rPr>
                <w:rFonts w:ascii="Trebuchet MS" w:hAnsi="Trebuchet MS"/>
                <w:spacing w:val="0"/>
                <w:sz w:val="22"/>
                <w:szCs w:val="22"/>
              </w:rPr>
              <w:t>, to confirm that all requirements specified in Section V, Schedule of Requirements of the bidding documents have been met without any material deviation or reservation.</w:t>
            </w:r>
          </w:p>
          <w:p w14:paraId="08FE3D42" w14:textId="66B0BA47" w:rsidR="00D757EC" w:rsidRPr="004D4130" w:rsidRDefault="00D757EC" w:rsidP="00D52722">
            <w:pPr>
              <w:pStyle w:val="Sub-ClauseText"/>
              <w:numPr>
                <w:ilvl w:val="1"/>
                <w:numId w:val="146"/>
              </w:numPr>
              <w:spacing w:before="0"/>
              <w:ind w:left="771" w:hanging="771"/>
              <w:rPr>
                <w:rFonts w:ascii="Trebuchet MS" w:hAnsi="Trebuchet MS"/>
                <w:spacing w:val="0"/>
                <w:sz w:val="22"/>
                <w:szCs w:val="22"/>
              </w:rPr>
            </w:pPr>
            <w:r w:rsidRPr="004D4130">
              <w:rPr>
                <w:rFonts w:ascii="Trebuchet MS" w:hAnsi="Trebuchet MS"/>
                <w:spacing w:val="0"/>
                <w:sz w:val="22"/>
                <w:szCs w:val="22"/>
              </w:rPr>
              <w:t>If, after the examination of the terms and conditions and the technical evaluation, the procuring entity determines that the bid is not substantially responsive in accordance with ITB Clause 2</w:t>
            </w:r>
            <w:r w:rsidR="0002571F">
              <w:rPr>
                <w:rFonts w:ascii="Trebuchet MS" w:hAnsi="Trebuchet MS"/>
                <w:spacing w:val="0"/>
                <w:sz w:val="22"/>
                <w:szCs w:val="22"/>
              </w:rPr>
              <w:t>9</w:t>
            </w:r>
            <w:r w:rsidRPr="004D4130">
              <w:rPr>
                <w:rFonts w:ascii="Trebuchet MS" w:hAnsi="Trebuchet MS"/>
                <w:spacing w:val="0"/>
                <w:sz w:val="22"/>
                <w:szCs w:val="22"/>
              </w:rPr>
              <w:t>, it shall reject the bid.</w:t>
            </w:r>
          </w:p>
        </w:tc>
      </w:tr>
      <w:tr w:rsidR="00D757EC" w:rsidRPr="004D4130" w14:paraId="5E871B6A" w14:textId="77777777" w:rsidTr="002616F0">
        <w:tc>
          <w:tcPr>
            <w:tcW w:w="9347" w:type="dxa"/>
          </w:tcPr>
          <w:p w14:paraId="7079183F" w14:textId="303354D4" w:rsidR="00D757EC" w:rsidRPr="005E4429" w:rsidRDefault="00D757EC" w:rsidP="00070F34">
            <w:pPr>
              <w:pStyle w:val="Sec1-Clauses"/>
              <w:numPr>
                <w:ilvl w:val="0"/>
                <w:numId w:val="0"/>
              </w:numPr>
              <w:spacing w:before="0"/>
              <w:ind w:left="431" w:hanging="431"/>
              <w:rPr>
                <w:rFonts w:ascii="Trebuchet MS" w:hAnsi="Trebuchet MS"/>
                <w:sz w:val="22"/>
                <w:szCs w:val="22"/>
              </w:rPr>
            </w:pPr>
            <w:bookmarkStart w:id="193" w:name="_Toc474922507"/>
            <w:bookmarkStart w:id="194" w:name="_Toc438438857"/>
            <w:bookmarkStart w:id="195" w:name="_Toc438532646"/>
            <w:bookmarkStart w:id="196" w:name="_Toc438734001"/>
            <w:bookmarkStart w:id="197" w:name="_Toc438907038"/>
            <w:bookmarkStart w:id="198" w:name="_Toc438907237"/>
            <w:r w:rsidRPr="005E4429">
              <w:rPr>
                <w:rFonts w:ascii="Trebuchet MS" w:hAnsi="Trebuchet MS"/>
                <w:sz w:val="22"/>
                <w:szCs w:val="22"/>
              </w:rPr>
              <w:t>3</w:t>
            </w:r>
            <w:r w:rsidR="002510ED">
              <w:rPr>
                <w:rFonts w:ascii="Trebuchet MS" w:hAnsi="Trebuchet MS"/>
                <w:sz w:val="22"/>
                <w:szCs w:val="22"/>
              </w:rPr>
              <w:t>7</w:t>
            </w:r>
            <w:r w:rsidRPr="005E4429">
              <w:rPr>
                <w:rFonts w:ascii="Trebuchet MS" w:hAnsi="Trebuchet MS"/>
                <w:sz w:val="22"/>
                <w:szCs w:val="22"/>
              </w:rPr>
              <w:t xml:space="preserve">. </w:t>
            </w:r>
            <w:r w:rsidR="00F51A12">
              <w:rPr>
                <w:rFonts w:ascii="Trebuchet MS" w:hAnsi="Trebuchet MS"/>
                <w:sz w:val="22"/>
                <w:szCs w:val="22"/>
              </w:rPr>
              <w:t xml:space="preserve">     </w:t>
            </w:r>
            <w:r w:rsidRPr="005E4429">
              <w:rPr>
                <w:rFonts w:ascii="Trebuchet MS" w:hAnsi="Trebuchet MS"/>
                <w:sz w:val="22"/>
                <w:szCs w:val="22"/>
              </w:rPr>
              <w:t>Conversion to Single Currency</w:t>
            </w:r>
            <w:bookmarkEnd w:id="193"/>
          </w:p>
          <w:bookmarkEnd w:id="194"/>
          <w:bookmarkEnd w:id="195"/>
          <w:bookmarkEnd w:id="196"/>
          <w:bookmarkEnd w:id="197"/>
          <w:bookmarkEnd w:id="198"/>
          <w:p w14:paraId="6C85A7E6" w14:textId="37B87045" w:rsidR="00D757EC" w:rsidRPr="005E4429" w:rsidRDefault="00D757EC" w:rsidP="00D52722">
            <w:pPr>
              <w:pStyle w:val="Sub-ClauseText"/>
              <w:keepNext/>
              <w:keepLines/>
              <w:numPr>
                <w:ilvl w:val="1"/>
                <w:numId w:val="92"/>
              </w:numPr>
              <w:spacing w:before="0"/>
              <w:ind w:left="771" w:hanging="771"/>
              <w:rPr>
                <w:rFonts w:ascii="Trebuchet MS" w:hAnsi="Trebuchet MS"/>
                <w:spacing w:val="0"/>
                <w:sz w:val="22"/>
                <w:szCs w:val="22"/>
              </w:rPr>
            </w:pPr>
            <w:r w:rsidRPr="005E4429">
              <w:rPr>
                <w:rFonts w:ascii="Trebuchet MS" w:hAnsi="Trebuchet MS"/>
                <w:spacing w:val="0"/>
                <w:sz w:val="22"/>
                <w:szCs w:val="22"/>
              </w:rPr>
              <w:t xml:space="preserve">For evaluation and comparison purposes, the procuring entity shall convert all bid prices expressed in amounts in various currencies into an amount in a single currency </w:t>
            </w:r>
            <w:r w:rsidRPr="005E4429">
              <w:rPr>
                <w:rFonts w:ascii="Trebuchet MS" w:hAnsi="Trebuchet MS"/>
                <w:b/>
                <w:bCs/>
                <w:spacing w:val="0"/>
                <w:sz w:val="22"/>
                <w:szCs w:val="22"/>
              </w:rPr>
              <w:t>specified in the</w:t>
            </w:r>
            <w:r w:rsidRPr="005E4429">
              <w:rPr>
                <w:rFonts w:ascii="Trebuchet MS" w:hAnsi="Trebuchet MS"/>
                <w:spacing w:val="0"/>
                <w:sz w:val="22"/>
                <w:szCs w:val="22"/>
              </w:rPr>
              <w:t xml:space="preserve"> </w:t>
            </w:r>
            <w:r w:rsidRPr="005E4429">
              <w:rPr>
                <w:rFonts w:ascii="Trebuchet MS" w:hAnsi="Trebuchet MS"/>
                <w:b/>
                <w:spacing w:val="0"/>
                <w:sz w:val="22"/>
                <w:szCs w:val="22"/>
              </w:rPr>
              <w:t>BDS,</w:t>
            </w:r>
            <w:r w:rsidRPr="005E4429">
              <w:rPr>
                <w:rFonts w:ascii="Trebuchet MS" w:hAnsi="Trebuchet MS"/>
                <w:spacing w:val="0"/>
                <w:sz w:val="22"/>
                <w:szCs w:val="22"/>
              </w:rPr>
              <w:t xml:space="preserve"> using the selling exchange rates established by the source and on the date </w:t>
            </w:r>
            <w:r w:rsidRPr="005E4429">
              <w:rPr>
                <w:rFonts w:ascii="Trebuchet MS" w:hAnsi="Trebuchet MS"/>
                <w:b/>
                <w:bCs/>
                <w:spacing w:val="0"/>
                <w:sz w:val="22"/>
                <w:szCs w:val="22"/>
              </w:rPr>
              <w:t>specified in the</w:t>
            </w:r>
            <w:r w:rsidRPr="005E4429">
              <w:rPr>
                <w:rFonts w:ascii="Trebuchet MS" w:hAnsi="Trebuchet MS"/>
                <w:spacing w:val="0"/>
                <w:sz w:val="22"/>
                <w:szCs w:val="22"/>
              </w:rPr>
              <w:t xml:space="preserve"> </w:t>
            </w:r>
            <w:r w:rsidRPr="005E4429">
              <w:rPr>
                <w:rFonts w:ascii="Trebuchet MS" w:hAnsi="Trebuchet MS"/>
                <w:b/>
                <w:spacing w:val="0"/>
                <w:sz w:val="22"/>
                <w:szCs w:val="22"/>
              </w:rPr>
              <w:t>BDS.</w:t>
            </w:r>
          </w:p>
        </w:tc>
      </w:tr>
      <w:tr w:rsidR="00D757EC" w:rsidRPr="004D4130" w14:paraId="2AEE2F69" w14:textId="77777777" w:rsidTr="002616F0">
        <w:tc>
          <w:tcPr>
            <w:tcW w:w="9347" w:type="dxa"/>
          </w:tcPr>
          <w:p w14:paraId="7EA5B61F" w14:textId="26030D2D" w:rsidR="00D757EC" w:rsidRPr="005E4429" w:rsidRDefault="00D757EC" w:rsidP="00070F34">
            <w:pPr>
              <w:pStyle w:val="Sec1-Clauses"/>
              <w:numPr>
                <w:ilvl w:val="0"/>
                <w:numId w:val="0"/>
              </w:numPr>
              <w:spacing w:before="0"/>
              <w:ind w:left="431" w:hanging="431"/>
              <w:rPr>
                <w:rFonts w:ascii="Trebuchet MS" w:hAnsi="Trebuchet MS"/>
                <w:sz w:val="22"/>
                <w:szCs w:val="22"/>
              </w:rPr>
            </w:pPr>
            <w:bookmarkStart w:id="199" w:name="_Toc474922508"/>
            <w:bookmarkStart w:id="200" w:name="_Toc438438858"/>
            <w:bookmarkStart w:id="201" w:name="_Toc438532647"/>
            <w:bookmarkStart w:id="202" w:name="_Toc438734002"/>
            <w:bookmarkStart w:id="203" w:name="_Toc438907039"/>
            <w:bookmarkStart w:id="204" w:name="_Toc438907238"/>
            <w:r w:rsidRPr="005E4429">
              <w:rPr>
                <w:rFonts w:ascii="Trebuchet MS" w:hAnsi="Trebuchet MS"/>
                <w:sz w:val="22"/>
                <w:szCs w:val="22"/>
              </w:rPr>
              <w:t>3</w:t>
            </w:r>
            <w:r w:rsidR="00070F34">
              <w:rPr>
                <w:rFonts w:ascii="Trebuchet MS" w:hAnsi="Trebuchet MS"/>
                <w:sz w:val="22"/>
                <w:szCs w:val="22"/>
              </w:rPr>
              <w:t>4</w:t>
            </w:r>
            <w:r w:rsidRPr="005E4429">
              <w:rPr>
                <w:rFonts w:ascii="Trebuchet MS" w:hAnsi="Trebuchet MS"/>
                <w:sz w:val="22"/>
                <w:szCs w:val="22"/>
              </w:rPr>
              <w:t xml:space="preserve">. </w:t>
            </w:r>
            <w:r w:rsidR="00F51A12">
              <w:rPr>
                <w:rFonts w:ascii="Trebuchet MS" w:hAnsi="Trebuchet MS"/>
                <w:sz w:val="22"/>
                <w:szCs w:val="22"/>
              </w:rPr>
              <w:t xml:space="preserve">     </w:t>
            </w:r>
            <w:r w:rsidR="00567167" w:rsidRPr="00150DE9">
              <w:rPr>
                <w:rFonts w:ascii="Trebuchet MS" w:hAnsi="Trebuchet MS"/>
                <w:sz w:val="22"/>
                <w:szCs w:val="22"/>
              </w:rPr>
              <w:t>Special and Differential Treatment Measures</w:t>
            </w:r>
            <w:bookmarkEnd w:id="199"/>
          </w:p>
          <w:bookmarkEnd w:id="200"/>
          <w:bookmarkEnd w:id="201"/>
          <w:bookmarkEnd w:id="202"/>
          <w:bookmarkEnd w:id="203"/>
          <w:bookmarkEnd w:id="204"/>
          <w:p w14:paraId="546467C7" w14:textId="500805F2" w:rsidR="00D757EC" w:rsidRPr="005E4429" w:rsidRDefault="00567167" w:rsidP="00D52722">
            <w:pPr>
              <w:pStyle w:val="Sub-ClauseText"/>
              <w:numPr>
                <w:ilvl w:val="1"/>
                <w:numId w:val="93"/>
              </w:numPr>
              <w:spacing w:before="0"/>
              <w:ind w:left="769" w:hanging="769"/>
              <w:rPr>
                <w:rFonts w:ascii="Trebuchet MS" w:hAnsi="Trebuchet MS"/>
                <w:spacing w:val="0"/>
                <w:sz w:val="22"/>
                <w:szCs w:val="22"/>
              </w:rPr>
            </w:pPr>
            <w:r>
              <w:rPr>
                <w:rFonts w:ascii="Trebuchet MS" w:hAnsi="Trebuchet MS"/>
                <w:spacing w:val="0"/>
                <w:sz w:val="22"/>
                <w:szCs w:val="22"/>
              </w:rPr>
              <w:t>Special and Differential Treatment Measures</w:t>
            </w:r>
            <w:r w:rsidR="00D757EC" w:rsidRPr="005E4429">
              <w:rPr>
                <w:rFonts w:ascii="Trebuchet MS" w:hAnsi="Trebuchet MS"/>
                <w:spacing w:val="0"/>
                <w:sz w:val="22"/>
                <w:szCs w:val="22"/>
              </w:rPr>
              <w:t xml:space="preserve"> shall not be a factor in bid evaluation, unless otherwise </w:t>
            </w:r>
            <w:r w:rsidR="00D757EC" w:rsidRPr="00EA3E0C">
              <w:rPr>
                <w:rFonts w:ascii="Trebuchet MS" w:hAnsi="Trebuchet MS"/>
                <w:bCs/>
                <w:spacing w:val="0"/>
                <w:sz w:val="22"/>
                <w:szCs w:val="22"/>
              </w:rPr>
              <w:t>specified in the</w:t>
            </w:r>
            <w:r w:rsidR="00D757EC" w:rsidRPr="005E4429">
              <w:rPr>
                <w:rFonts w:ascii="Trebuchet MS" w:hAnsi="Trebuchet MS"/>
                <w:spacing w:val="0"/>
                <w:sz w:val="22"/>
                <w:szCs w:val="22"/>
              </w:rPr>
              <w:t xml:space="preserve"> </w:t>
            </w:r>
            <w:r w:rsidR="00D757EC" w:rsidRPr="005E4429">
              <w:rPr>
                <w:rFonts w:ascii="Trebuchet MS" w:hAnsi="Trebuchet MS"/>
                <w:b/>
                <w:spacing w:val="0"/>
                <w:sz w:val="22"/>
                <w:szCs w:val="22"/>
              </w:rPr>
              <w:t>BDS.</w:t>
            </w:r>
            <w:r w:rsidR="00D757EC" w:rsidRPr="005E4429">
              <w:rPr>
                <w:rFonts w:ascii="Trebuchet MS" w:hAnsi="Trebuchet MS"/>
                <w:spacing w:val="0"/>
                <w:sz w:val="22"/>
                <w:szCs w:val="22"/>
              </w:rPr>
              <w:t xml:space="preserve"> </w:t>
            </w:r>
          </w:p>
        </w:tc>
      </w:tr>
      <w:tr w:rsidR="00D757EC" w:rsidRPr="004D4130" w14:paraId="3F47153A" w14:textId="77777777" w:rsidTr="002616F0">
        <w:tc>
          <w:tcPr>
            <w:tcW w:w="9347" w:type="dxa"/>
            <w:tcBorders>
              <w:bottom w:val="nil"/>
            </w:tcBorders>
          </w:tcPr>
          <w:p w14:paraId="37ABAADE" w14:textId="2DE7DC3F" w:rsidR="00D757EC" w:rsidRPr="005E4429" w:rsidRDefault="00070F34" w:rsidP="00070F34">
            <w:pPr>
              <w:pStyle w:val="Sec1-Clauses"/>
              <w:numPr>
                <w:ilvl w:val="0"/>
                <w:numId w:val="0"/>
              </w:numPr>
              <w:spacing w:before="0"/>
              <w:ind w:left="432" w:hanging="432"/>
              <w:rPr>
                <w:rFonts w:ascii="Trebuchet MS" w:hAnsi="Trebuchet MS"/>
                <w:sz w:val="22"/>
                <w:szCs w:val="22"/>
              </w:rPr>
            </w:pPr>
            <w:bookmarkStart w:id="205" w:name="_Toc474922509"/>
            <w:bookmarkStart w:id="206" w:name="_Toc438438859"/>
            <w:bookmarkStart w:id="207" w:name="_Toc438532648"/>
            <w:bookmarkStart w:id="208" w:name="_Toc438734003"/>
            <w:bookmarkStart w:id="209" w:name="_Toc438907040"/>
            <w:bookmarkStart w:id="210" w:name="_Toc438907239"/>
            <w:r>
              <w:rPr>
                <w:rFonts w:ascii="Trebuchet MS" w:hAnsi="Trebuchet MS"/>
                <w:sz w:val="22"/>
                <w:szCs w:val="22"/>
              </w:rPr>
              <w:t>35</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Evaluation of bids</w:t>
            </w:r>
            <w:bookmarkEnd w:id="205"/>
          </w:p>
          <w:p w14:paraId="517CBC50" w14:textId="0A7106B3" w:rsidR="00D757EC" w:rsidRPr="005E4429" w:rsidRDefault="00D757EC" w:rsidP="00D52722">
            <w:pPr>
              <w:pStyle w:val="Sub-ClauseText"/>
              <w:numPr>
                <w:ilvl w:val="1"/>
                <w:numId w:val="94"/>
              </w:numPr>
              <w:spacing w:before="0"/>
              <w:ind w:left="769" w:hanging="769"/>
              <w:rPr>
                <w:rFonts w:ascii="Trebuchet MS" w:hAnsi="Trebuchet MS"/>
                <w:spacing w:val="0"/>
                <w:sz w:val="22"/>
                <w:szCs w:val="22"/>
              </w:rPr>
            </w:pPr>
            <w:bookmarkStart w:id="211" w:name="_Hlt438533055"/>
            <w:bookmarkEnd w:id="206"/>
            <w:bookmarkEnd w:id="207"/>
            <w:bookmarkEnd w:id="208"/>
            <w:bookmarkEnd w:id="209"/>
            <w:bookmarkEnd w:id="210"/>
            <w:bookmarkEnd w:id="211"/>
            <w:r w:rsidRPr="005E4429">
              <w:rPr>
                <w:rFonts w:ascii="Trebuchet MS" w:hAnsi="Trebuchet MS"/>
                <w:spacing w:val="0"/>
                <w:sz w:val="22"/>
                <w:szCs w:val="22"/>
              </w:rPr>
              <w:t>The procuring entity shall examine each eligible bid to determine, its responsiveness.</w:t>
            </w:r>
          </w:p>
          <w:p w14:paraId="39512BF8" w14:textId="23B1FD29" w:rsidR="00D757EC" w:rsidRPr="005E4429" w:rsidRDefault="00D757EC" w:rsidP="00D52722">
            <w:pPr>
              <w:pStyle w:val="Sub-ClauseText"/>
              <w:numPr>
                <w:ilvl w:val="1"/>
                <w:numId w:val="94"/>
              </w:numPr>
              <w:spacing w:before="0"/>
              <w:ind w:left="769" w:hanging="769"/>
              <w:rPr>
                <w:rFonts w:ascii="Trebuchet MS" w:hAnsi="Trebuchet MS"/>
                <w:spacing w:val="0"/>
                <w:sz w:val="22"/>
                <w:szCs w:val="22"/>
              </w:rPr>
            </w:pPr>
            <w:r w:rsidRPr="005E4429">
              <w:rPr>
                <w:rFonts w:ascii="Trebuchet MS" w:hAnsi="Trebuchet MS"/>
                <w:spacing w:val="0"/>
                <w:sz w:val="22"/>
                <w:szCs w:val="22"/>
              </w:rPr>
              <w:t>To evaluate a bid, the procuring entity shall use all the factors, methodologies and criteria defined in ITB Clause 3</w:t>
            </w:r>
            <w:r w:rsidR="0002571F">
              <w:rPr>
                <w:rFonts w:ascii="Trebuchet MS" w:hAnsi="Trebuchet MS"/>
                <w:spacing w:val="0"/>
                <w:sz w:val="22"/>
                <w:szCs w:val="22"/>
              </w:rPr>
              <w:t>5</w:t>
            </w:r>
            <w:r w:rsidRPr="005E4429">
              <w:rPr>
                <w:rFonts w:ascii="Trebuchet MS" w:hAnsi="Trebuchet MS"/>
                <w:spacing w:val="0"/>
                <w:sz w:val="22"/>
                <w:szCs w:val="22"/>
              </w:rPr>
              <w:t xml:space="preserve">.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w:t>
            </w:r>
            <w:r>
              <w:rPr>
                <w:rFonts w:ascii="Trebuchet MS" w:hAnsi="Trebuchet MS"/>
                <w:spacing w:val="0"/>
                <w:sz w:val="22"/>
                <w:szCs w:val="22"/>
              </w:rPr>
              <w:t xml:space="preserve">Sub-Clause </w:t>
            </w:r>
            <w:r w:rsidRPr="005E4429">
              <w:rPr>
                <w:rFonts w:ascii="Trebuchet MS" w:hAnsi="Trebuchet MS"/>
                <w:spacing w:val="0"/>
                <w:sz w:val="22"/>
                <w:szCs w:val="22"/>
              </w:rPr>
              <w:t>3</w:t>
            </w:r>
            <w:r w:rsidR="0002571F">
              <w:rPr>
                <w:rFonts w:ascii="Trebuchet MS" w:hAnsi="Trebuchet MS"/>
                <w:spacing w:val="0"/>
                <w:sz w:val="22"/>
                <w:szCs w:val="22"/>
              </w:rPr>
              <w:t>5</w:t>
            </w:r>
            <w:r w:rsidRPr="005E4429">
              <w:rPr>
                <w:rFonts w:ascii="Trebuchet MS" w:hAnsi="Trebuchet MS"/>
                <w:spacing w:val="0"/>
                <w:sz w:val="22"/>
                <w:szCs w:val="22"/>
              </w:rPr>
              <w:t>.3 (d).</w:t>
            </w:r>
          </w:p>
          <w:p w14:paraId="69EE8C03" w14:textId="7E822F25" w:rsidR="00D757EC" w:rsidRPr="005E4429" w:rsidRDefault="00D757EC" w:rsidP="00D52722">
            <w:pPr>
              <w:pStyle w:val="Sub-ClauseText"/>
              <w:numPr>
                <w:ilvl w:val="1"/>
                <w:numId w:val="94"/>
              </w:numPr>
              <w:spacing w:before="0"/>
              <w:ind w:left="769" w:hanging="769"/>
              <w:rPr>
                <w:rFonts w:ascii="Trebuchet MS" w:hAnsi="Trebuchet MS"/>
                <w:spacing w:val="0"/>
                <w:sz w:val="22"/>
                <w:szCs w:val="22"/>
              </w:rPr>
            </w:pPr>
            <w:r w:rsidRPr="005E4429">
              <w:rPr>
                <w:rFonts w:ascii="Trebuchet MS" w:hAnsi="Trebuchet MS"/>
                <w:spacing w:val="0"/>
                <w:sz w:val="22"/>
                <w:szCs w:val="22"/>
              </w:rPr>
              <w:t>To evaluate a bid, the procuring entity shall consider the following:</w:t>
            </w:r>
          </w:p>
          <w:p w14:paraId="7F7E4ACB" w14:textId="069C4F4E" w:rsidR="00D757EC" w:rsidRPr="00BF0CC4" w:rsidRDefault="00D757EC" w:rsidP="00D52722">
            <w:pPr>
              <w:pStyle w:val="Heading3"/>
              <w:numPr>
                <w:ilvl w:val="2"/>
                <w:numId w:val="22"/>
              </w:numPr>
              <w:tabs>
                <w:tab w:val="clear" w:pos="1152"/>
                <w:tab w:val="num" w:pos="1456"/>
              </w:tabs>
              <w:spacing w:after="120"/>
              <w:ind w:left="1456" w:hanging="425"/>
              <w:rPr>
                <w:rFonts w:ascii="Trebuchet MS" w:hAnsi="Trebuchet MS"/>
                <w:sz w:val="22"/>
                <w:szCs w:val="22"/>
              </w:rPr>
            </w:pPr>
            <w:r w:rsidRPr="00BF0CC4">
              <w:rPr>
                <w:rFonts w:ascii="Trebuchet MS" w:hAnsi="Trebuchet MS"/>
                <w:sz w:val="22"/>
                <w:szCs w:val="22"/>
              </w:rPr>
              <w:t xml:space="preserve">evaluation will be done for Items or Lots, as </w:t>
            </w:r>
            <w:r w:rsidRPr="00BF0CC4">
              <w:rPr>
                <w:rFonts w:ascii="Trebuchet MS" w:hAnsi="Trebuchet MS"/>
                <w:b/>
                <w:bCs/>
                <w:sz w:val="22"/>
                <w:szCs w:val="22"/>
              </w:rPr>
              <w:t>specified in the</w:t>
            </w:r>
            <w:r w:rsidRPr="00BF0CC4">
              <w:rPr>
                <w:rFonts w:ascii="Trebuchet MS" w:hAnsi="Trebuchet MS"/>
                <w:sz w:val="22"/>
                <w:szCs w:val="22"/>
              </w:rPr>
              <w:t xml:space="preserve"> </w:t>
            </w:r>
            <w:r w:rsidRPr="00BF0CC4">
              <w:rPr>
                <w:rFonts w:ascii="Trebuchet MS" w:hAnsi="Trebuchet MS"/>
                <w:b/>
                <w:sz w:val="22"/>
                <w:szCs w:val="22"/>
              </w:rPr>
              <w:t xml:space="preserve">BDS; </w:t>
            </w:r>
            <w:r w:rsidRPr="00BF0CC4">
              <w:rPr>
                <w:rFonts w:ascii="Trebuchet MS" w:hAnsi="Trebuchet MS"/>
                <w:bCs/>
                <w:sz w:val="22"/>
                <w:szCs w:val="22"/>
              </w:rPr>
              <w:t>and</w:t>
            </w:r>
            <w:r w:rsidRPr="00BF0CC4">
              <w:rPr>
                <w:rFonts w:ascii="Trebuchet MS" w:hAnsi="Trebuchet MS"/>
                <w:b/>
                <w:sz w:val="22"/>
                <w:szCs w:val="22"/>
              </w:rPr>
              <w:t xml:space="preserve"> </w:t>
            </w:r>
            <w:r w:rsidRPr="00BF0CC4">
              <w:rPr>
                <w:rFonts w:ascii="Trebuchet MS" w:hAnsi="Trebuchet MS"/>
                <w:sz w:val="22"/>
                <w:szCs w:val="22"/>
              </w:rPr>
              <w:t>the bid Price as quoted in accordance with ITB Clause 1</w:t>
            </w:r>
            <w:r w:rsidR="0002571F">
              <w:rPr>
                <w:rFonts w:ascii="Trebuchet MS" w:hAnsi="Trebuchet MS"/>
                <w:sz w:val="22"/>
                <w:szCs w:val="22"/>
              </w:rPr>
              <w:t>5</w:t>
            </w:r>
            <w:r w:rsidRPr="00BF0CC4">
              <w:rPr>
                <w:rFonts w:ascii="Trebuchet MS" w:hAnsi="Trebuchet MS"/>
                <w:sz w:val="22"/>
                <w:szCs w:val="22"/>
              </w:rPr>
              <w:t>.</w:t>
            </w:r>
            <w:r w:rsidRPr="00BF0CC4">
              <w:rPr>
                <w:szCs w:val="24"/>
              </w:rPr>
              <w:t xml:space="preserve"> </w:t>
            </w:r>
            <w:r w:rsidRPr="00BF0CC4">
              <w:rPr>
                <w:rFonts w:ascii="Trebuchet MS" w:hAnsi="Trebuchet MS"/>
                <w:sz w:val="22"/>
                <w:szCs w:val="22"/>
              </w:rPr>
              <w:t xml:space="preserve">If this bidding document allows bidders to quote separate prices for different </w:t>
            </w:r>
            <w:r w:rsidR="007C43FC">
              <w:rPr>
                <w:rFonts w:ascii="Trebuchet MS" w:hAnsi="Trebuchet MS"/>
                <w:iCs/>
                <w:sz w:val="22"/>
                <w:szCs w:val="22"/>
              </w:rPr>
              <w:t>lots</w:t>
            </w:r>
            <w:r w:rsidRPr="00BF0CC4">
              <w:rPr>
                <w:rFonts w:ascii="Trebuchet MS" w:hAnsi="Trebuchet MS"/>
                <w:sz w:val="22"/>
                <w:szCs w:val="22"/>
              </w:rPr>
              <w:t>, the methodology to determine the lowest evaluated cost of the lot combinations, including any discounts offered in the Letter of Bid, is specified in Section III, Evaluation and Qualification Criteria.</w:t>
            </w:r>
          </w:p>
          <w:p w14:paraId="2B0849AE" w14:textId="1E210ACB" w:rsidR="00D757EC" w:rsidRPr="005E4429" w:rsidRDefault="00D757EC" w:rsidP="00D52722">
            <w:pPr>
              <w:pStyle w:val="Heading3"/>
              <w:numPr>
                <w:ilvl w:val="2"/>
                <w:numId w:val="22"/>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price adjustment for correction of arithmetic errors in accordance with ITB Sub-Clause </w:t>
            </w:r>
            <w:r w:rsidR="0002571F">
              <w:rPr>
                <w:rFonts w:ascii="Trebuchet MS" w:hAnsi="Trebuchet MS"/>
                <w:sz w:val="22"/>
                <w:szCs w:val="22"/>
              </w:rPr>
              <w:t>30</w:t>
            </w:r>
            <w:r w:rsidRPr="005E4429">
              <w:rPr>
                <w:rFonts w:ascii="Trebuchet MS" w:hAnsi="Trebuchet MS"/>
                <w:sz w:val="22"/>
                <w:szCs w:val="22"/>
              </w:rPr>
              <w:t>.3;</w:t>
            </w:r>
          </w:p>
          <w:p w14:paraId="77FF5C78" w14:textId="1DFD035D" w:rsidR="00D757EC" w:rsidRPr="005E4429" w:rsidRDefault="00D757EC" w:rsidP="00D52722">
            <w:pPr>
              <w:pStyle w:val="Heading3"/>
              <w:numPr>
                <w:ilvl w:val="2"/>
                <w:numId w:val="22"/>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price adjustment due to discounts offered in accordance with ITB Clause 1</w:t>
            </w:r>
            <w:r w:rsidR="0002571F">
              <w:rPr>
                <w:rFonts w:ascii="Trebuchet MS" w:hAnsi="Trebuchet MS"/>
                <w:sz w:val="22"/>
                <w:szCs w:val="22"/>
              </w:rPr>
              <w:t>5</w:t>
            </w:r>
            <w:r w:rsidRPr="005E4429">
              <w:rPr>
                <w:rFonts w:ascii="Trebuchet MS" w:hAnsi="Trebuchet MS"/>
                <w:sz w:val="22"/>
                <w:szCs w:val="22"/>
              </w:rPr>
              <w:t>;</w:t>
            </w:r>
          </w:p>
          <w:p w14:paraId="1A8B53A5" w14:textId="49216A59" w:rsidR="00D757EC" w:rsidRPr="005E4429" w:rsidRDefault="00D757EC" w:rsidP="00D52722">
            <w:pPr>
              <w:pStyle w:val="Heading3"/>
              <w:numPr>
                <w:ilvl w:val="2"/>
                <w:numId w:val="22"/>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the application of the non-price evaluation criteria </w:t>
            </w:r>
            <w:r w:rsidRPr="005E4429">
              <w:rPr>
                <w:rFonts w:ascii="Trebuchet MS" w:hAnsi="Trebuchet MS"/>
                <w:b/>
                <w:bCs/>
                <w:sz w:val="22"/>
                <w:szCs w:val="22"/>
              </w:rPr>
              <w:t>specified in the</w:t>
            </w:r>
            <w:r w:rsidRPr="005E4429">
              <w:rPr>
                <w:rFonts w:ascii="Trebuchet MS" w:hAnsi="Trebuchet MS"/>
                <w:sz w:val="22"/>
                <w:szCs w:val="22"/>
              </w:rPr>
              <w:t xml:space="preserve"> </w:t>
            </w:r>
            <w:r w:rsidRPr="005E4429">
              <w:rPr>
                <w:rFonts w:ascii="Trebuchet MS" w:hAnsi="Trebuchet MS"/>
                <w:b/>
                <w:sz w:val="22"/>
                <w:szCs w:val="22"/>
              </w:rPr>
              <w:t>BDS</w:t>
            </w:r>
            <w:r w:rsidRPr="005E4429">
              <w:rPr>
                <w:rFonts w:ascii="Trebuchet MS" w:hAnsi="Trebuchet MS"/>
                <w:sz w:val="22"/>
                <w:szCs w:val="22"/>
              </w:rPr>
              <w:t xml:space="preserve"> </w:t>
            </w:r>
            <w:r>
              <w:rPr>
                <w:rFonts w:ascii="Trebuchet MS" w:hAnsi="Trebuchet MS"/>
                <w:sz w:val="22"/>
                <w:szCs w:val="22"/>
              </w:rPr>
              <w:t xml:space="preserve">and as </w:t>
            </w:r>
            <w:r w:rsidRPr="005E4429">
              <w:rPr>
                <w:rFonts w:ascii="Trebuchet MS" w:hAnsi="Trebuchet MS"/>
                <w:sz w:val="22"/>
                <w:szCs w:val="22"/>
              </w:rPr>
              <w:t>set out in Section III, Evaluation and Qualification Criteria;</w:t>
            </w:r>
          </w:p>
          <w:p w14:paraId="6E1491B8" w14:textId="54886C05" w:rsidR="00D757EC" w:rsidRPr="005E4429" w:rsidRDefault="00D757EC" w:rsidP="00D52722">
            <w:pPr>
              <w:pStyle w:val="Heading3"/>
              <w:numPr>
                <w:ilvl w:val="2"/>
                <w:numId w:val="22"/>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adjustments due to the application of a </w:t>
            </w:r>
            <w:r w:rsidR="00A47FAE" w:rsidRPr="00A47FAE">
              <w:rPr>
                <w:rFonts w:ascii="Trebuchet MS" w:hAnsi="Trebuchet MS"/>
                <w:sz w:val="22"/>
                <w:szCs w:val="22"/>
              </w:rPr>
              <w:t>Special and Differential Treatment Measure</w:t>
            </w:r>
            <w:r w:rsidRPr="005E4429">
              <w:rPr>
                <w:rFonts w:ascii="Trebuchet MS" w:hAnsi="Trebuchet MS"/>
                <w:sz w:val="22"/>
                <w:szCs w:val="22"/>
              </w:rPr>
              <w:t>, in accordance with ITB Clause 3</w:t>
            </w:r>
            <w:r w:rsidR="0002571F">
              <w:rPr>
                <w:rFonts w:ascii="Trebuchet MS" w:hAnsi="Trebuchet MS"/>
                <w:sz w:val="22"/>
                <w:szCs w:val="22"/>
              </w:rPr>
              <w:t>4</w:t>
            </w:r>
            <w:r w:rsidRPr="005E4429">
              <w:rPr>
                <w:rFonts w:ascii="Trebuchet MS" w:hAnsi="Trebuchet MS"/>
                <w:sz w:val="22"/>
                <w:szCs w:val="22"/>
              </w:rPr>
              <w:t xml:space="preserve"> if applicable.</w:t>
            </w:r>
          </w:p>
          <w:p w14:paraId="26272333" w14:textId="48A2027E" w:rsidR="00D757EC" w:rsidRPr="005E4429" w:rsidRDefault="00D757EC" w:rsidP="00D52722">
            <w:pPr>
              <w:pStyle w:val="Sub-ClauseText"/>
              <w:numPr>
                <w:ilvl w:val="1"/>
                <w:numId w:val="94"/>
              </w:numPr>
              <w:spacing w:before="0"/>
              <w:ind w:left="769" w:hanging="769"/>
              <w:rPr>
                <w:rFonts w:ascii="Trebuchet MS" w:hAnsi="Trebuchet MS"/>
                <w:spacing w:val="0"/>
                <w:sz w:val="22"/>
                <w:szCs w:val="22"/>
              </w:rPr>
            </w:pPr>
            <w:r w:rsidRPr="005E4429">
              <w:rPr>
                <w:rFonts w:ascii="Trebuchet MS" w:hAnsi="Trebuchet MS"/>
                <w:spacing w:val="0"/>
                <w:sz w:val="22"/>
                <w:szCs w:val="22"/>
              </w:rPr>
              <w:t>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take into account the following:</w:t>
            </w:r>
          </w:p>
          <w:p w14:paraId="467E2FF9" w14:textId="12417B14" w:rsidR="00D757EC" w:rsidRPr="005E4429" w:rsidRDefault="00D757EC" w:rsidP="00D52722">
            <w:pPr>
              <w:pStyle w:val="Heading3"/>
              <w:numPr>
                <w:ilvl w:val="2"/>
                <w:numId w:val="87"/>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In the case of goods manufactured in Jamaica, sales and other similar taxes, which will be payable on the goods if a </w:t>
            </w:r>
            <w:r w:rsidR="007C43FC">
              <w:rPr>
                <w:rFonts w:ascii="Trebuchet MS" w:hAnsi="Trebuchet MS"/>
                <w:sz w:val="22"/>
                <w:szCs w:val="22"/>
              </w:rPr>
              <w:t>framework agreement</w:t>
            </w:r>
            <w:r w:rsidRPr="005E4429">
              <w:rPr>
                <w:rFonts w:ascii="Trebuchet MS" w:hAnsi="Trebuchet MS"/>
                <w:sz w:val="22"/>
                <w:szCs w:val="22"/>
              </w:rPr>
              <w:t xml:space="preserve"> is awarded to the bidder;</w:t>
            </w:r>
          </w:p>
          <w:p w14:paraId="72033221" w14:textId="70DFD27E" w:rsidR="00D757EC" w:rsidRPr="005E4429" w:rsidRDefault="00D757EC" w:rsidP="00D52722">
            <w:pPr>
              <w:pStyle w:val="Heading3"/>
              <w:numPr>
                <w:ilvl w:val="2"/>
                <w:numId w:val="87"/>
              </w:numPr>
              <w:tabs>
                <w:tab w:val="clear" w:pos="1152"/>
                <w:tab w:val="num" w:pos="1456"/>
              </w:tabs>
              <w:spacing w:after="120"/>
              <w:ind w:left="1456" w:hanging="425"/>
              <w:rPr>
                <w:rFonts w:ascii="Trebuchet MS" w:hAnsi="Trebuchet MS"/>
                <w:sz w:val="22"/>
                <w:szCs w:val="22"/>
              </w:rPr>
            </w:pPr>
            <w:r w:rsidRPr="005E4429">
              <w:rPr>
                <w:rFonts w:ascii="Trebuchet MS" w:hAnsi="Trebuchet MS"/>
                <w:sz w:val="22"/>
                <w:szCs w:val="22"/>
              </w:rPr>
              <w:t xml:space="preserve">in the case of goods manufactured outside Jamaica, already imported or to be imported, customs duties and other import taxes levied on the imported </w:t>
            </w:r>
            <w:r>
              <w:rPr>
                <w:rFonts w:ascii="Trebuchet MS" w:hAnsi="Trebuchet MS"/>
                <w:sz w:val="22"/>
                <w:szCs w:val="22"/>
              </w:rPr>
              <w:t>g</w:t>
            </w:r>
            <w:r w:rsidRPr="005E4429">
              <w:rPr>
                <w:rFonts w:ascii="Trebuchet MS" w:hAnsi="Trebuchet MS"/>
                <w:sz w:val="22"/>
                <w:szCs w:val="22"/>
              </w:rPr>
              <w:t>ood</w:t>
            </w:r>
            <w:r>
              <w:rPr>
                <w:rFonts w:ascii="Trebuchet MS" w:hAnsi="Trebuchet MS"/>
                <w:sz w:val="22"/>
                <w:szCs w:val="22"/>
              </w:rPr>
              <w:t>s</w:t>
            </w:r>
            <w:r w:rsidRPr="005E4429">
              <w:rPr>
                <w:rFonts w:ascii="Trebuchet MS" w:hAnsi="Trebuchet MS"/>
                <w:sz w:val="22"/>
                <w:szCs w:val="22"/>
              </w:rPr>
              <w:t xml:space="preserve">, sales and other similar taxes, which will be payable on the goods if the </w:t>
            </w:r>
            <w:r w:rsidR="007C43FC">
              <w:rPr>
                <w:rFonts w:ascii="Trebuchet MS" w:hAnsi="Trebuchet MS"/>
                <w:sz w:val="22"/>
                <w:szCs w:val="22"/>
              </w:rPr>
              <w:t xml:space="preserve">framework agreement </w:t>
            </w:r>
            <w:r w:rsidRPr="005E4429">
              <w:rPr>
                <w:rFonts w:ascii="Trebuchet MS" w:hAnsi="Trebuchet MS"/>
                <w:sz w:val="22"/>
                <w:szCs w:val="22"/>
              </w:rPr>
              <w:t>is awarded to the bidder</w:t>
            </w:r>
            <w:r w:rsidR="00CB070B">
              <w:rPr>
                <w:rFonts w:ascii="Trebuchet MS" w:hAnsi="Trebuchet MS"/>
                <w:sz w:val="22"/>
                <w:szCs w:val="22"/>
              </w:rPr>
              <w:t>;</w:t>
            </w:r>
          </w:p>
          <w:p w14:paraId="7A122602" w14:textId="77777777" w:rsidR="00D757EC" w:rsidRDefault="00CB070B" w:rsidP="00D52722">
            <w:pPr>
              <w:pStyle w:val="Heading3"/>
              <w:numPr>
                <w:ilvl w:val="2"/>
                <w:numId w:val="87"/>
              </w:numPr>
              <w:tabs>
                <w:tab w:val="clear" w:pos="1152"/>
                <w:tab w:val="num" w:pos="1456"/>
              </w:tabs>
              <w:spacing w:after="120"/>
              <w:ind w:left="1456" w:hanging="425"/>
              <w:rPr>
                <w:rFonts w:ascii="Trebuchet MS" w:hAnsi="Trebuchet MS"/>
                <w:sz w:val="22"/>
                <w:szCs w:val="22"/>
              </w:rPr>
            </w:pPr>
            <w:r>
              <w:rPr>
                <w:rFonts w:ascii="Trebuchet MS" w:hAnsi="Trebuchet MS"/>
                <w:sz w:val="22"/>
                <w:szCs w:val="22"/>
              </w:rPr>
              <w:t>d</w:t>
            </w:r>
            <w:r w:rsidR="00D757EC" w:rsidRPr="005E4429">
              <w:rPr>
                <w:rFonts w:ascii="Trebuchet MS" w:hAnsi="Trebuchet MS"/>
                <w:sz w:val="22"/>
                <w:szCs w:val="22"/>
              </w:rPr>
              <w:t xml:space="preserve">ifferent bidders will have a price for the sale of goods if these are payable immediately and apply different formulas for the adjustment of prices.  These formulas are offered by the bidders based on the indices of prices of materials, labor, metals, material, fuel, etc.  It is necessary to compare prices on the bare minimum conditions as if they were to be received and paid upon signing of the </w:t>
            </w:r>
            <w:r w:rsidR="007C43FC">
              <w:rPr>
                <w:rFonts w:ascii="Trebuchet MS" w:hAnsi="Trebuchet MS"/>
                <w:sz w:val="22"/>
                <w:szCs w:val="22"/>
              </w:rPr>
              <w:t>framework agreement</w:t>
            </w:r>
            <w:r w:rsidR="00D757EC" w:rsidRPr="005E4429">
              <w:rPr>
                <w:rFonts w:ascii="Trebuchet MS" w:hAnsi="Trebuchet MS"/>
                <w:sz w:val="22"/>
                <w:szCs w:val="22"/>
              </w:rPr>
              <w:t xml:space="preserve">. Any allowance for price adjustment during the period of execution of the </w:t>
            </w:r>
            <w:r w:rsidR="007C43FC">
              <w:rPr>
                <w:rFonts w:ascii="Trebuchet MS" w:hAnsi="Trebuchet MS"/>
                <w:sz w:val="22"/>
                <w:szCs w:val="22"/>
              </w:rPr>
              <w:t>framework agreement</w:t>
            </w:r>
            <w:r w:rsidR="00D757EC" w:rsidRPr="005E4429">
              <w:rPr>
                <w:rFonts w:ascii="Trebuchet MS" w:hAnsi="Trebuchet MS"/>
                <w:sz w:val="22"/>
                <w:szCs w:val="22"/>
              </w:rPr>
              <w:t>, if provided in the bid, shall be excluded.</w:t>
            </w:r>
          </w:p>
          <w:p w14:paraId="0F154D67" w14:textId="435A4B93" w:rsidR="00E0681E" w:rsidRPr="00E0681E" w:rsidRDefault="00E0681E" w:rsidP="00E0681E"/>
        </w:tc>
      </w:tr>
      <w:tr w:rsidR="00D757EC" w:rsidRPr="004D4130" w14:paraId="19C89135" w14:textId="77777777" w:rsidTr="002616F0">
        <w:tc>
          <w:tcPr>
            <w:tcW w:w="9347" w:type="dxa"/>
          </w:tcPr>
          <w:p w14:paraId="369A50EE" w14:textId="4E700B76" w:rsidR="00D757EC" w:rsidRPr="005E4429" w:rsidRDefault="00CE145C" w:rsidP="005D59EC">
            <w:pPr>
              <w:pStyle w:val="Sec1-Clauses"/>
              <w:numPr>
                <w:ilvl w:val="0"/>
                <w:numId w:val="0"/>
              </w:numPr>
              <w:spacing w:before="0" w:after="200"/>
              <w:ind w:left="432" w:hanging="432"/>
              <w:rPr>
                <w:rFonts w:ascii="Trebuchet MS" w:hAnsi="Trebuchet MS"/>
                <w:sz w:val="22"/>
                <w:szCs w:val="22"/>
              </w:rPr>
            </w:pPr>
            <w:bookmarkStart w:id="212" w:name="_Toc474922510"/>
            <w:r>
              <w:rPr>
                <w:rFonts w:ascii="Trebuchet MS" w:hAnsi="Trebuchet MS"/>
                <w:sz w:val="22"/>
                <w:szCs w:val="22"/>
              </w:rPr>
              <w:t>36</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Comparison of Bids</w:t>
            </w:r>
            <w:bookmarkEnd w:id="212"/>
          </w:p>
          <w:p w14:paraId="5A6506CE" w14:textId="77777777" w:rsidR="00261DF7" w:rsidRDefault="00D757EC" w:rsidP="00D52722">
            <w:pPr>
              <w:pStyle w:val="Sub-ClauseText"/>
              <w:numPr>
                <w:ilvl w:val="1"/>
                <w:numId w:val="95"/>
              </w:numPr>
              <w:spacing w:before="0"/>
              <w:ind w:left="769" w:hanging="769"/>
              <w:rPr>
                <w:rFonts w:ascii="Trebuchet MS" w:hAnsi="Trebuchet MS"/>
                <w:spacing w:val="0"/>
                <w:sz w:val="22"/>
                <w:szCs w:val="22"/>
              </w:rPr>
            </w:pPr>
            <w:r w:rsidRPr="005E4429">
              <w:rPr>
                <w:rFonts w:ascii="Trebuchet MS" w:hAnsi="Trebuchet MS"/>
                <w:spacing w:val="0"/>
                <w:sz w:val="22"/>
                <w:szCs w:val="22"/>
              </w:rPr>
              <w:t xml:space="preserve">The procuring entity shall </w:t>
            </w:r>
            <w:r w:rsidRPr="005323DF">
              <w:rPr>
                <w:rFonts w:ascii="Trebuchet MS" w:hAnsi="Trebuchet MS"/>
                <w:spacing w:val="0"/>
                <w:sz w:val="22"/>
                <w:szCs w:val="22"/>
              </w:rPr>
              <w:t xml:space="preserve">compare all substantially responsive bids in accordance with ITB </w:t>
            </w:r>
            <w:r>
              <w:rPr>
                <w:rFonts w:ascii="Trebuchet MS" w:hAnsi="Trebuchet MS"/>
                <w:spacing w:val="0"/>
                <w:sz w:val="22"/>
                <w:szCs w:val="22"/>
              </w:rPr>
              <w:t xml:space="preserve">Sub-Clause </w:t>
            </w:r>
            <w:r w:rsidRPr="009A332F">
              <w:rPr>
                <w:rFonts w:ascii="Trebuchet MS" w:hAnsi="Trebuchet MS"/>
                <w:spacing w:val="0"/>
                <w:sz w:val="22"/>
                <w:szCs w:val="22"/>
              </w:rPr>
              <w:t>3</w:t>
            </w:r>
            <w:r w:rsidR="0002571F" w:rsidRPr="009A332F">
              <w:rPr>
                <w:rFonts w:ascii="Trebuchet MS" w:hAnsi="Trebuchet MS"/>
                <w:spacing w:val="0"/>
                <w:sz w:val="22"/>
                <w:szCs w:val="22"/>
              </w:rPr>
              <w:t>5</w:t>
            </w:r>
            <w:r w:rsidRPr="009A332F">
              <w:rPr>
                <w:rFonts w:ascii="Trebuchet MS" w:hAnsi="Trebuchet MS"/>
                <w:spacing w:val="0"/>
                <w:sz w:val="22"/>
                <w:szCs w:val="22"/>
              </w:rPr>
              <w:t xml:space="preserve">.3 to determine the bid that has the lowest bid price or is the most advantageous. </w:t>
            </w:r>
          </w:p>
          <w:p w14:paraId="7ED057E3" w14:textId="2793D670" w:rsidR="00D757EC" w:rsidRPr="005E4429" w:rsidRDefault="00886E39" w:rsidP="00D52722">
            <w:pPr>
              <w:pStyle w:val="Sub-ClauseText"/>
              <w:numPr>
                <w:ilvl w:val="1"/>
                <w:numId w:val="95"/>
              </w:numPr>
              <w:spacing w:before="0"/>
              <w:ind w:left="769" w:hanging="769"/>
              <w:rPr>
                <w:rFonts w:ascii="Trebuchet MS" w:hAnsi="Trebuchet MS"/>
                <w:spacing w:val="0"/>
                <w:sz w:val="22"/>
                <w:szCs w:val="22"/>
              </w:rPr>
            </w:pPr>
            <w:r w:rsidRPr="009A332F">
              <w:rPr>
                <w:rFonts w:ascii="Trebuchet MS" w:hAnsi="Trebuchet MS"/>
                <w:spacing w:val="0"/>
                <w:sz w:val="22"/>
                <w:szCs w:val="22"/>
              </w:rPr>
              <w:t>In the case of a multi-</w:t>
            </w:r>
            <w:r w:rsidR="00C42CE1">
              <w:rPr>
                <w:rFonts w:ascii="Trebuchet MS" w:hAnsi="Trebuchet MS"/>
                <w:spacing w:val="0"/>
                <w:sz w:val="22"/>
                <w:szCs w:val="22"/>
              </w:rPr>
              <w:t>Bidder</w:t>
            </w:r>
            <w:r w:rsidRPr="009A332F">
              <w:rPr>
                <w:rFonts w:ascii="Trebuchet MS" w:hAnsi="Trebuchet MS"/>
                <w:spacing w:val="0"/>
                <w:sz w:val="22"/>
                <w:szCs w:val="22"/>
              </w:rPr>
              <w:t xml:space="preserve"> framework agreement the basis for </w:t>
            </w:r>
            <w:r w:rsidR="009A332F" w:rsidRPr="009A332F">
              <w:rPr>
                <w:rFonts w:ascii="Trebuchet MS" w:hAnsi="Trebuchet MS"/>
                <w:spacing w:val="0"/>
                <w:sz w:val="22"/>
                <w:szCs w:val="22"/>
              </w:rPr>
              <w:t>determination will be specified in Section III Evaluation and Qualification Criteria.</w:t>
            </w:r>
          </w:p>
        </w:tc>
      </w:tr>
      <w:tr w:rsidR="00D757EC" w:rsidRPr="004D4130" w14:paraId="7ABC981B" w14:textId="77777777" w:rsidTr="002616F0">
        <w:tc>
          <w:tcPr>
            <w:tcW w:w="9347" w:type="dxa"/>
          </w:tcPr>
          <w:p w14:paraId="30C87822" w14:textId="1DE16FD1" w:rsidR="00D757EC" w:rsidRPr="005E4429" w:rsidRDefault="0008674A" w:rsidP="0008674A">
            <w:pPr>
              <w:pStyle w:val="Sec1-Clauses"/>
              <w:numPr>
                <w:ilvl w:val="0"/>
                <w:numId w:val="0"/>
              </w:numPr>
              <w:spacing w:before="0"/>
              <w:ind w:left="431" w:hanging="431"/>
              <w:rPr>
                <w:rFonts w:ascii="Trebuchet MS" w:hAnsi="Trebuchet MS"/>
                <w:sz w:val="22"/>
                <w:szCs w:val="22"/>
              </w:rPr>
            </w:pPr>
            <w:bookmarkStart w:id="213" w:name="_Toc438438861"/>
            <w:bookmarkStart w:id="214" w:name="_Toc438532655"/>
            <w:bookmarkStart w:id="215" w:name="_Toc438734005"/>
            <w:bookmarkStart w:id="216" w:name="_Toc438907042"/>
            <w:bookmarkStart w:id="217" w:name="_Toc438907241"/>
            <w:bookmarkStart w:id="218" w:name="_Toc474922511"/>
            <w:r>
              <w:rPr>
                <w:rFonts w:ascii="Trebuchet MS" w:hAnsi="Trebuchet MS"/>
                <w:sz w:val="22"/>
                <w:szCs w:val="22"/>
              </w:rPr>
              <w:t>37</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Post-qualification of the Bid</w:t>
            </w:r>
            <w:bookmarkEnd w:id="213"/>
            <w:bookmarkEnd w:id="214"/>
            <w:bookmarkEnd w:id="215"/>
            <w:bookmarkEnd w:id="216"/>
            <w:bookmarkEnd w:id="217"/>
            <w:r w:rsidR="00D757EC" w:rsidRPr="005E4429">
              <w:rPr>
                <w:rFonts w:ascii="Trebuchet MS" w:hAnsi="Trebuchet MS"/>
                <w:sz w:val="22"/>
                <w:szCs w:val="22"/>
              </w:rPr>
              <w:t>der</w:t>
            </w:r>
            <w:bookmarkEnd w:id="218"/>
          </w:p>
          <w:p w14:paraId="06C013FC" w14:textId="3B48D537" w:rsidR="00D757EC" w:rsidRPr="005E4429" w:rsidRDefault="00D757EC" w:rsidP="00D52722">
            <w:pPr>
              <w:pStyle w:val="Sub-ClauseText"/>
              <w:numPr>
                <w:ilvl w:val="1"/>
                <w:numId w:val="96"/>
              </w:numPr>
              <w:spacing w:before="0"/>
              <w:ind w:left="771" w:hanging="771"/>
              <w:rPr>
                <w:rFonts w:ascii="Trebuchet MS" w:hAnsi="Trebuchet MS"/>
                <w:spacing w:val="0"/>
                <w:sz w:val="22"/>
                <w:szCs w:val="22"/>
              </w:rPr>
            </w:pPr>
            <w:r w:rsidRPr="00BB7ED0">
              <w:rPr>
                <w:rFonts w:ascii="Trebuchet MS" w:hAnsi="Trebuchet MS"/>
                <w:spacing w:val="0"/>
                <w:sz w:val="22"/>
                <w:szCs w:val="22"/>
              </w:rPr>
              <w:t>The procuring entity will determine at its own cost and to its satisfaction whether the bidder (including J</w:t>
            </w:r>
            <w:r>
              <w:rPr>
                <w:rFonts w:ascii="Trebuchet MS" w:hAnsi="Trebuchet MS"/>
                <w:spacing w:val="0"/>
                <w:sz w:val="22"/>
                <w:szCs w:val="22"/>
              </w:rPr>
              <w:t>V</w:t>
            </w:r>
            <w:r w:rsidRPr="00BB7ED0">
              <w:rPr>
                <w:rFonts w:ascii="Trebuchet MS" w:hAnsi="Trebuchet MS"/>
                <w:spacing w:val="0"/>
                <w:sz w:val="22"/>
                <w:szCs w:val="22"/>
              </w:rPr>
              <w:t xml:space="preserve"> Partners, and any Subcontractors for which ITB </w:t>
            </w:r>
            <w:r>
              <w:rPr>
                <w:rFonts w:ascii="Trebuchet MS" w:hAnsi="Trebuchet MS"/>
                <w:spacing w:val="0"/>
                <w:sz w:val="22"/>
                <w:szCs w:val="22"/>
              </w:rPr>
              <w:t>Sub-</w:t>
            </w:r>
            <w:r w:rsidRPr="00BB7ED0">
              <w:rPr>
                <w:rFonts w:ascii="Trebuchet MS" w:hAnsi="Trebuchet MS"/>
                <w:spacing w:val="0"/>
                <w:sz w:val="22"/>
                <w:szCs w:val="22"/>
              </w:rPr>
              <w:t>Clause 1</w:t>
            </w:r>
            <w:r w:rsidR="0002571F">
              <w:rPr>
                <w:rFonts w:ascii="Trebuchet MS" w:hAnsi="Trebuchet MS"/>
                <w:spacing w:val="0"/>
                <w:sz w:val="22"/>
                <w:szCs w:val="22"/>
              </w:rPr>
              <w:t>8</w:t>
            </w:r>
            <w:r>
              <w:rPr>
                <w:rFonts w:ascii="Trebuchet MS" w:hAnsi="Trebuchet MS"/>
                <w:spacing w:val="0"/>
                <w:sz w:val="22"/>
                <w:szCs w:val="22"/>
              </w:rPr>
              <w:t xml:space="preserve">.1 </w:t>
            </w:r>
            <w:r w:rsidRPr="00BB7ED0">
              <w:rPr>
                <w:rFonts w:ascii="Trebuchet MS" w:hAnsi="Trebuchet MS"/>
                <w:spacing w:val="0"/>
                <w:sz w:val="22"/>
                <w:szCs w:val="22"/>
              </w:rPr>
              <w:t xml:space="preserve">(a) permits that their qualifications count towards the required bidder qualifications) that is selected as having submitted the </w:t>
            </w:r>
            <w:r>
              <w:rPr>
                <w:rFonts w:ascii="Trebuchet MS" w:hAnsi="Trebuchet MS"/>
                <w:spacing w:val="0"/>
                <w:sz w:val="22"/>
                <w:szCs w:val="22"/>
              </w:rPr>
              <w:t>l</w:t>
            </w:r>
            <w:r w:rsidRPr="00BB7ED0">
              <w:rPr>
                <w:rFonts w:ascii="Trebuchet MS" w:hAnsi="Trebuchet MS"/>
                <w:spacing w:val="0"/>
                <w:sz w:val="22"/>
                <w:szCs w:val="22"/>
              </w:rPr>
              <w:t xml:space="preserve">owest </w:t>
            </w:r>
            <w:r>
              <w:rPr>
                <w:rFonts w:ascii="Trebuchet MS" w:hAnsi="Trebuchet MS"/>
                <w:spacing w:val="0"/>
                <w:sz w:val="22"/>
                <w:szCs w:val="22"/>
              </w:rPr>
              <w:t xml:space="preserve">bid price </w:t>
            </w:r>
            <w:r w:rsidRPr="00BB7ED0">
              <w:rPr>
                <w:rFonts w:ascii="Trebuchet MS" w:hAnsi="Trebuchet MS"/>
                <w:spacing w:val="0"/>
                <w:sz w:val="22"/>
                <w:szCs w:val="22"/>
              </w:rPr>
              <w:t xml:space="preserve">or </w:t>
            </w:r>
            <w:r>
              <w:rPr>
                <w:rFonts w:ascii="Trebuchet MS" w:hAnsi="Trebuchet MS"/>
                <w:spacing w:val="0"/>
                <w:sz w:val="22"/>
                <w:szCs w:val="22"/>
              </w:rPr>
              <w:t>m</w:t>
            </w:r>
            <w:r w:rsidRPr="00BB7ED0">
              <w:rPr>
                <w:rFonts w:ascii="Trebuchet MS" w:hAnsi="Trebuchet MS"/>
                <w:spacing w:val="0"/>
                <w:sz w:val="22"/>
                <w:szCs w:val="22"/>
              </w:rPr>
              <w:t xml:space="preserve">ost </w:t>
            </w:r>
            <w:r>
              <w:rPr>
                <w:rFonts w:ascii="Trebuchet MS" w:hAnsi="Trebuchet MS"/>
                <w:spacing w:val="0"/>
                <w:sz w:val="22"/>
                <w:szCs w:val="22"/>
              </w:rPr>
              <w:t>a</w:t>
            </w:r>
            <w:r w:rsidRPr="00BB7ED0">
              <w:rPr>
                <w:rFonts w:ascii="Trebuchet MS" w:hAnsi="Trebuchet MS"/>
                <w:spacing w:val="0"/>
                <w:sz w:val="22"/>
                <w:szCs w:val="22"/>
              </w:rPr>
              <w:t xml:space="preserve">dvantageous bid is qualified to perform the Contract satisfactorily, in accordance with ITB Clause </w:t>
            </w:r>
            <w:r>
              <w:rPr>
                <w:rFonts w:ascii="Trebuchet MS" w:hAnsi="Trebuchet MS"/>
                <w:spacing w:val="0"/>
                <w:sz w:val="22"/>
                <w:szCs w:val="22"/>
              </w:rPr>
              <w:t>1</w:t>
            </w:r>
            <w:r w:rsidR="0002571F">
              <w:rPr>
                <w:rFonts w:ascii="Trebuchet MS" w:hAnsi="Trebuchet MS"/>
                <w:spacing w:val="0"/>
                <w:sz w:val="22"/>
                <w:szCs w:val="22"/>
              </w:rPr>
              <w:t>8</w:t>
            </w:r>
            <w:r w:rsidRPr="00BB7ED0">
              <w:rPr>
                <w:rFonts w:ascii="Trebuchet MS" w:hAnsi="Trebuchet MS"/>
                <w:spacing w:val="0"/>
                <w:sz w:val="22"/>
                <w:szCs w:val="22"/>
              </w:rPr>
              <w:t xml:space="preserve">.  </w:t>
            </w:r>
          </w:p>
          <w:p w14:paraId="3F92B87E" w14:textId="1A04257C" w:rsidR="00D757EC" w:rsidRPr="00EC7EAE" w:rsidRDefault="00D757EC" w:rsidP="00D52722">
            <w:pPr>
              <w:pStyle w:val="Sub-ClauseText"/>
              <w:numPr>
                <w:ilvl w:val="1"/>
                <w:numId w:val="96"/>
              </w:numPr>
              <w:spacing w:before="0"/>
              <w:ind w:left="771" w:hanging="771"/>
              <w:rPr>
                <w:rFonts w:ascii="Trebuchet MS" w:hAnsi="Trebuchet MS"/>
                <w:spacing w:val="0"/>
                <w:sz w:val="22"/>
                <w:szCs w:val="22"/>
              </w:rPr>
            </w:pPr>
            <w:r w:rsidRPr="00C077A2">
              <w:rPr>
                <w:rFonts w:ascii="Trebuchet MS" w:hAnsi="Trebuchet MS"/>
                <w:spacing w:val="0"/>
                <w:sz w:val="22"/>
                <w:szCs w:val="22"/>
              </w:rPr>
              <w:t xml:space="preserve">Meeting the post-qualification criteria as specified at Section III shall be a prerequisite for award of </w:t>
            </w:r>
            <w:r w:rsidR="007C43FC" w:rsidRPr="00C077A2">
              <w:rPr>
                <w:rFonts w:ascii="Trebuchet MS" w:hAnsi="Trebuchet MS"/>
                <w:spacing w:val="0"/>
                <w:sz w:val="22"/>
                <w:szCs w:val="22"/>
              </w:rPr>
              <w:t>framework agreement</w:t>
            </w:r>
            <w:r w:rsidRPr="00C077A2">
              <w:rPr>
                <w:rFonts w:ascii="Trebuchet MS" w:hAnsi="Trebuchet MS"/>
                <w:spacing w:val="0"/>
                <w:sz w:val="22"/>
                <w:szCs w:val="22"/>
              </w:rPr>
              <w:t xml:space="preserve">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D757EC" w:rsidRPr="004D4130" w14:paraId="24C66C86" w14:textId="77777777" w:rsidTr="002616F0">
        <w:tc>
          <w:tcPr>
            <w:tcW w:w="9347" w:type="dxa"/>
          </w:tcPr>
          <w:p w14:paraId="7C5B3CF9" w14:textId="008D79BE" w:rsidR="00D757EC" w:rsidRPr="00EC7EAE" w:rsidRDefault="00D757EC" w:rsidP="0008674A">
            <w:pPr>
              <w:pStyle w:val="Sec1-Clauses"/>
              <w:numPr>
                <w:ilvl w:val="0"/>
                <w:numId w:val="0"/>
              </w:numPr>
              <w:spacing w:before="0"/>
              <w:ind w:left="431" w:hanging="431"/>
              <w:rPr>
                <w:rFonts w:ascii="Trebuchet MS" w:hAnsi="Trebuchet MS"/>
                <w:sz w:val="22"/>
                <w:szCs w:val="22"/>
              </w:rPr>
            </w:pPr>
            <w:bookmarkStart w:id="219" w:name="_Toc474922512"/>
            <w:bookmarkStart w:id="220" w:name="_Toc438438862"/>
            <w:bookmarkStart w:id="221" w:name="_Toc438532656"/>
            <w:bookmarkStart w:id="222" w:name="_Toc438734006"/>
            <w:bookmarkStart w:id="223" w:name="_Toc438907043"/>
            <w:bookmarkStart w:id="224" w:name="_Toc438907242"/>
            <w:r w:rsidRPr="00EC7EAE">
              <w:rPr>
                <w:rFonts w:ascii="Trebuchet MS" w:hAnsi="Trebuchet MS"/>
                <w:sz w:val="22"/>
                <w:szCs w:val="22"/>
              </w:rPr>
              <w:t>3</w:t>
            </w:r>
            <w:r w:rsidR="0008674A">
              <w:rPr>
                <w:rFonts w:ascii="Trebuchet MS" w:hAnsi="Trebuchet MS"/>
                <w:sz w:val="22"/>
                <w:szCs w:val="22"/>
              </w:rPr>
              <w:t>8</w:t>
            </w:r>
            <w:r w:rsidRPr="00EC7EAE">
              <w:rPr>
                <w:rFonts w:ascii="Trebuchet MS" w:hAnsi="Trebuchet MS"/>
                <w:sz w:val="22"/>
                <w:szCs w:val="22"/>
              </w:rPr>
              <w:t xml:space="preserve">. </w:t>
            </w:r>
            <w:r w:rsidR="00F51A12">
              <w:rPr>
                <w:rFonts w:ascii="Trebuchet MS" w:hAnsi="Trebuchet MS"/>
                <w:sz w:val="22"/>
                <w:szCs w:val="22"/>
              </w:rPr>
              <w:t xml:space="preserve">     </w:t>
            </w:r>
            <w:r w:rsidRPr="00EC7EAE">
              <w:rPr>
                <w:rFonts w:ascii="Trebuchet MS" w:hAnsi="Trebuchet MS"/>
                <w:sz w:val="22"/>
                <w:szCs w:val="22"/>
              </w:rPr>
              <w:t>Procuring Entity’s Right to Accept Any Bid, and to Reject Any or All Bids</w:t>
            </w:r>
            <w:bookmarkEnd w:id="219"/>
          </w:p>
          <w:bookmarkEnd w:id="220"/>
          <w:bookmarkEnd w:id="221"/>
          <w:bookmarkEnd w:id="222"/>
          <w:bookmarkEnd w:id="223"/>
          <w:bookmarkEnd w:id="224"/>
          <w:p w14:paraId="78832DBB" w14:textId="6979419F" w:rsidR="00D757EC" w:rsidRPr="00EC7EAE" w:rsidRDefault="00D757EC" w:rsidP="00D52722">
            <w:pPr>
              <w:pStyle w:val="Sub-ClauseText"/>
              <w:numPr>
                <w:ilvl w:val="1"/>
                <w:numId w:val="97"/>
              </w:numPr>
              <w:spacing w:before="0"/>
              <w:ind w:left="769" w:hanging="769"/>
              <w:rPr>
                <w:rFonts w:ascii="Trebuchet MS" w:hAnsi="Trebuchet MS"/>
                <w:spacing w:val="0"/>
                <w:sz w:val="22"/>
                <w:szCs w:val="22"/>
              </w:rPr>
            </w:pPr>
            <w:r w:rsidRPr="00EC7EAE">
              <w:rPr>
                <w:rFonts w:ascii="Trebuchet MS" w:hAnsi="Trebuchet MS"/>
                <w:spacing w:val="0"/>
                <w:sz w:val="22"/>
                <w:szCs w:val="22"/>
              </w:rPr>
              <w:t>The procuring entity reserves the right to accept or reject any bid, and to annul the bidding process and reject all bids without thereby incurring any liability to bidders:</w:t>
            </w:r>
          </w:p>
          <w:p w14:paraId="5B7E5193" w14:textId="77777777" w:rsidR="00D757EC" w:rsidRPr="00EC7EAE" w:rsidRDefault="00D757EC" w:rsidP="00D52722">
            <w:pPr>
              <w:pStyle w:val="Sub-ClauseText"/>
              <w:numPr>
                <w:ilvl w:val="2"/>
                <w:numId w:val="16"/>
              </w:numPr>
              <w:spacing w:before="0"/>
              <w:ind w:hanging="383"/>
              <w:rPr>
                <w:rFonts w:ascii="Trebuchet MS" w:hAnsi="Trebuchet MS"/>
                <w:spacing w:val="0"/>
                <w:sz w:val="22"/>
                <w:szCs w:val="22"/>
              </w:rPr>
            </w:pPr>
            <w:r w:rsidRPr="00EC7EAE">
              <w:rPr>
                <w:rFonts w:ascii="Trebuchet MS" w:hAnsi="Trebuchet MS"/>
                <w:spacing w:val="0"/>
                <w:sz w:val="22"/>
                <w:szCs w:val="22"/>
              </w:rPr>
              <w:t>at any time prior to the acceptance of the successful bid; or</w:t>
            </w:r>
          </w:p>
          <w:p w14:paraId="180C4AF3" w14:textId="77777777" w:rsidR="00D757EC" w:rsidRPr="00EC7EAE" w:rsidRDefault="00D757EC" w:rsidP="00D52722">
            <w:pPr>
              <w:pStyle w:val="Sub-ClauseText"/>
              <w:numPr>
                <w:ilvl w:val="2"/>
                <w:numId w:val="16"/>
              </w:numPr>
              <w:spacing w:before="0"/>
              <w:ind w:hanging="383"/>
              <w:rPr>
                <w:rFonts w:ascii="Trebuchet MS" w:hAnsi="Trebuchet MS"/>
                <w:spacing w:val="0"/>
                <w:sz w:val="22"/>
                <w:szCs w:val="22"/>
              </w:rPr>
            </w:pPr>
            <w:r w:rsidRPr="00EC7EAE">
              <w:rPr>
                <w:rFonts w:ascii="Trebuchet MS" w:hAnsi="Trebuchet MS"/>
                <w:spacing w:val="0"/>
                <w:sz w:val="22"/>
                <w:szCs w:val="22"/>
              </w:rPr>
              <w:t>after the successful bid is accepted if:</w:t>
            </w:r>
          </w:p>
          <w:p w14:paraId="2AA3F7E3" w14:textId="198E4F5E" w:rsidR="00D757EC" w:rsidRPr="00EC7EAE" w:rsidRDefault="00D757EC" w:rsidP="00D52722">
            <w:pPr>
              <w:pStyle w:val="Sub-ClauseText"/>
              <w:numPr>
                <w:ilvl w:val="3"/>
                <w:numId w:val="16"/>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the bidder presenting the successful bid is disqualified under the Act or the regulations;</w:t>
            </w:r>
          </w:p>
          <w:p w14:paraId="6F698E5D" w14:textId="77777777" w:rsidR="00D757EC" w:rsidRPr="00EC7EAE" w:rsidRDefault="00D757EC" w:rsidP="00D52722">
            <w:pPr>
              <w:pStyle w:val="Sub-ClauseText"/>
              <w:numPr>
                <w:ilvl w:val="3"/>
                <w:numId w:val="16"/>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the procurement is cancelled;</w:t>
            </w:r>
          </w:p>
          <w:p w14:paraId="3F8769E4" w14:textId="064A14DD" w:rsidR="00D757EC" w:rsidRPr="00BF0CC4" w:rsidRDefault="00D757EC" w:rsidP="00D52722">
            <w:pPr>
              <w:pStyle w:val="Sub-ClauseText"/>
              <w:numPr>
                <w:ilvl w:val="3"/>
                <w:numId w:val="16"/>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 xml:space="preserve">the bidder presenting the successful bid is excluded on the grounds of an unfair competitive </w:t>
            </w:r>
            <w:r w:rsidRPr="00BF0CC4">
              <w:rPr>
                <w:rFonts w:ascii="Trebuchet MS" w:hAnsi="Trebuchet MS"/>
                <w:spacing w:val="0"/>
                <w:sz w:val="22"/>
                <w:szCs w:val="22"/>
              </w:rPr>
              <w:t xml:space="preserve">advantage </w:t>
            </w:r>
            <w:r w:rsidRPr="00BF0CC4">
              <w:rPr>
                <w:rFonts w:ascii="Trebuchet MS" w:hAnsi="Trebuchet MS"/>
                <w:w w:val="110"/>
                <w:sz w:val="22"/>
                <w:szCs w:val="22"/>
              </w:rPr>
              <w:t>or</w:t>
            </w:r>
            <w:r w:rsidRPr="00BF0CC4">
              <w:rPr>
                <w:rFonts w:ascii="Trebuchet MS" w:hAnsi="Trebuchet MS"/>
                <w:spacing w:val="-24"/>
                <w:w w:val="110"/>
                <w:sz w:val="22"/>
                <w:szCs w:val="22"/>
              </w:rPr>
              <w:t xml:space="preserve"> </w:t>
            </w:r>
            <w:r w:rsidRPr="00BF0CC4">
              <w:rPr>
                <w:rFonts w:ascii="Trebuchet MS" w:hAnsi="Trebuchet MS"/>
                <w:w w:val="110"/>
                <w:sz w:val="22"/>
                <w:szCs w:val="22"/>
              </w:rPr>
              <w:t>a</w:t>
            </w:r>
            <w:r w:rsidRPr="00BF0CC4">
              <w:rPr>
                <w:rFonts w:ascii="Trebuchet MS" w:hAnsi="Trebuchet MS"/>
                <w:spacing w:val="-23"/>
                <w:w w:val="110"/>
                <w:sz w:val="22"/>
                <w:szCs w:val="22"/>
              </w:rPr>
              <w:t xml:space="preserve"> </w:t>
            </w:r>
            <w:r w:rsidRPr="00BF0CC4">
              <w:rPr>
                <w:rFonts w:ascii="Trebuchet MS" w:hAnsi="Trebuchet MS"/>
                <w:w w:val="110"/>
                <w:sz w:val="22"/>
                <w:szCs w:val="22"/>
              </w:rPr>
              <w:t>conflict</w:t>
            </w:r>
            <w:r w:rsidRPr="00BF0CC4">
              <w:rPr>
                <w:rFonts w:ascii="Trebuchet MS" w:hAnsi="Trebuchet MS"/>
                <w:spacing w:val="-12"/>
                <w:w w:val="110"/>
                <w:sz w:val="22"/>
                <w:szCs w:val="22"/>
              </w:rPr>
              <w:t xml:space="preserve"> </w:t>
            </w:r>
            <w:r w:rsidRPr="00BF0CC4">
              <w:rPr>
                <w:rFonts w:ascii="Trebuchet MS" w:hAnsi="Trebuchet MS"/>
                <w:w w:val="110"/>
                <w:sz w:val="22"/>
                <w:szCs w:val="22"/>
              </w:rPr>
              <w:t>of</w:t>
            </w:r>
            <w:r w:rsidRPr="00BF0CC4">
              <w:rPr>
                <w:rFonts w:ascii="Trebuchet MS" w:hAnsi="Trebuchet MS"/>
                <w:spacing w:val="-24"/>
                <w:w w:val="110"/>
                <w:sz w:val="22"/>
                <w:szCs w:val="22"/>
              </w:rPr>
              <w:t xml:space="preserve"> </w:t>
            </w:r>
            <w:r w:rsidRPr="00BF0CC4">
              <w:rPr>
                <w:rFonts w:ascii="Trebuchet MS" w:hAnsi="Trebuchet MS"/>
                <w:w w:val="110"/>
                <w:sz w:val="22"/>
                <w:szCs w:val="22"/>
              </w:rPr>
              <w:t>interest</w:t>
            </w:r>
            <w:r w:rsidRPr="00BF0CC4">
              <w:rPr>
                <w:rFonts w:ascii="Trebuchet MS" w:hAnsi="Trebuchet MS"/>
                <w:spacing w:val="-18"/>
                <w:w w:val="110"/>
                <w:sz w:val="22"/>
                <w:szCs w:val="22"/>
              </w:rPr>
              <w:t xml:space="preserve"> </w:t>
            </w:r>
            <w:r w:rsidRPr="00BF0CC4">
              <w:rPr>
                <w:rFonts w:ascii="Trebuchet MS" w:hAnsi="Trebuchet MS"/>
                <w:w w:val="110"/>
                <w:sz w:val="22"/>
                <w:szCs w:val="22"/>
              </w:rPr>
              <w:t>that</w:t>
            </w:r>
            <w:r w:rsidRPr="00BF0CC4">
              <w:rPr>
                <w:rFonts w:ascii="Trebuchet MS" w:hAnsi="Trebuchet MS"/>
                <w:spacing w:val="-13"/>
                <w:w w:val="110"/>
                <w:sz w:val="22"/>
                <w:szCs w:val="22"/>
              </w:rPr>
              <w:t xml:space="preserve"> </w:t>
            </w:r>
            <w:r w:rsidRPr="00BF0CC4">
              <w:rPr>
                <w:rFonts w:ascii="Trebuchet MS" w:hAnsi="Trebuchet MS"/>
                <w:w w:val="110"/>
                <w:sz w:val="22"/>
                <w:szCs w:val="22"/>
              </w:rPr>
              <w:t>is</w:t>
            </w:r>
            <w:r w:rsidRPr="00BF0CC4">
              <w:rPr>
                <w:rFonts w:ascii="Trebuchet MS" w:hAnsi="Trebuchet MS"/>
                <w:spacing w:val="-20"/>
                <w:w w:val="110"/>
                <w:sz w:val="22"/>
                <w:szCs w:val="22"/>
              </w:rPr>
              <w:t xml:space="preserve"> </w:t>
            </w:r>
            <w:r w:rsidRPr="00BF0CC4">
              <w:rPr>
                <w:rFonts w:ascii="Trebuchet MS" w:hAnsi="Trebuchet MS"/>
                <w:w w:val="110"/>
                <w:sz w:val="22"/>
                <w:szCs w:val="22"/>
              </w:rPr>
              <w:t>likely</w:t>
            </w:r>
            <w:r w:rsidRPr="00BF0CC4">
              <w:rPr>
                <w:rFonts w:ascii="Trebuchet MS" w:hAnsi="Trebuchet MS"/>
                <w:spacing w:val="-25"/>
                <w:w w:val="110"/>
                <w:sz w:val="22"/>
                <w:szCs w:val="22"/>
              </w:rPr>
              <w:t xml:space="preserve"> </w:t>
            </w:r>
            <w:r w:rsidRPr="00BF0CC4">
              <w:rPr>
                <w:rFonts w:ascii="Trebuchet MS" w:hAnsi="Trebuchet MS"/>
                <w:w w:val="110"/>
                <w:sz w:val="22"/>
                <w:szCs w:val="22"/>
              </w:rPr>
              <w:t>to</w:t>
            </w:r>
            <w:r w:rsidRPr="00BF0CC4">
              <w:rPr>
                <w:rFonts w:ascii="Trebuchet MS" w:hAnsi="Trebuchet MS"/>
                <w:spacing w:val="-15"/>
                <w:w w:val="110"/>
                <w:sz w:val="22"/>
                <w:szCs w:val="22"/>
              </w:rPr>
              <w:t xml:space="preserve"> </w:t>
            </w:r>
            <w:r w:rsidRPr="00BF0CC4">
              <w:rPr>
                <w:rFonts w:ascii="Trebuchet MS" w:hAnsi="Trebuchet MS"/>
                <w:w w:val="110"/>
                <w:sz w:val="22"/>
                <w:szCs w:val="22"/>
              </w:rPr>
              <w:t>impair</w:t>
            </w:r>
            <w:r w:rsidRPr="00BF0CC4">
              <w:rPr>
                <w:rFonts w:ascii="Trebuchet MS" w:hAnsi="Trebuchet MS"/>
                <w:w w:val="106"/>
                <w:sz w:val="22"/>
                <w:szCs w:val="22"/>
              </w:rPr>
              <w:t xml:space="preserve"> </w:t>
            </w:r>
            <w:r w:rsidRPr="00BF0CC4">
              <w:rPr>
                <w:rFonts w:ascii="Trebuchet MS" w:hAnsi="Trebuchet MS"/>
                <w:w w:val="110"/>
                <w:sz w:val="22"/>
                <w:szCs w:val="22"/>
              </w:rPr>
              <w:t>the</w:t>
            </w:r>
            <w:r w:rsidRPr="00BF0CC4">
              <w:rPr>
                <w:rFonts w:ascii="Trebuchet MS" w:hAnsi="Trebuchet MS"/>
                <w:spacing w:val="-41"/>
                <w:w w:val="110"/>
                <w:sz w:val="22"/>
                <w:szCs w:val="22"/>
              </w:rPr>
              <w:t xml:space="preserve"> </w:t>
            </w:r>
            <w:r w:rsidRPr="00BF0CC4">
              <w:rPr>
                <w:rFonts w:ascii="Trebuchet MS" w:hAnsi="Trebuchet MS"/>
                <w:w w:val="110"/>
                <w:sz w:val="22"/>
                <w:szCs w:val="22"/>
              </w:rPr>
              <w:t>integrity</w:t>
            </w:r>
            <w:r w:rsidRPr="00BF0CC4">
              <w:rPr>
                <w:rFonts w:ascii="Trebuchet MS" w:hAnsi="Trebuchet MS"/>
                <w:spacing w:val="-36"/>
                <w:w w:val="110"/>
                <w:sz w:val="22"/>
                <w:szCs w:val="22"/>
              </w:rPr>
              <w:t xml:space="preserve"> </w:t>
            </w:r>
            <w:r w:rsidRPr="00BF0CC4">
              <w:rPr>
                <w:rFonts w:ascii="Trebuchet MS" w:hAnsi="Trebuchet MS"/>
                <w:w w:val="110"/>
                <w:sz w:val="22"/>
                <w:szCs w:val="22"/>
              </w:rPr>
              <w:t>of</w:t>
            </w:r>
            <w:r w:rsidRPr="00BF0CC4">
              <w:rPr>
                <w:rFonts w:ascii="Trebuchet MS" w:hAnsi="Trebuchet MS"/>
                <w:spacing w:val="-45"/>
                <w:w w:val="110"/>
                <w:sz w:val="22"/>
                <w:szCs w:val="22"/>
              </w:rPr>
              <w:t xml:space="preserve"> </w:t>
            </w:r>
            <w:r w:rsidRPr="00BF0CC4">
              <w:rPr>
                <w:rFonts w:ascii="Trebuchet MS" w:hAnsi="Trebuchet MS"/>
                <w:w w:val="110"/>
                <w:sz w:val="22"/>
                <w:szCs w:val="22"/>
              </w:rPr>
              <w:t>those</w:t>
            </w:r>
            <w:r w:rsidRPr="00BF0CC4">
              <w:rPr>
                <w:rFonts w:ascii="Trebuchet MS" w:hAnsi="Trebuchet MS"/>
                <w:spacing w:val="-41"/>
                <w:w w:val="110"/>
                <w:sz w:val="22"/>
                <w:szCs w:val="22"/>
              </w:rPr>
              <w:t xml:space="preserve"> </w:t>
            </w:r>
            <w:r w:rsidRPr="00BF0CC4">
              <w:rPr>
                <w:rFonts w:ascii="Trebuchet MS" w:hAnsi="Trebuchet MS"/>
                <w:w w:val="110"/>
                <w:sz w:val="22"/>
                <w:szCs w:val="22"/>
              </w:rPr>
              <w:t>procurement</w:t>
            </w:r>
            <w:r w:rsidRPr="00BF0CC4">
              <w:rPr>
                <w:rFonts w:ascii="Trebuchet MS" w:hAnsi="Trebuchet MS"/>
                <w:spacing w:val="-33"/>
                <w:w w:val="110"/>
                <w:sz w:val="22"/>
                <w:szCs w:val="22"/>
              </w:rPr>
              <w:t xml:space="preserve"> </w:t>
            </w:r>
            <w:r w:rsidRPr="00BF0CC4">
              <w:rPr>
                <w:rFonts w:ascii="Trebuchet MS" w:hAnsi="Trebuchet MS"/>
                <w:w w:val="110"/>
                <w:sz w:val="22"/>
                <w:szCs w:val="22"/>
              </w:rPr>
              <w:t>proceedings</w:t>
            </w:r>
            <w:r w:rsidRPr="00BF0CC4">
              <w:rPr>
                <w:rFonts w:ascii="Trebuchet MS" w:hAnsi="Trebuchet MS"/>
                <w:spacing w:val="0"/>
                <w:sz w:val="22"/>
                <w:szCs w:val="22"/>
              </w:rPr>
              <w:t>;</w:t>
            </w:r>
          </w:p>
          <w:p w14:paraId="48F61D14" w14:textId="03420E7E" w:rsidR="00D757EC" w:rsidRPr="00EC7EAE" w:rsidRDefault="00D757EC" w:rsidP="00D52722">
            <w:pPr>
              <w:pStyle w:val="Sub-ClauseText"/>
              <w:numPr>
                <w:ilvl w:val="3"/>
                <w:numId w:val="16"/>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 xml:space="preserve">the procurement, the bid or the bidder contravenes or is otherwise not compliant with the provisions of the Act </w:t>
            </w:r>
            <w:r>
              <w:rPr>
                <w:rFonts w:ascii="Trebuchet MS" w:hAnsi="Trebuchet MS"/>
                <w:spacing w:val="0"/>
                <w:sz w:val="22"/>
                <w:szCs w:val="22"/>
              </w:rPr>
              <w:t>or</w:t>
            </w:r>
            <w:r w:rsidRPr="00EC7EAE">
              <w:rPr>
                <w:rFonts w:ascii="Trebuchet MS" w:hAnsi="Trebuchet MS"/>
                <w:spacing w:val="0"/>
                <w:sz w:val="22"/>
                <w:szCs w:val="22"/>
              </w:rPr>
              <w:t xml:space="preserve"> the regulations.</w:t>
            </w:r>
          </w:p>
        </w:tc>
      </w:tr>
      <w:tr w:rsidR="0008674A" w:rsidRPr="004D4130" w14:paraId="21B5CB56" w14:textId="77777777" w:rsidTr="002616F0">
        <w:tc>
          <w:tcPr>
            <w:tcW w:w="9347" w:type="dxa"/>
          </w:tcPr>
          <w:p w14:paraId="2A65E2AD" w14:textId="50D941F1" w:rsidR="0008674A" w:rsidRPr="0008674A" w:rsidRDefault="0008674A" w:rsidP="0008674A">
            <w:pPr>
              <w:pStyle w:val="Sec1-Clauses"/>
              <w:numPr>
                <w:ilvl w:val="0"/>
                <w:numId w:val="0"/>
              </w:numPr>
              <w:spacing w:before="0"/>
              <w:ind w:left="431" w:hanging="431"/>
              <w:jc w:val="center"/>
              <w:rPr>
                <w:rFonts w:ascii="Trebuchet MS" w:hAnsi="Trebuchet MS"/>
                <w:sz w:val="28"/>
                <w:szCs w:val="28"/>
              </w:rPr>
            </w:pPr>
            <w:bookmarkStart w:id="225" w:name="_Toc474922513"/>
            <w:r w:rsidRPr="0008674A">
              <w:rPr>
                <w:rFonts w:ascii="Trebuchet MS" w:hAnsi="Trebuchet MS"/>
                <w:sz w:val="28"/>
                <w:szCs w:val="28"/>
              </w:rPr>
              <w:t>F.</w:t>
            </w:r>
            <w:r w:rsidRPr="0008674A">
              <w:rPr>
                <w:b w:val="0"/>
                <w:sz w:val="28"/>
                <w:szCs w:val="28"/>
              </w:rPr>
              <w:t xml:space="preserve"> </w:t>
            </w:r>
            <w:r w:rsidRPr="0008674A">
              <w:rPr>
                <w:rFonts w:ascii="Trebuchet MS" w:hAnsi="Trebuchet MS"/>
                <w:sz w:val="28"/>
                <w:szCs w:val="28"/>
              </w:rPr>
              <w:t>Award of Contract</w:t>
            </w:r>
            <w:bookmarkEnd w:id="225"/>
          </w:p>
        </w:tc>
      </w:tr>
      <w:tr w:rsidR="00D757EC" w:rsidRPr="0021286D" w14:paraId="1DCBCC77" w14:textId="77777777" w:rsidTr="002616F0">
        <w:tc>
          <w:tcPr>
            <w:tcW w:w="9347" w:type="dxa"/>
          </w:tcPr>
          <w:p w14:paraId="6C2EFDE1" w14:textId="7225E14F" w:rsidR="00D757EC" w:rsidRPr="00C077A2" w:rsidRDefault="00D757EC" w:rsidP="0008674A">
            <w:pPr>
              <w:pStyle w:val="Sec1-Clauses"/>
              <w:numPr>
                <w:ilvl w:val="0"/>
                <w:numId w:val="0"/>
              </w:numPr>
              <w:spacing w:before="0"/>
              <w:ind w:left="432" w:hanging="432"/>
              <w:rPr>
                <w:rFonts w:ascii="Trebuchet MS" w:hAnsi="Trebuchet MS"/>
                <w:sz w:val="22"/>
                <w:szCs w:val="22"/>
              </w:rPr>
            </w:pPr>
            <w:bookmarkStart w:id="226" w:name="_Toc474922514"/>
            <w:r w:rsidRPr="00C077A2">
              <w:rPr>
                <w:rFonts w:ascii="Trebuchet MS" w:hAnsi="Trebuchet MS"/>
                <w:sz w:val="22"/>
                <w:szCs w:val="22"/>
              </w:rPr>
              <w:t>3</w:t>
            </w:r>
            <w:r w:rsidR="0008674A" w:rsidRPr="00C077A2">
              <w:rPr>
                <w:rFonts w:ascii="Trebuchet MS" w:hAnsi="Trebuchet MS"/>
                <w:sz w:val="22"/>
                <w:szCs w:val="22"/>
              </w:rPr>
              <w:t>9</w:t>
            </w:r>
            <w:r w:rsidRPr="00C077A2">
              <w:rPr>
                <w:rFonts w:ascii="Trebuchet MS" w:hAnsi="Trebuchet MS"/>
                <w:sz w:val="22"/>
                <w:szCs w:val="22"/>
              </w:rPr>
              <w:t xml:space="preserve">. </w:t>
            </w:r>
            <w:r w:rsidR="00F51A12" w:rsidRPr="00C077A2">
              <w:rPr>
                <w:rFonts w:ascii="Trebuchet MS" w:hAnsi="Trebuchet MS"/>
                <w:sz w:val="22"/>
                <w:szCs w:val="22"/>
              </w:rPr>
              <w:t xml:space="preserve">      </w:t>
            </w:r>
            <w:r w:rsidRPr="00C077A2">
              <w:rPr>
                <w:rFonts w:ascii="Trebuchet MS" w:hAnsi="Trebuchet MS"/>
                <w:sz w:val="22"/>
                <w:szCs w:val="22"/>
              </w:rPr>
              <w:t>Award Criteria</w:t>
            </w:r>
            <w:bookmarkEnd w:id="226"/>
          </w:p>
          <w:p w14:paraId="2174347D" w14:textId="1065F831" w:rsidR="00D757EC" w:rsidRPr="00C077A2" w:rsidRDefault="00D757EC" w:rsidP="00D52722">
            <w:pPr>
              <w:pStyle w:val="Sub-ClauseText"/>
              <w:numPr>
                <w:ilvl w:val="1"/>
                <w:numId w:val="98"/>
              </w:numPr>
              <w:spacing w:before="0"/>
              <w:ind w:left="769" w:hanging="769"/>
              <w:rPr>
                <w:rFonts w:ascii="Trebuchet MS" w:hAnsi="Trebuchet MS"/>
                <w:spacing w:val="0"/>
                <w:sz w:val="22"/>
                <w:szCs w:val="22"/>
              </w:rPr>
            </w:pPr>
            <w:r w:rsidRPr="00C077A2">
              <w:rPr>
                <w:rFonts w:ascii="Trebuchet MS" w:hAnsi="Trebuchet MS"/>
                <w:spacing w:val="0"/>
                <w:sz w:val="22"/>
                <w:szCs w:val="22"/>
              </w:rPr>
              <w:t xml:space="preserve">The procuring entity shall award the </w:t>
            </w:r>
            <w:r w:rsidR="00886E39" w:rsidRPr="00C077A2">
              <w:rPr>
                <w:rFonts w:ascii="Trebuchet MS" w:hAnsi="Trebuchet MS"/>
                <w:spacing w:val="0"/>
                <w:sz w:val="22"/>
                <w:szCs w:val="22"/>
              </w:rPr>
              <w:t>framework agreement</w:t>
            </w:r>
            <w:r w:rsidR="009A332F" w:rsidRPr="00C077A2">
              <w:rPr>
                <w:rFonts w:ascii="Trebuchet MS" w:hAnsi="Trebuchet MS"/>
                <w:spacing w:val="0"/>
                <w:sz w:val="22"/>
                <w:szCs w:val="22"/>
              </w:rPr>
              <w:t>(s)</w:t>
            </w:r>
            <w:r w:rsidRPr="00C077A2">
              <w:rPr>
                <w:rFonts w:ascii="Trebuchet MS" w:hAnsi="Trebuchet MS"/>
                <w:spacing w:val="0"/>
                <w:sz w:val="22"/>
                <w:szCs w:val="22"/>
              </w:rPr>
              <w:t xml:space="preserve"> to the bidder</w:t>
            </w:r>
            <w:r w:rsidR="009A332F" w:rsidRPr="00C077A2">
              <w:rPr>
                <w:rFonts w:ascii="Trebuchet MS" w:hAnsi="Trebuchet MS"/>
                <w:spacing w:val="0"/>
                <w:sz w:val="22"/>
                <w:szCs w:val="22"/>
              </w:rPr>
              <w:t>(s)</w:t>
            </w:r>
            <w:r w:rsidRPr="00C077A2">
              <w:rPr>
                <w:rFonts w:ascii="Trebuchet MS" w:hAnsi="Trebuchet MS"/>
                <w:spacing w:val="0"/>
                <w:sz w:val="22"/>
                <w:szCs w:val="22"/>
              </w:rPr>
              <w:t xml:space="preserve"> whose bid</w:t>
            </w:r>
            <w:r w:rsidR="009A332F" w:rsidRPr="00C077A2">
              <w:rPr>
                <w:rFonts w:ascii="Trebuchet MS" w:hAnsi="Trebuchet MS"/>
                <w:spacing w:val="0"/>
                <w:sz w:val="22"/>
                <w:szCs w:val="22"/>
              </w:rPr>
              <w:t>(s)</w:t>
            </w:r>
            <w:r w:rsidRPr="00C077A2">
              <w:rPr>
                <w:rFonts w:ascii="Trebuchet MS" w:hAnsi="Trebuchet MS"/>
                <w:spacing w:val="0"/>
                <w:sz w:val="22"/>
                <w:szCs w:val="22"/>
              </w:rPr>
              <w:t xml:space="preserve"> has</w:t>
            </w:r>
            <w:r w:rsidR="009A332F" w:rsidRPr="00C077A2">
              <w:rPr>
                <w:rFonts w:ascii="Trebuchet MS" w:hAnsi="Trebuchet MS"/>
                <w:spacing w:val="0"/>
                <w:sz w:val="22"/>
                <w:szCs w:val="22"/>
              </w:rPr>
              <w:t>/have</w:t>
            </w:r>
            <w:r w:rsidRPr="00C077A2">
              <w:rPr>
                <w:rFonts w:ascii="Trebuchet MS" w:hAnsi="Trebuchet MS"/>
                <w:spacing w:val="0"/>
                <w:sz w:val="22"/>
                <w:szCs w:val="22"/>
              </w:rPr>
              <w:t xml:space="preserve"> been determined to be the lowest priced or the most advantageous, as defined in ITB </w:t>
            </w:r>
            <w:r w:rsidR="0002571F" w:rsidRPr="00C077A2">
              <w:rPr>
                <w:rFonts w:ascii="Trebuchet MS" w:hAnsi="Trebuchet MS"/>
                <w:spacing w:val="0"/>
                <w:sz w:val="22"/>
                <w:szCs w:val="22"/>
              </w:rPr>
              <w:t>Sub-</w:t>
            </w:r>
            <w:r w:rsidRPr="00C077A2">
              <w:rPr>
                <w:rFonts w:ascii="Trebuchet MS" w:hAnsi="Trebuchet MS"/>
                <w:spacing w:val="0"/>
                <w:sz w:val="22"/>
                <w:szCs w:val="22"/>
              </w:rPr>
              <w:t>Clause 3</w:t>
            </w:r>
            <w:r w:rsidR="0002571F" w:rsidRPr="00C077A2">
              <w:rPr>
                <w:rFonts w:ascii="Trebuchet MS" w:hAnsi="Trebuchet MS"/>
                <w:spacing w:val="0"/>
                <w:sz w:val="22"/>
                <w:szCs w:val="22"/>
              </w:rPr>
              <w:t>6</w:t>
            </w:r>
            <w:r w:rsidRPr="00C077A2">
              <w:rPr>
                <w:rFonts w:ascii="Trebuchet MS" w:hAnsi="Trebuchet MS"/>
                <w:spacing w:val="0"/>
                <w:sz w:val="22"/>
                <w:szCs w:val="22"/>
              </w:rPr>
              <w:t>.1.</w:t>
            </w:r>
          </w:p>
          <w:p w14:paraId="13076574" w14:textId="3B049B0A" w:rsidR="001B3075" w:rsidRPr="00C077A2" w:rsidRDefault="001B3075" w:rsidP="00D52722">
            <w:pPr>
              <w:pStyle w:val="Sub-ClauseText"/>
              <w:numPr>
                <w:ilvl w:val="1"/>
                <w:numId w:val="98"/>
              </w:numPr>
              <w:spacing w:before="0"/>
              <w:ind w:left="769" w:hanging="769"/>
              <w:rPr>
                <w:rFonts w:ascii="Trebuchet MS" w:hAnsi="Trebuchet MS"/>
                <w:spacing w:val="0"/>
                <w:sz w:val="22"/>
                <w:szCs w:val="22"/>
              </w:rPr>
            </w:pPr>
            <w:r w:rsidRPr="00C077A2">
              <w:rPr>
                <w:rFonts w:ascii="Trebuchet MS" w:hAnsi="Trebuchet MS"/>
                <w:sz w:val="22"/>
                <w:szCs w:val="22"/>
              </w:rPr>
              <w:t>Once the procuring entity has awarded the framework agreement there is no obligation on the procuring entity to use that framework agreement.</w:t>
            </w:r>
          </w:p>
        </w:tc>
      </w:tr>
      <w:tr w:rsidR="00D757EC" w:rsidRPr="0021286D" w14:paraId="3BCDFC81" w14:textId="77777777" w:rsidTr="002616F0">
        <w:tc>
          <w:tcPr>
            <w:tcW w:w="9347" w:type="dxa"/>
          </w:tcPr>
          <w:p w14:paraId="0C1D4C6B" w14:textId="1380D48A" w:rsidR="00D757EC" w:rsidRPr="0021286D" w:rsidRDefault="0008674A" w:rsidP="0008674A">
            <w:pPr>
              <w:pStyle w:val="Sec1-Clauses"/>
              <w:numPr>
                <w:ilvl w:val="0"/>
                <w:numId w:val="0"/>
              </w:numPr>
              <w:spacing w:before="0"/>
              <w:ind w:left="432" w:hanging="432"/>
              <w:rPr>
                <w:rFonts w:ascii="Trebuchet MS" w:hAnsi="Trebuchet MS"/>
                <w:sz w:val="22"/>
                <w:szCs w:val="22"/>
              </w:rPr>
            </w:pPr>
            <w:bookmarkStart w:id="227" w:name="_Toc438438865"/>
            <w:bookmarkStart w:id="228" w:name="_Toc438532659"/>
            <w:bookmarkStart w:id="229" w:name="_Toc438734009"/>
            <w:bookmarkStart w:id="230" w:name="_Toc438907045"/>
            <w:bookmarkStart w:id="231" w:name="_Toc438907244"/>
            <w:bookmarkStart w:id="232" w:name="_Toc474922515"/>
            <w:r>
              <w:rPr>
                <w:rFonts w:ascii="Trebuchet MS" w:hAnsi="Trebuchet MS"/>
                <w:sz w:val="22"/>
                <w:szCs w:val="22"/>
              </w:rPr>
              <w:t xml:space="preserve">40. </w:t>
            </w:r>
            <w:r w:rsidR="00F51A12">
              <w:rPr>
                <w:rFonts w:ascii="Trebuchet MS" w:hAnsi="Trebuchet MS"/>
                <w:sz w:val="22"/>
                <w:szCs w:val="22"/>
              </w:rPr>
              <w:t xml:space="preserve">     </w:t>
            </w:r>
            <w:r w:rsidR="00D757EC" w:rsidRPr="0021286D">
              <w:rPr>
                <w:rFonts w:ascii="Trebuchet MS" w:hAnsi="Trebuchet MS"/>
                <w:sz w:val="22"/>
                <w:szCs w:val="22"/>
              </w:rPr>
              <w:t>Procuring Entity’s Right to Vary Quantities at Time of Award</w:t>
            </w:r>
            <w:bookmarkEnd w:id="227"/>
            <w:bookmarkEnd w:id="228"/>
            <w:bookmarkEnd w:id="229"/>
            <w:bookmarkEnd w:id="230"/>
            <w:bookmarkEnd w:id="231"/>
            <w:bookmarkEnd w:id="232"/>
            <w:r w:rsidR="00D757EC" w:rsidRPr="0021286D">
              <w:rPr>
                <w:rFonts w:ascii="Trebuchet MS" w:hAnsi="Trebuchet MS"/>
                <w:sz w:val="22"/>
                <w:szCs w:val="22"/>
              </w:rPr>
              <w:t xml:space="preserve"> </w:t>
            </w:r>
          </w:p>
          <w:p w14:paraId="0BCC6867" w14:textId="32EF2946" w:rsidR="00D757EC" w:rsidRPr="0021286D" w:rsidRDefault="009A332F" w:rsidP="00D52722">
            <w:pPr>
              <w:pStyle w:val="Sub-ClauseText"/>
              <w:numPr>
                <w:ilvl w:val="1"/>
                <w:numId w:val="99"/>
              </w:numPr>
              <w:spacing w:before="0"/>
              <w:ind w:left="769" w:hanging="769"/>
              <w:rPr>
                <w:rFonts w:ascii="Trebuchet MS" w:hAnsi="Trebuchet MS"/>
                <w:spacing w:val="0"/>
                <w:sz w:val="22"/>
                <w:szCs w:val="22"/>
              </w:rPr>
            </w:pPr>
            <w:r>
              <w:rPr>
                <w:rFonts w:ascii="Trebuchet MS" w:hAnsi="Trebuchet MS"/>
                <w:spacing w:val="0"/>
                <w:sz w:val="22"/>
                <w:szCs w:val="22"/>
              </w:rPr>
              <w:t xml:space="preserve">The quantities provided in Section V, Schedule of Requirements are only estimated. </w:t>
            </w:r>
            <w:r w:rsidR="00D757EC" w:rsidRPr="0021286D">
              <w:rPr>
                <w:rFonts w:ascii="Trebuchet MS" w:hAnsi="Trebuchet MS"/>
                <w:spacing w:val="0"/>
                <w:sz w:val="22"/>
                <w:szCs w:val="22"/>
              </w:rPr>
              <w:t xml:space="preserve">At the time the </w:t>
            </w:r>
            <w:r>
              <w:rPr>
                <w:rFonts w:ascii="Trebuchet MS" w:hAnsi="Trebuchet MS"/>
                <w:spacing w:val="0"/>
                <w:sz w:val="22"/>
                <w:szCs w:val="22"/>
              </w:rPr>
              <w:t xml:space="preserve">contract(s) under the framework agreement </w:t>
            </w:r>
            <w:r w:rsidR="00D757EC" w:rsidRPr="0021286D">
              <w:rPr>
                <w:rFonts w:ascii="Trebuchet MS" w:hAnsi="Trebuchet MS"/>
                <w:spacing w:val="0"/>
                <w:sz w:val="22"/>
                <w:szCs w:val="22"/>
              </w:rPr>
              <w:t>is</w:t>
            </w:r>
            <w:r>
              <w:rPr>
                <w:rFonts w:ascii="Trebuchet MS" w:hAnsi="Trebuchet MS"/>
                <w:spacing w:val="0"/>
                <w:sz w:val="22"/>
                <w:szCs w:val="22"/>
              </w:rPr>
              <w:t>/are</w:t>
            </w:r>
            <w:r w:rsidR="00D757EC" w:rsidRPr="0021286D">
              <w:rPr>
                <w:rFonts w:ascii="Trebuchet MS" w:hAnsi="Trebuchet MS"/>
                <w:spacing w:val="0"/>
                <w:sz w:val="22"/>
                <w:szCs w:val="22"/>
              </w:rPr>
              <w:t xml:space="preserve"> awarded, the procuring entity reserves the right to increase or decrease the quantity of goods and related services originally specified in Section V, Schedule of Requirements, provided this does not exceed the percentages </w:t>
            </w:r>
            <w:r w:rsidR="00D757EC" w:rsidRPr="0021286D">
              <w:rPr>
                <w:rFonts w:ascii="Trebuchet MS" w:hAnsi="Trebuchet MS"/>
                <w:b/>
                <w:bCs/>
                <w:spacing w:val="0"/>
                <w:sz w:val="22"/>
                <w:szCs w:val="22"/>
              </w:rPr>
              <w:t>specified in the BDS,</w:t>
            </w:r>
            <w:r w:rsidR="00D757EC" w:rsidRPr="0021286D">
              <w:rPr>
                <w:rFonts w:ascii="Trebuchet MS" w:hAnsi="Trebuchet MS"/>
                <w:spacing w:val="0"/>
                <w:sz w:val="22"/>
                <w:szCs w:val="22"/>
              </w:rPr>
              <w:t xml:space="preserve"> and without any change in the unit prices or other terms and conditions of the bid and the bidding documents.</w:t>
            </w:r>
          </w:p>
        </w:tc>
      </w:tr>
      <w:tr w:rsidR="00D757EC" w:rsidRPr="0021286D" w14:paraId="52CE6CE8" w14:textId="77777777" w:rsidTr="002616F0">
        <w:tc>
          <w:tcPr>
            <w:tcW w:w="9347" w:type="dxa"/>
          </w:tcPr>
          <w:p w14:paraId="76F1D219" w14:textId="24CE7A2A" w:rsidR="00D757EC" w:rsidRPr="0021286D" w:rsidRDefault="00D757EC" w:rsidP="0008674A">
            <w:pPr>
              <w:pStyle w:val="Sec1-Clauses"/>
              <w:numPr>
                <w:ilvl w:val="0"/>
                <w:numId w:val="0"/>
              </w:numPr>
              <w:spacing w:before="0"/>
              <w:ind w:left="432" w:hanging="432"/>
              <w:rPr>
                <w:rFonts w:ascii="Trebuchet MS" w:hAnsi="Trebuchet MS"/>
                <w:sz w:val="22"/>
                <w:szCs w:val="22"/>
              </w:rPr>
            </w:pPr>
            <w:bookmarkStart w:id="233" w:name="_Toc438438866"/>
            <w:bookmarkStart w:id="234" w:name="_Toc438532660"/>
            <w:bookmarkStart w:id="235" w:name="_Toc438734010"/>
            <w:bookmarkStart w:id="236" w:name="_Toc438907046"/>
            <w:bookmarkStart w:id="237" w:name="_Toc438907245"/>
            <w:bookmarkStart w:id="238" w:name="_Toc474922516"/>
            <w:r w:rsidRPr="0021286D">
              <w:rPr>
                <w:rFonts w:ascii="Trebuchet MS" w:hAnsi="Trebuchet MS"/>
                <w:sz w:val="22"/>
                <w:szCs w:val="22"/>
              </w:rPr>
              <w:t>4</w:t>
            </w:r>
            <w:r w:rsidR="0008674A">
              <w:rPr>
                <w:rFonts w:ascii="Trebuchet MS" w:hAnsi="Trebuchet MS"/>
                <w:sz w:val="22"/>
                <w:szCs w:val="22"/>
              </w:rPr>
              <w:t>1</w:t>
            </w:r>
            <w:r w:rsidRPr="0021286D">
              <w:rPr>
                <w:rFonts w:ascii="Trebuchet MS" w:hAnsi="Trebuchet MS"/>
                <w:sz w:val="22"/>
                <w:szCs w:val="22"/>
              </w:rPr>
              <w:t xml:space="preserve">. </w:t>
            </w:r>
            <w:r w:rsidR="00F51A12">
              <w:rPr>
                <w:rFonts w:ascii="Trebuchet MS" w:hAnsi="Trebuchet MS"/>
                <w:sz w:val="22"/>
                <w:szCs w:val="22"/>
              </w:rPr>
              <w:t xml:space="preserve">     </w:t>
            </w:r>
            <w:r w:rsidRPr="0021286D">
              <w:rPr>
                <w:rFonts w:ascii="Trebuchet MS" w:hAnsi="Trebuchet MS"/>
                <w:sz w:val="22"/>
                <w:szCs w:val="22"/>
              </w:rPr>
              <w:t>Notification of Award</w:t>
            </w:r>
            <w:bookmarkEnd w:id="233"/>
            <w:bookmarkEnd w:id="234"/>
            <w:bookmarkEnd w:id="235"/>
            <w:bookmarkEnd w:id="236"/>
            <w:bookmarkEnd w:id="237"/>
            <w:r>
              <w:rPr>
                <w:rFonts w:ascii="Trebuchet MS" w:hAnsi="Trebuchet MS"/>
                <w:sz w:val="22"/>
                <w:szCs w:val="22"/>
              </w:rPr>
              <w:t xml:space="preserve"> and Standstill Period</w:t>
            </w:r>
            <w:bookmarkEnd w:id="238"/>
          </w:p>
          <w:p w14:paraId="3E8259B9" w14:textId="0B5E0CC5" w:rsidR="00D757EC" w:rsidRPr="0021286D" w:rsidRDefault="00D757EC" w:rsidP="00D52722">
            <w:pPr>
              <w:pStyle w:val="Sub-ClauseText"/>
              <w:keepNext/>
              <w:keepLines/>
              <w:numPr>
                <w:ilvl w:val="1"/>
                <w:numId w:val="100"/>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Prior to the expiration of the period of bid validity, the procuring entity shall notify </w:t>
            </w:r>
            <w:r>
              <w:rPr>
                <w:rFonts w:ascii="Trebuchet MS" w:hAnsi="Trebuchet MS"/>
                <w:spacing w:val="0"/>
                <w:sz w:val="22"/>
                <w:szCs w:val="22"/>
              </w:rPr>
              <w:t>all</w:t>
            </w:r>
            <w:r w:rsidRPr="0021286D">
              <w:rPr>
                <w:rFonts w:ascii="Trebuchet MS" w:hAnsi="Trebuchet MS"/>
                <w:spacing w:val="0"/>
                <w:sz w:val="22"/>
                <w:szCs w:val="22"/>
              </w:rPr>
              <w:t xml:space="preserve"> bidder</w:t>
            </w:r>
            <w:r>
              <w:rPr>
                <w:rFonts w:ascii="Trebuchet MS" w:hAnsi="Trebuchet MS"/>
                <w:spacing w:val="0"/>
                <w:sz w:val="22"/>
                <w:szCs w:val="22"/>
              </w:rPr>
              <w:t>s</w:t>
            </w:r>
            <w:r w:rsidRPr="0021286D">
              <w:rPr>
                <w:rFonts w:ascii="Trebuchet MS" w:hAnsi="Trebuchet MS"/>
                <w:spacing w:val="0"/>
                <w:sz w:val="22"/>
                <w:szCs w:val="22"/>
              </w:rPr>
              <w:t xml:space="preserve">, in writing, </w:t>
            </w:r>
            <w:r>
              <w:rPr>
                <w:rFonts w:ascii="Trebuchet MS" w:hAnsi="Trebuchet MS"/>
                <w:spacing w:val="0"/>
                <w:sz w:val="22"/>
                <w:szCs w:val="22"/>
              </w:rPr>
              <w:t xml:space="preserve">of the determination of the successful bid </w:t>
            </w:r>
            <w:r w:rsidRPr="0021286D">
              <w:rPr>
                <w:rFonts w:ascii="Trebuchet MS" w:hAnsi="Trebuchet MS"/>
                <w:spacing w:val="0"/>
                <w:sz w:val="22"/>
                <w:szCs w:val="22"/>
              </w:rPr>
              <w:t xml:space="preserve">including all the information required by </w:t>
            </w:r>
            <w:r>
              <w:rPr>
                <w:rFonts w:ascii="Trebuchet MS" w:hAnsi="Trebuchet MS"/>
                <w:spacing w:val="0"/>
                <w:sz w:val="22"/>
                <w:szCs w:val="22"/>
              </w:rPr>
              <w:t>S</w:t>
            </w:r>
            <w:r w:rsidRPr="0021286D">
              <w:rPr>
                <w:rFonts w:ascii="Trebuchet MS" w:hAnsi="Trebuchet MS"/>
                <w:spacing w:val="0"/>
                <w:sz w:val="22"/>
                <w:szCs w:val="22"/>
              </w:rPr>
              <w:t xml:space="preserve">ection 44(2) of the Act. </w:t>
            </w:r>
          </w:p>
          <w:p w14:paraId="36040206" w14:textId="5F3B1BDC" w:rsidR="00D757EC" w:rsidRPr="0021286D" w:rsidRDefault="00D757EC" w:rsidP="00D52722">
            <w:pPr>
              <w:pStyle w:val="Sub-ClauseText"/>
              <w:keepNext/>
              <w:keepLines/>
              <w:numPr>
                <w:ilvl w:val="1"/>
                <w:numId w:val="100"/>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The date of the notification under </w:t>
            </w:r>
            <w:r>
              <w:rPr>
                <w:rFonts w:ascii="Trebuchet MS" w:hAnsi="Trebuchet MS"/>
                <w:spacing w:val="0"/>
                <w:sz w:val="22"/>
                <w:szCs w:val="22"/>
              </w:rPr>
              <w:t xml:space="preserve">ITB </w:t>
            </w:r>
            <w:r w:rsidR="0002571F">
              <w:rPr>
                <w:rFonts w:ascii="Trebuchet MS" w:hAnsi="Trebuchet MS"/>
                <w:spacing w:val="0"/>
                <w:sz w:val="22"/>
                <w:szCs w:val="22"/>
              </w:rPr>
              <w:t>Sub-</w:t>
            </w:r>
            <w:r>
              <w:rPr>
                <w:rFonts w:ascii="Trebuchet MS" w:hAnsi="Trebuchet MS"/>
                <w:spacing w:val="0"/>
                <w:sz w:val="22"/>
                <w:szCs w:val="22"/>
              </w:rPr>
              <w:t xml:space="preserve">Clause </w:t>
            </w:r>
            <w:r w:rsidRPr="0021286D">
              <w:rPr>
                <w:rFonts w:ascii="Trebuchet MS" w:hAnsi="Trebuchet MS"/>
                <w:spacing w:val="0"/>
                <w:sz w:val="22"/>
                <w:szCs w:val="22"/>
              </w:rPr>
              <w:t>4</w:t>
            </w:r>
            <w:r w:rsidR="0002571F">
              <w:rPr>
                <w:rFonts w:ascii="Trebuchet MS" w:hAnsi="Trebuchet MS"/>
                <w:spacing w:val="0"/>
                <w:sz w:val="22"/>
                <w:szCs w:val="22"/>
              </w:rPr>
              <w:t>1</w:t>
            </w:r>
            <w:r w:rsidRPr="0021286D">
              <w:rPr>
                <w:rFonts w:ascii="Trebuchet MS" w:hAnsi="Trebuchet MS"/>
                <w:spacing w:val="0"/>
                <w:sz w:val="22"/>
                <w:szCs w:val="22"/>
              </w:rPr>
              <w:t>.</w:t>
            </w:r>
            <w:r>
              <w:rPr>
                <w:rFonts w:ascii="Trebuchet MS" w:hAnsi="Trebuchet MS"/>
                <w:spacing w:val="0"/>
                <w:sz w:val="22"/>
                <w:szCs w:val="22"/>
              </w:rPr>
              <w:t>1</w:t>
            </w:r>
            <w:r w:rsidRPr="0021286D">
              <w:rPr>
                <w:rFonts w:ascii="Trebuchet MS" w:hAnsi="Trebuchet MS"/>
                <w:spacing w:val="0"/>
                <w:sz w:val="22"/>
                <w:szCs w:val="22"/>
              </w:rPr>
              <w:t xml:space="preserve"> establishes the commencement of the standstill period specified in the </w:t>
            </w:r>
            <w:r w:rsidRPr="0008674A">
              <w:rPr>
                <w:rFonts w:ascii="Trebuchet MS" w:hAnsi="Trebuchet MS"/>
                <w:spacing w:val="0"/>
                <w:sz w:val="22"/>
                <w:szCs w:val="22"/>
              </w:rPr>
              <w:t xml:space="preserve">BDS. </w:t>
            </w:r>
            <w:r w:rsidRPr="00DD17D4">
              <w:rPr>
                <w:rFonts w:ascii="Trebuchet MS" w:hAnsi="Trebuchet MS"/>
                <w:spacing w:val="0"/>
                <w:sz w:val="22"/>
                <w:szCs w:val="22"/>
              </w:rPr>
              <w:t>During this</w:t>
            </w:r>
            <w:r w:rsidRPr="0008674A">
              <w:rPr>
                <w:rFonts w:ascii="Trebuchet MS" w:hAnsi="Trebuchet MS"/>
                <w:spacing w:val="0"/>
                <w:sz w:val="22"/>
                <w:szCs w:val="22"/>
              </w:rPr>
              <w:t xml:space="preserve"> </w:t>
            </w:r>
            <w:r w:rsidRPr="0021286D">
              <w:rPr>
                <w:rFonts w:ascii="Trebuchet MS" w:hAnsi="Trebuchet MS"/>
                <w:spacing w:val="0"/>
                <w:sz w:val="22"/>
                <w:szCs w:val="22"/>
              </w:rPr>
              <w:t xml:space="preserve">time bidders may query, apply for reconsideration or otherwise challenge the decision of the procuring entity. This may include a request for debriefing seeking explanations for the grounds on which their bids were not selected. </w:t>
            </w:r>
          </w:p>
        </w:tc>
      </w:tr>
      <w:tr w:rsidR="00D757EC" w:rsidRPr="0021286D" w14:paraId="428AA7B5" w14:textId="77777777" w:rsidTr="002616F0">
        <w:tc>
          <w:tcPr>
            <w:tcW w:w="9347" w:type="dxa"/>
            <w:tcBorders>
              <w:bottom w:val="nil"/>
            </w:tcBorders>
          </w:tcPr>
          <w:p w14:paraId="1044B8EF" w14:textId="1C0F221F" w:rsidR="00D757EC" w:rsidRPr="0021286D" w:rsidRDefault="00D757EC" w:rsidP="0008674A">
            <w:pPr>
              <w:pStyle w:val="Sec1-Clauses"/>
              <w:numPr>
                <w:ilvl w:val="0"/>
                <w:numId w:val="0"/>
              </w:numPr>
              <w:spacing w:before="0"/>
              <w:ind w:left="431" w:hanging="431"/>
              <w:rPr>
                <w:rFonts w:ascii="Trebuchet MS" w:hAnsi="Trebuchet MS"/>
                <w:sz w:val="22"/>
                <w:szCs w:val="22"/>
              </w:rPr>
            </w:pPr>
            <w:bookmarkStart w:id="239" w:name="_Toc474922517"/>
            <w:r w:rsidRPr="0021286D">
              <w:rPr>
                <w:rFonts w:ascii="Trebuchet MS" w:hAnsi="Trebuchet MS"/>
                <w:sz w:val="22"/>
                <w:szCs w:val="22"/>
              </w:rPr>
              <w:t>4</w:t>
            </w:r>
            <w:r w:rsidR="0008674A">
              <w:rPr>
                <w:rFonts w:ascii="Trebuchet MS" w:hAnsi="Trebuchet MS"/>
                <w:sz w:val="22"/>
                <w:szCs w:val="22"/>
              </w:rPr>
              <w:t>2</w:t>
            </w:r>
            <w:r w:rsidRPr="0021286D">
              <w:rPr>
                <w:rFonts w:ascii="Trebuchet MS" w:hAnsi="Trebuchet MS"/>
                <w:sz w:val="22"/>
                <w:szCs w:val="22"/>
              </w:rPr>
              <w:t xml:space="preserve">. </w:t>
            </w:r>
            <w:r w:rsidR="00F51A12">
              <w:rPr>
                <w:rFonts w:ascii="Trebuchet MS" w:hAnsi="Trebuchet MS"/>
                <w:sz w:val="22"/>
                <w:szCs w:val="22"/>
              </w:rPr>
              <w:t xml:space="preserve">     </w:t>
            </w:r>
            <w:r w:rsidRPr="0021286D">
              <w:rPr>
                <w:rFonts w:ascii="Trebuchet MS" w:hAnsi="Trebuchet MS"/>
                <w:sz w:val="22"/>
                <w:szCs w:val="22"/>
              </w:rPr>
              <w:t xml:space="preserve">Signing of </w:t>
            </w:r>
            <w:r w:rsidR="009A332F">
              <w:rPr>
                <w:rFonts w:ascii="Trebuchet MS" w:hAnsi="Trebuchet MS"/>
                <w:sz w:val="22"/>
                <w:szCs w:val="22"/>
              </w:rPr>
              <w:t>Framework Agreement</w:t>
            </w:r>
            <w:bookmarkEnd w:id="239"/>
          </w:p>
          <w:p w14:paraId="507DB237" w14:textId="53F16130" w:rsidR="00D757EC" w:rsidRPr="0008674A" w:rsidRDefault="00D757EC" w:rsidP="00D52722">
            <w:pPr>
              <w:pStyle w:val="Sub-ClauseText"/>
              <w:keepNext/>
              <w:keepLines/>
              <w:numPr>
                <w:ilvl w:val="1"/>
                <w:numId w:val="101"/>
              </w:numPr>
              <w:spacing w:before="0"/>
              <w:ind w:left="771" w:hanging="771"/>
              <w:rPr>
                <w:rFonts w:ascii="Trebuchet MS" w:hAnsi="Trebuchet MS"/>
                <w:spacing w:val="0"/>
                <w:sz w:val="22"/>
                <w:szCs w:val="22"/>
              </w:rPr>
            </w:pPr>
            <w:r w:rsidRPr="0008674A">
              <w:rPr>
                <w:rFonts w:ascii="Trebuchet MS" w:hAnsi="Trebuchet MS"/>
                <w:spacing w:val="0"/>
                <w:sz w:val="22"/>
                <w:szCs w:val="22"/>
              </w:rPr>
              <w:t xml:space="preserve">On the expiry of the standstill period the procuring entity shall send the successful bidder the Letter of Acceptance. </w:t>
            </w:r>
          </w:p>
          <w:p w14:paraId="012AB636" w14:textId="00102B00" w:rsidR="00D757EC" w:rsidRPr="00D42E60" w:rsidRDefault="00D757EC" w:rsidP="00D52722">
            <w:pPr>
              <w:pStyle w:val="Sub-ClauseText"/>
              <w:keepNext/>
              <w:keepLines/>
              <w:numPr>
                <w:ilvl w:val="1"/>
                <w:numId w:val="101"/>
              </w:numPr>
              <w:spacing w:before="0"/>
              <w:ind w:left="771" w:hanging="771"/>
              <w:rPr>
                <w:rFonts w:ascii="Trebuchet MS" w:hAnsi="Trebuchet MS"/>
                <w:spacing w:val="0"/>
                <w:sz w:val="22"/>
                <w:szCs w:val="22"/>
              </w:rPr>
            </w:pPr>
            <w:r w:rsidRPr="00D42E60">
              <w:rPr>
                <w:rFonts w:ascii="Trebuchet MS" w:hAnsi="Trebuchet MS"/>
                <w:spacing w:val="0"/>
                <w:sz w:val="22"/>
                <w:szCs w:val="22"/>
              </w:rPr>
              <w:t>The successful bidder</w:t>
            </w:r>
            <w:r w:rsidR="001B3075">
              <w:rPr>
                <w:rFonts w:ascii="Trebuchet MS" w:hAnsi="Trebuchet MS"/>
                <w:spacing w:val="0"/>
                <w:sz w:val="22"/>
                <w:szCs w:val="22"/>
              </w:rPr>
              <w:t>(s)</w:t>
            </w:r>
            <w:r w:rsidRPr="00D42E60">
              <w:rPr>
                <w:rFonts w:ascii="Trebuchet MS" w:hAnsi="Trebuchet MS"/>
                <w:spacing w:val="0"/>
                <w:sz w:val="22"/>
                <w:szCs w:val="22"/>
              </w:rPr>
              <w:t xml:space="preserve"> shall return the signed </w:t>
            </w:r>
            <w:r w:rsidR="001B3075">
              <w:rPr>
                <w:rFonts w:ascii="Trebuchet MS" w:hAnsi="Trebuchet MS"/>
                <w:spacing w:val="0"/>
                <w:sz w:val="22"/>
                <w:szCs w:val="22"/>
              </w:rPr>
              <w:t>framework agreement(s)</w:t>
            </w:r>
            <w:r w:rsidRPr="00D42E60">
              <w:rPr>
                <w:rFonts w:ascii="Trebuchet MS" w:hAnsi="Trebuchet MS"/>
                <w:spacing w:val="0"/>
                <w:sz w:val="22"/>
                <w:szCs w:val="22"/>
              </w:rPr>
              <w:t>within 28 days from the date of the Letter of Acceptance</w:t>
            </w:r>
            <w:r w:rsidR="001B3075">
              <w:rPr>
                <w:rFonts w:ascii="Trebuchet MS" w:hAnsi="Trebuchet MS"/>
                <w:spacing w:val="0"/>
                <w:sz w:val="22"/>
                <w:szCs w:val="22"/>
              </w:rPr>
              <w:t>.</w:t>
            </w:r>
            <w:r w:rsidRPr="00D42E60">
              <w:rPr>
                <w:rFonts w:ascii="Trebuchet MS" w:hAnsi="Trebuchet MS"/>
                <w:spacing w:val="0"/>
                <w:sz w:val="22"/>
                <w:szCs w:val="22"/>
              </w:rPr>
              <w:t xml:space="preserve"> and shall sign, date, and return to the procuring entity the signed </w:t>
            </w:r>
            <w:r w:rsidR="001B3075">
              <w:rPr>
                <w:rFonts w:ascii="Trebuchet MS" w:hAnsi="Trebuchet MS"/>
                <w:spacing w:val="0"/>
                <w:sz w:val="22"/>
                <w:szCs w:val="22"/>
              </w:rPr>
              <w:t>framework a</w:t>
            </w:r>
            <w:r w:rsidRPr="00D42E60">
              <w:rPr>
                <w:rFonts w:ascii="Trebuchet MS" w:hAnsi="Trebuchet MS"/>
                <w:spacing w:val="0"/>
                <w:sz w:val="22"/>
                <w:szCs w:val="22"/>
              </w:rPr>
              <w:t>greement</w:t>
            </w:r>
            <w:r w:rsidR="006C5E96">
              <w:rPr>
                <w:rFonts w:ascii="Trebuchet MS" w:hAnsi="Trebuchet MS"/>
                <w:spacing w:val="0"/>
                <w:sz w:val="22"/>
                <w:szCs w:val="22"/>
              </w:rPr>
              <w:t>.</w:t>
            </w:r>
          </w:p>
          <w:p w14:paraId="7BA1D86E" w14:textId="5F7789C1" w:rsidR="00D757EC" w:rsidRPr="00D42E60" w:rsidRDefault="00D757EC" w:rsidP="00D52722">
            <w:pPr>
              <w:pStyle w:val="Sub-ClauseText"/>
              <w:keepNext/>
              <w:keepLines/>
              <w:numPr>
                <w:ilvl w:val="1"/>
                <w:numId w:val="101"/>
              </w:numPr>
              <w:spacing w:before="0"/>
              <w:ind w:left="771" w:hanging="771"/>
              <w:rPr>
                <w:rFonts w:ascii="Trebuchet MS" w:hAnsi="Trebuchet MS"/>
                <w:spacing w:val="0"/>
                <w:sz w:val="22"/>
                <w:szCs w:val="22"/>
              </w:rPr>
            </w:pPr>
            <w:r w:rsidRPr="00D42E60">
              <w:rPr>
                <w:rFonts w:ascii="Trebuchet MS" w:hAnsi="Trebuchet MS"/>
                <w:spacing w:val="0"/>
                <w:sz w:val="22"/>
                <w:szCs w:val="22"/>
              </w:rPr>
              <w:t xml:space="preserve">On receipt of the signed </w:t>
            </w:r>
            <w:r w:rsidR="009A332F">
              <w:rPr>
                <w:rFonts w:ascii="Trebuchet MS" w:hAnsi="Trebuchet MS"/>
                <w:spacing w:val="0"/>
                <w:sz w:val="22"/>
                <w:szCs w:val="22"/>
              </w:rPr>
              <w:t>framework a</w:t>
            </w:r>
            <w:r w:rsidRPr="00D42E60">
              <w:rPr>
                <w:rFonts w:ascii="Trebuchet MS" w:hAnsi="Trebuchet MS"/>
                <w:spacing w:val="0"/>
                <w:sz w:val="22"/>
                <w:szCs w:val="22"/>
              </w:rPr>
              <w:t xml:space="preserve">greement the procuring entity will immediately notify in writing all unsuccessful bidders, of the final results of the bidding process. This notice will discharge their bid securities pursuant to ITB Clause </w:t>
            </w:r>
            <w:r w:rsidR="0002571F">
              <w:rPr>
                <w:rFonts w:ascii="Trebuchet MS" w:hAnsi="Trebuchet MS"/>
                <w:spacing w:val="0"/>
                <w:sz w:val="22"/>
                <w:szCs w:val="22"/>
              </w:rPr>
              <w:t>20</w:t>
            </w:r>
            <w:r w:rsidRPr="00D42E60">
              <w:rPr>
                <w:rFonts w:ascii="Trebuchet MS" w:hAnsi="Trebuchet MS"/>
                <w:spacing w:val="0"/>
                <w:sz w:val="22"/>
                <w:szCs w:val="22"/>
              </w:rPr>
              <w:t>.4.</w:t>
            </w:r>
          </w:p>
          <w:p w14:paraId="5E9CDB01" w14:textId="392DB8D1" w:rsidR="009A332F" w:rsidRPr="0021286D" w:rsidRDefault="00D757EC" w:rsidP="00D52722">
            <w:pPr>
              <w:pStyle w:val="Sub-ClauseText"/>
              <w:keepNext/>
              <w:keepLines/>
              <w:numPr>
                <w:ilvl w:val="1"/>
                <w:numId w:val="101"/>
              </w:numPr>
              <w:spacing w:before="0"/>
              <w:ind w:left="771" w:hanging="771"/>
              <w:rPr>
                <w:rFonts w:ascii="Trebuchet MS" w:hAnsi="Trebuchet MS"/>
                <w:spacing w:val="0"/>
                <w:sz w:val="22"/>
                <w:szCs w:val="22"/>
              </w:rPr>
            </w:pPr>
            <w:r w:rsidRPr="00D42E60">
              <w:rPr>
                <w:rFonts w:ascii="Trebuchet MS" w:hAnsi="Trebuchet MS"/>
                <w:spacing w:val="0"/>
                <w:sz w:val="22"/>
                <w:szCs w:val="22"/>
              </w:rPr>
              <w:t xml:space="preserve">Following signature of the </w:t>
            </w:r>
            <w:r w:rsidR="001B3075">
              <w:rPr>
                <w:rFonts w:ascii="Trebuchet MS" w:hAnsi="Trebuchet MS"/>
                <w:spacing w:val="0"/>
                <w:sz w:val="22"/>
                <w:szCs w:val="22"/>
              </w:rPr>
              <w:t>framework a</w:t>
            </w:r>
            <w:r w:rsidRPr="00D42E60">
              <w:rPr>
                <w:rFonts w:ascii="Trebuchet MS" w:hAnsi="Trebuchet MS"/>
                <w:spacing w:val="0"/>
                <w:sz w:val="22"/>
                <w:szCs w:val="22"/>
              </w:rPr>
              <w:t xml:space="preserve">greement, the procuring entity shall publish, in the manner prescribed by the Office, the results, identifying the name of the </w:t>
            </w:r>
            <w:r w:rsidR="00C42CE1">
              <w:rPr>
                <w:rFonts w:ascii="Trebuchet MS" w:hAnsi="Trebuchet MS"/>
                <w:spacing w:val="0"/>
                <w:sz w:val="22"/>
                <w:szCs w:val="22"/>
              </w:rPr>
              <w:t>Bidder</w:t>
            </w:r>
            <w:r w:rsidRPr="00D42E60">
              <w:rPr>
                <w:rFonts w:ascii="Trebuchet MS" w:hAnsi="Trebuchet MS"/>
                <w:spacing w:val="0"/>
                <w:sz w:val="22"/>
                <w:szCs w:val="22"/>
              </w:rPr>
              <w:t xml:space="preserve">, the </w:t>
            </w:r>
            <w:r w:rsidR="007C43FC">
              <w:rPr>
                <w:rFonts w:ascii="Trebuchet MS" w:hAnsi="Trebuchet MS"/>
                <w:spacing w:val="0"/>
                <w:sz w:val="22"/>
                <w:szCs w:val="22"/>
              </w:rPr>
              <w:t xml:space="preserve">framework agreement </w:t>
            </w:r>
            <w:r w:rsidRPr="00D42E60">
              <w:rPr>
                <w:rFonts w:ascii="Trebuchet MS" w:hAnsi="Trebuchet MS"/>
                <w:spacing w:val="0"/>
                <w:sz w:val="22"/>
                <w:szCs w:val="22"/>
              </w:rPr>
              <w:t xml:space="preserve">price and the </w:t>
            </w:r>
            <w:r w:rsidR="007C43FC">
              <w:rPr>
                <w:rFonts w:ascii="Trebuchet MS" w:hAnsi="Trebuchet MS"/>
                <w:spacing w:val="0"/>
                <w:sz w:val="22"/>
                <w:szCs w:val="22"/>
              </w:rPr>
              <w:t>framework agreement</w:t>
            </w:r>
            <w:r w:rsidRPr="00D42E60">
              <w:rPr>
                <w:rFonts w:ascii="Trebuchet MS" w:hAnsi="Trebuchet MS"/>
                <w:spacing w:val="0"/>
                <w:sz w:val="22"/>
                <w:szCs w:val="22"/>
              </w:rPr>
              <w:t xml:space="preserve"> number.</w:t>
            </w:r>
          </w:p>
        </w:tc>
      </w:tr>
      <w:tr w:rsidR="00261DF7" w:rsidRPr="0021286D" w14:paraId="7F0A101D" w14:textId="77777777" w:rsidTr="006C5E96">
        <w:tc>
          <w:tcPr>
            <w:tcW w:w="9347" w:type="dxa"/>
          </w:tcPr>
          <w:p w14:paraId="16F14AD4" w14:textId="49FB4996" w:rsidR="00261DF7" w:rsidRPr="00C077A2" w:rsidRDefault="00261DF7" w:rsidP="00261DF7">
            <w:pPr>
              <w:pStyle w:val="Sec1-Clauses"/>
              <w:numPr>
                <w:ilvl w:val="0"/>
                <w:numId w:val="0"/>
              </w:numPr>
              <w:spacing w:before="0"/>
              <w:ind w:left="431" w:hanging="431"/>
              <w:rPr>
                <w:rFonts w:ascii="Trebuchet MS" w:hAnsi="Trebuchet MS"/>
                <w:sz w:val="22"/>
                <w:szCs w:val="22"/>
              </w:rPr>
            </w:pPr>
            <w:bookmarkStart w:id="240" w:name="_Toc474922518"/>
            <w:r w:rsidRPr="00C077A2">
              <w:rPr>
                <w:rFonts w:ascii="Trebuchet MS" w:hAnsi="Trebuchet MS"/>
                <w:sz w:val="22"/>
                <w:szCs w:val="22"/>
              </w:rPr>
              <w:t>4</w:t>
            </w:r>
            <w:r w:rsidR="006C5E96" w:rsidRPr="00C077A2">
              <w:rPr>
                <w:rFonts w:ascii="Trebuchet MS" w:hAnsi="Trebuchet MS"/>
                <w:sz w:val="22"/>
                <w:szCs w:val="22"/>
              </w:rPr>
              <w:t>3</w:t>
            </w:r>
            <w:r w:rsidRPr="00C077A2">
              <w:rPr>
                <w:rFonts w:ascii="Trebuchet MS" w:hAnsi="Trebuchet MS"/>
                <w:sz w:val="22"/>
                <w:szCs w:val="22"/>
              </w:rPr>
              <w:t>.      Signing of Call</w:t>
            </w:r>
            <w:r w:rsidR="00962A95" w:rsidRPr="00C077A2">
              <w:rPr>
                <w:rFonts w:ascii="Trebuchet MS" w:hAnsi="Trebuchet MS"/>
                <w:sz w:val="22"/>
                <w:szCs w:val="22"/>
              </w:rPr>
              <w:t>-</w:t>
            </w:r>
            <w:r w:rsidRPr="00C077A2">
              <w:rPr>
                <w:rFonts w:ascii="Trebuchet MS" w:hAnsi="Trebuchet MS"/>
                <w:sz w:val="22"/>
                <w:szCs w:val="22"/>
              </w:rPr>
              <w:t>down Contract</w:t>
            </w:r>
            <w:bookmarkEnd w:id="240"/>
          </w:p>
          <w:p w14:paraId="41D073BE" w14:textId="4842E5C5" w:rsidR="00261DF7" w:rsidRPr="00C077A2" w:rsidRDefault="00261DF7" w:rsidP="00D52722">
            <w:pPr>
              <w:pStyle w:val="Sub-ClauseText"/>
              <w:numPr>
                <w:ilvl w:val="1"/>
                <w:numId w:val="105"/>
              </w:numPr>
              <w:spacing w:before="0"/>
              <w:ind w:left="769" w:hanging="769"/>
              <w:rPr>
                <w:rFonts w:ascii="Trebuchet MS" w:hAnsi="Trebuchet MS"/>
                <w:spacing w:val="0"/>
                <w:sz w:val="22"/>
                <w:szCs w:val="22"/>
              </w:rPr>
            </w:pPr>
            <w:r w:rsidRPr="00C077A2">
              <w:rPr>
                <w:rFonts w:ascii="Trebuchet MS" w:hAnsi="Trebuchet MS"/>
                <w:spacing w:val="0"/>
                <w:sz w:val="22"/>
                <w:szCs w:val="22"/>
              </w:rPr>
              <w:t>The procuring entity may issue a Call</w:t>
            </w:r>
            <w:r w:rsidR="00962A95" w:rsidRPr="00C077A2">
              <w:rPr>
                <w:rFonts w:ascii="Trebuchet MS" w:hAnsi="Trebuchet MS"/>
                <w:spacing w:val="0"/>
                <w:sz w:val="22"/>
                <w:szCs w:val="22"/>
              </w:rPr>
              <w:t>-</w:t>
            </w:r>
            <w:r w:rsidRPr="00C077A2">
              <w:rPr>
                <w:rFonts w:ascii="Trebuchet MS" w:hAnsi="Trebuchet MS"/>
                <w:spacing w:val="0"/>
                <w:sz w:val="22"/>
                <w:szCs w:val="22"/>
              </w:rPr>
              <w:t xml:space="preserve">down Contract at any stage within the term of the framework agreement. </w:t>
            </w:r>
          </w:p>
          <w:p w14:paraId="74F519DC" w14:textId="7427A0F6" w:rsidR="00261DF7" w:rsidRPr="00C077A2" w:rsidRDefault="00261DF7" w:rsidP="00D52722">
            <w:pPr>
              <w:pStyle w:val="Sub-ClauseText"/>
              <w:numPr>
                <w:ilvl w:val="1"/>
                <w:numId w:val="105"/>
              </w:numPr>
              <w:spacing w:before="0"/>
              <w:ind w:left="769" w:hanging="769"/>
              <w:rPr>
                <w:rFonts w:ascii="Trebuchet MS" w:hAnsi="Trebuchet MS"/>
                <w:spacing w:val="0"/>
                <w:sz w:val="22"/>
                <w:szCs w:val="22"/>
              </w:rPr>
            </w:pPr>
            <w:r w:rsidRPr="00C077A2">
              <w:rPr>
                <w:rFonts w:ascii="Trebuchet MS" w:hAnsi="Trebuchet MS"/>
                <w:spacing w:val="0"/>
                <w:sz w:val="22"/>
                <w:szCs w:val="22"/>
              </w:rPr>
              <w:t xml:space="preserve">The </w:t>
            </w:r>
            <w:r w:rsidR="00C42CE1" w:rsidRPr="00C077A2">
              <w:rPr>
                <w:rFonts w:ascii="Trebuchet MS" w:hAnsi="Trebuchet MS"/>
                <w:spacing w:val="0"/>
                <w:sz w:val="22"/>
                <w:szCs w:val="22"/>
              </w:rPr>
              <w:t>Bidder</w:t>
            </w:r>
            <w:r w:rsidRPr="00C077A2">
              <w:rPr>
                <w:rFonts w:ascii="Trebuchet MS" w:hAnsi="Trebuchet MS"/>
                <w:spacing w:val="0"/>
                <w:sz w:val="22"/>
                <w:szCs w:val="22"/>
              </w:rPr>
              <w:t xml:space="preserve"> shall sign, date and return the Call</w:t>
            </w:r>
            <w:r w:rsidR="00962A95" w:rsidRPr="00C077A2">
              <w:rPr>
                <w:rFonts w:ascii="Trebuchet MS" w:hAnsi="Trebuchet MS"/>
                <w:spacing w:val="0"/>
                <w:sz w:val="22"/>
                <w:szCs w:val="22"/>
              </w:rPr>
              <w:t>-</w:t>
            </w:r>
            <w:r w:rsidRPr="00C077A2">
              <w:rPr>
                <w:rFonts w:ascii="Trebuchet MS" w:hAnsi="Trebuchet MS"/>
                <w:spacing w:val="0"/>
                <w:sz w:val="22"/>
                <w:szCs w:val="22"/>
              </w:rPr>
              <w:t>down Contract within 14 days of receipt.</w:t>
            </w:r>
          </w:p>
          <w:p w14:paraId="53F1D1CA" w14:textId="39D0E3EC" w:rsidR="00261DF7" w:rsidRPr="00C077A2" w:rsidRDefault="00261DF7" w:rsidP="00D52722">
            <w:pPr>
              <w:pStyle w:val="Sub-ClauseText"/>
              <w:numPr>
                <w:ilvl w:val="1"/>
                <w:numId w:val="105"/>
              </w:numPr>
              <w:spacing w:before="0"/>
              <w:ind w:left="769" w:hanging="769"/>
              <w:rPr>
                <w:rFonts w:ascii="Trebuchet MS" w:hAnsi="Trebuchet MS"/>
                <w:sz w:val="22"/>
                <w:szCs w:val="22"/>
              </w:rPr>
            </w:pPr>
            <w:r w:rsidRPr="00C077A2">
              <w:rPr>
                <w:rFonts w:ascii="Trebuchet MS" w:hAnsi="Trebuchet MS"/>
                <w:spacing w:val="0"/>
                <w:sz w:val="22"/>
                <w:szCs w:val="22"/>
              </w:rPr>
              <w:t>A performance security may be required for performance of th</w:t>
            </w:r>
            <w:r w:rsidR="006C5E96" w:rsidRPr="00C077A2">
              <w:rPr>
                <w:rFonts w:ascii="Trebuchet MS" w:hAnsi="Trebuchet MS"/>
                <w:spacing w:val="0"/>
                <w:sz w:val="22"/>
                <w:szCs w:val="22"/>
              </w:rPr>
              <w:t>e Call</w:t>
            </w:r>
            <w:r w:rsidR="00962A95" w:rsidRPr="00C077A2">
              <w:rPr>
                <w:rFonts w:ascii="Trebuchet MS" w:hAnsi="Trebuchet MS"/>
                <w:spacing w:val="0"/>
                <w:sz w:val="22"/>
                <w:szCs w:val="22"/>
              </w:rPr>
              <w:t>-</w:t>
            </w:r>
            <w:r w:rsidR="006C5E96" w:rsidRPr="00C077A2">
              <w:rPr>
                <w:rFonts w:ascii="Trebuchet MS" w:hAnsi="Trebuchet MS"/>
                <w:spacing w:val="0"/>
                <w:sz w:val="22"/>
                <w:szCs w:val="22"/>
              </w:rPr>
              <w:t>down</w:t>
            </w:r>
            <w:r w:rsidRPr="00C077A2">
              <w:rPr>
                <w:rFonts w:ascii="Trebuchet MS" w:hAnsi="Trebuchet MS"/>
                <w:spacing w:val="0"/>
                <w:sz w:val="22"/>
                <w:szCs w:val="22"/>
              </w:rPr>
              <w:t xml:space="preserve"> Contract. This must be provided within 28 days of receipt of the Call</w:t>
            </w:r>
            <w:r w:rsidR="00962A95" w:rsidRPr="00C077A2">
              <w:rPr>
                <w:rFonts w:ascii="Trebuchet MS" w:hAnsi="Trebuchet MS"/>
                <w:spacing w:val="0"/>
                <w:sz w:val="22"/>
                <w:szCs w:val="22"/>
              </w:rPr>
              <w:t>-</w:t>
            </w:r>
            <w:r w:rsidRPr="00C077A2">
              <w:rPr>
                <w:rFonts w:ascii="Trebuchet MS" w:hAnsi="Trebuchet MS"/>
                <w:spacing w:val="0"/>
                <w:sz w:val="22"/>
                <w:szCs w:val="22"/>
              </w:rPr>
              <w:t>down Contract and in the format provided in Section IV Bidding Forms.</w:t>
            </w:r>
          </w:p>
        </w:tc>
      </w:tr>
      <w:tr w:rsidR="006C5E96" w:rsidRPr="0021286D" w14:paraId="565D53AA" w14:textId="77777777" w:rsidTr="002616F0">
        <w:tc>
          <w:tcPr>
            <w:tcW w:w="9347" w:type="dxa"/>
            <w:tcBorders>
              <w:bottom w:val="nil"/>
            </w:tcBorders>
          </w:tcPr>
          <w:p w14:paraId="1AED396C" w14:textId="28C5FB61" w:rsidR="006C5E96" w:rsidRPr="0021286D" w:rsidRDefault="006C5E96" w:rsidP="006C5E96">
            <w:pPr>
              <w:pStyle w:val="Sec1-Clauses"/>
              <w:numPr>
                <w:ilvl w:val="0"/>
                <w:numId w:val="0"/>
              </w:numPr>
              <w:spacing w:before="0"/>
              <w:ind w:left="432" w:hanging="432"/>
              <w:rPr>
                <w:rFonts w:ascii="Trebuchet MS" w:hAnsi="Trebuchet MS"/>
                <w:sz w:val="22"/>
                <w:szCs w:val="22"/>
              </w:rPr>
            </w:pPr>
            <w:bookmarkStart w:id="241" w:name="_Toc474922519"/>
            <w:r>
              <w:rPr>
                <w:rFonts w:ascii="Trebuchet MS" w:hAnsi="Trebuchet MS"/>
                <w:sz w:val="22"/>
                <w:szCs w:val="22"/>
              </w:rPr>
              <w:t xml:space="preserve">44.     </w:t>
            </w:r>
            <w:r w:rsidRPr="0021286D">
              <w:rPr>
                <w:rFonts w:ascii="Trebuchet MS" w:hAnsi="Trebuchet MS"/>
                <w:sz w:val="22"/>
                <w:szCs w:val="22"/>
              </w:rPr>
              <w:t>Performance Security</w:t>
            </w:r>
            <w:bookmarkEnd w:id="241"/>
          </w:p>
          <w:p w14:paraId="19C09504" w14:textId="1DC49759" w:rsidR="006C5E96" w:rsidRPr="0021286D" w:rsidRDefault="006C5E96" w:rsidP="00D52722">
            <w:pPr>
              <w:pStyle w:val="Sub-ClauseText"/>
              <w:numPr>
                <w:ilvl w:val="1"/>
                <w:numId w:val="106"/>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Within </w:t>
            </w:r>
            <w:r>
              <w:rPr>
                <w:rFonts w:ascii="Trebuchet MS" w:hAnsi="Trebuchet MS"/>
                <w:spacing w:val="0"/>
                <w:sz w:val="22"/>
                <w:szCs w:val="22"/>
              </w:rPr>
              <w:t xml:space="preserve">28 days of receipt of the </w:t>
            </w:r>
            <w:r w:rsidR="007C43FC">
              <w:rPr>
                <w:rFonts w:ascii="Trebuchet MS" w:hAnsi="Trebuchet MS"/>
                <w:spacing w:val="0"/>
                <w:sz w:val="22"/>
                <w:szCs w:val="22"/>
              </w:rPr>
              <w:t>Call</w:t>
            </w:r>
            <w:r w:rsidR="00962A95">
              <w:rPr>
                <w:rFonts w:ascii="Trebuchet MS" w:hAnsi="Trebuchet MS"/>
                <w:spacing w:val="0"/>
                <w:sz w:val="22"/>
                <w:szCs w:val="22"/>
              </w:rPr>
              <w:t>-</w:t>
            </w:r>
            <w:r w:rsidR="007C43FC">
              <w:rPr>
                <w:rFonts w:ascii="Trebuchet MS" w:hAnsi="Trebuchet MS"/>
                <w:spacing w:val="0"/>
                <w:sz w:val="22"/>
                <w:szCs w:val="22"/>
              </w:rPr>
              <w:t>down Contract</w:t>
            </w:r>
            <w:r>
              <w:rPr>
                <w:rFonts w:ascii="Trebuchet MS" w:hAnsi="Trebuchet MS"/>
                <w:spacing w:val="0"/>
                <w:sz w:val="22"/>
                <w:szCs w:val="22"/>
              </w:rPr>
              <w:t xml:space="preserve"> </w:t>
            </w:r>
            <w:r w:rsidRPr="0021286D">
              <w:rPr>
                <w:rFonts w:ascii="Trebuchet MS" w:hAnsi="Trebuchet MS"/>
                <w:spacing w:val="0"/>
                <w:sz w:val="22"/>
                <w:szCs w:val="22"/>
              </w:rPr>
              <w:t xml:space="preserve">the successful </w:t>
            </w:r>
            <w:r>
              <w:rPr>
                <w:rFonts w:ascii="Trebuchet MS" w:hAnsi="Trebuchet MS"/>
                <w:spacing w:val="0"/>
                <w:sz w:val="22"/>
                <w:szCs w:val="22"/>
              </w:rPr>
              <w:t>framework holder</w:t>
            </w:r>
            <w:r w:rsidRPr="0021286D">
              <w:rPr>
                <w:rFonts w:ascii="Trebuchet MS" w:hAnsi="Trebuchet MS"/>
                <w:spacing w:val="0"/>
                <w:sz w:val="22"/>
                <w:szCs w:val="22"/>
              </w:rPr>
              <w:t xml:space="preserve">, if required, shall furnish the </w:t>
            </w:r>
            <w:r>
              <w:rPr>
                <w:rFonts w:ascii="Trebuchet MS" w:hAnsi="Trebuchet MS"/>
                <w:spacing w:val="0"/>
                <w:sz w:val="22"/>
                <w:szCs w:val="22"/>
              </w:rPr>
              <w:t>performance security</w:t>
            </w:r>
            <w:r w:rsidRPr="0021286D">
              <w:rPr>
                <w:rFonts w:ascii="Trebuchet MS" w:hAnsi="Trebuchet MS"/>
                <w:spacing w:val="0"/>
                <w:sz w:val="22"/>
                <w:szCs w:val="22"/>
              </w:rPr>
              <w:t xml:space="preserve"> in accordance with the GCC, using for that purpose the </w:t>
            </w:r>
            <w:r>
              <w:rPr>
                <w:rFonts w:ascii="Trebuchet MS" w:hAnsi="Trebuchet MS"/>
                <w:spacing w:val="0"/>
                <w:sz w:val="22"/>
                <w:szCs w:val="22"/>
              </w:rPr>
              <w:t>performance security</w:t>
            </w:r>
            <w:r w:rsidRPr="0021286D">
              <w:rPr>
                <w:rFonts w:ascii="Trebuchet MS" w:hAnsi="Trebuchet MS"/>
                <w:spacing w:val="0"/>
                <w:sz w:val="22"/>
                <w:szCs w:val="22"/>
              </w:rPr>
              <w:t xml:space="preserve"> Form included in Section VIII, Contract forms. </w:t>
            </w:r>
          </w:p>
          <w:p w14:paraId="3F69BBFB" w14:textId="364DA72B" w:rsidR="006C5E96" w:rsidRPr="0021286D" w:rsidRDefault="006C5E96" w:rsidP="00D52722">
            <w:pPr>
              <w:pStyle w:val="Sub-ClauseText"/>
              <w:numPr>
                <w:ilvl w:val="1"/>
                <w:numId w:val="106"/>
              </w:numPr>
              <w:spacing w:before="0"/>
              <w:ind w:left="769" w:hanging="769"/>
              <w:rPr>
                <w:rFonts w:ascii="Trebuchet MS" w:hAnsi="Trebuchet MS"/>
                <w:sz w:val="22"/>
                <w:szCs w:val="22"/>
              </w:rPr>
            </w:pPr>
            <w:r w:rsidRPr="00C077A2">
              <w:rPr>
                <w:rFonts w:ascii="Trebuchet MS" w:hAnsi="Trebuchet MS"/>
                <w:spacing w:val="0"/>
                <w:sz w:val="22"/>
                <w:szCs w:val="22"/>
              </w:rPr>
              <w:t xml:space="preserve">In the case of a single </w:t>
            </w:r>
            <w:r w:rsidR="00C42CE1" w:rsidRPr="00C077A2">
              <w:rPr>
                <w:rFonts w:ascii="Trebuchet MS" w:hAnsi="Trebuchet MS"/>
                <w:spacing w:val="0"/>
                <w:sz w:val="22"/>
                <w:szCs w:val="22"/>
              </w:rPr>
              <w:t>Bidder</w:t>
            </w:r>
            <w:r w:rsidRPr="00C077A2">
              <w:rPr>
                <w:rFonts w:ascii="Trebuchet MS" w:hAnsi="Trebuchet MS"/>
                <w:spacing w:val="0"/>
                <w:sz w:val="22"/>
                <w:szCs w:val="22"/>
              </w:rPr>
              <w:t xml:space="preserve"> framework agreement failure of </w:t>
            </w:r>
            <w:r w:rsidR="007C43FC" w:rsidRPr="00C077A2">
              <w:rPr>
                <w:rFonts w:ascii="Trebuchet MS" w:hAnsi="Trebuchet MS"/>
                <w:spacing w:val="0"/>
                <w:sz w:val="22"/>
                <w:szCs w:val="22"/>
              </w:rPr>
              <w:t>t</w:t>
            </w:r>
            <w:r w:rsidRPr="00C077A2">
              <w:rPr>
                <w:rFonts w:ascii="Trebuchet MS" w:hAnsi="Trebuchet MS"/>
                <w:spacing w:val="0"/>
                <w:sz w:val="22"/>
                <w:szCs w:val="22"/>
              </w:rPr>
              <w:t>he framework holder to provide the required security will result in the procuring entity awarding the framework agreement to the next ranked bidder, whose offer is substantially responsive and is determined by the procuring entity to be the lowest priced or most advantageous bid.</w:t>
            </w:r>
            <w:r w:rsidRPr="0021286D">
              <w:rPr>
                <w:rFonts w:ascii="Trebuchet MS" w:hAnsi="Trebuchet MS"/>
                <w:spacing w:val="0"/>
                <w:sz w:val="22"/>
                <w:szCs w:val="22"/>
              </w:rPr>
              <w:t xml:space="preserve">  </w:t>
            </w:r>
          </w:p>
        </w:tc>
      </w:tr>
    </w:tbl>
    <w:p w14:paraId="0738EB08" w14:textId="77777777" w:rsidR="0023702C" w:rsidRDefault="00BB614C" w:rsidP="00D52722">
      <w:pPr>
        <w:pStyle w:val="ListParagraph"/>
        <w:numPr>
          <w:ilvl w:val="0"/>
          <w:numId w:val="115"/>
        </w:numPr>
        <w:rPr>
          <w:rFonts w:ascii="Trebuchet MS" w:hAnsi="Trebuchet MS"/>
          <w:b/>
        </w:rPr>
      </w:pPr>
      <w:r w:rsidRPr="007157C9">
        <w:rPr>
          <w:rFonts w:ascii="Trebuchet MS" w:hAnsi="Trebuchet MS"/>
          <w:b/>
        </w:rPr>
        <w:t>Right to Reconsideration or Review</w:t>
      </w:r>
    </w:p>
    <w:p w14:paraId="28FE3F4A" w14:textId="2D9D4263" w:rsidR="00BB614C" w:rsidRPr="0023702C" w:rsidRDefault="00BB614C" w:rsidP="0023702C">
      <w:pPr>
        <w:rPr>
          <w:rFonts w:ascii="Trebuchet MS" w:hAnsi="Trebuchet MS"/>
          <w:b/>
        </w:rPr>
      </w:pPr>
      <w:r w:rsidRPr="0023702C">
        <w:rPr>
          <w:rFonts w:ascii="Trebuchet MS" w:hAnsi="Trebuchet MS"/>
          <w:b/>
        </w:rPr>
        <w:t xml:space="preserve">  </w:t>
      </w:r>
    </w:p>
    <w:p w14:paraId="3CCED31F" w14:textId="01B6D223" w:rsidR="00BB614C" w:rsidRPr="00BB614C" w:rsidRDefault="00BB614C" w:rsidP="00D52722">
      <w:pPr>
        <w:pStyle w:val="ListParagraph"/>
        <w:numPr>
          <w:ilvl w:val="1"/>
          <w:numId w:val="115"/>
        </w:numPr>
        <w:rPr>
          <w:rFonts w:ascii="Trebuchet MS" w:hAnsi="Trebuchet MS" w:cs="Arial"/>
          <w:bCs/>
          <w:iCs/>
          <w:sz w:val="22"/>
          <w:szCs w:val="22"/>
        </w:rPr>
      </w:pPr>
      <w:r w:rsidRPr="00BB614C">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658632E9" w14:textId="77777777" w:rsidR="00BB614C" w:rsidRPr="00150DE9" w:rsidRDefault="00BB614C" w:rsidP="00BB614C">
      <w:pPr>
        <w:ind w:left="180"/>
        <w:rPr>
          <w:rFonts w:ascii="Trebuchet MS" w:hAnsi="Trebuchet MS" w:cs="Arial"/>
          <w:b/>
          <w:bCs/>
          <w:iCs/>
          <w:sz w:val="22"/>
          <w:szCs w:val="22"/>
        </w:rPr>
      </w:pPr>
    </w:p>
    <w:p w14:paraId="443903BB" w14:textId="75758952" w:rsidR="00365275" w:rsidRDefault="0023702C" w:rsidP="00BB614C">
      <w:pPr>
        <w:ind w:left="180"/>
        <w:rPr>
          <w:rFonts w:ascii="Trebuchet MS" w:hAnsi="Trebuchet MS"/>
        </w:rPr>
        <w:sectPr w:rsidR="00365275" w:rsidSect="00750A0D">
          <w:headerReference w:type="even" r:id="rId17"/>
          <w:headerReference w:type="default" r:id="rId18"/>
          <w:headerReference w:type="first" r:id="rId19"/>
          <w:pgSz w:w="11907" w:h="16839" w:code="9"/>
          <w:pgMar w:top="1440" w:right="1134" w:bottom="1134" w:left="1701" w:header="720" w:footer="720" w:gutter="0"/>
          <w:cols w:space="720"/>
          <w:titlePg/>
        </w:sectPr>
      </w:pPr>
      <w:r>
        <w:rPr>
          <w:rFonts w:ascii="Trebuchet MS" w:hAnsi="Trebuchet MS"/>
          <w:sz w:val="22"/>
          <w:szCs w:val="22"/>
        </w:rPr>
        <w:t>45.2</w:t>
      </w:r>
      <w:r w:rsidR="00BB614C">
        <w:rPr>
          <w:rFonts w:ascii="Trebuchet MS" w:hAnsi="Trebuchet MS"/>
          <w:sz w:val="22"/>
          <w:szCs w:val="22"/>
        </w:rPr>
        <w:t xml:space="preserve"> </w:t>
      </w:r>
      <w:r w:rsidR="00BB614C" w:rsidRPr="007157C9">
        <w:rPr>
          <w:rFonts w:ascii="Trebuchet MS" w:hAnsi="Trebuchet MS"/>
          <w:sz w:val="22"/>
          <w:szCs w:val="22"/>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r w:rsidR="00BB614C">
        <w:rPr>
          <w:rFonts w:ascii="Trebuchet MS" w:hAnsi="Trebuchet MS"/>
          <w:sz w:val="22"/>
          <w:szCs w:val="22"/>
        </w:rPr>
        <w:t>.</w:t>
      </w: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2B66BEC3" w14:textId="77777777" w:rsidTr="00D42E60">
        <w:trPr>
          <w:cantSplit/>
        </w:trPr>
        <w:tc>
          <w:tcPr>
            <w:tcW w:w="9090" w:type="dxa"/>
            <w:gridSpan w:val="2"/>
            <w:tcBorders>
              <w:top w:val="nil"/>
              <w:left w:val="nil"/>
              <w:bottom w:val="single" w:sz="12" w:space="0" w:color="000000"/>
              <w:right w:val="nil"/>
            </w:tcBorders>
            <w:vAlign w:val="center"/>
          </w:tcPr>
          <w:p w14:paraId="7AF78766" w14:textId="2DCC106B"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t xml:space="preserve">      </w:t>
            </w:r>
            <w:r w:rsidRPr="002D26F7">
              <w:rPr>
                <w:rFonts w:ascii="Trebuchet MS" w:hAnsi="Trebuchet MS"/>
                <w:sz w:val="28"/>
                <w:szCs w:val="28"/>
              </w:rPr>
              <w:br w:type="page"/>
            </w:r>
            <w:bookmarkStart w:id="242" w:name="_Toc467166293"/>
            <w:r w:rsidRPr="002D26F7">
              <w:rPr>
                <w:rFonts w:ascii="Trebuchet MS" w:hAnsi="Trebuchet MS"/>
                <w:sz w:val="28"/>
                <w:szCs w:val="28"/>
              </w:rPr>
              <w:t>Section II.  Bidding Data Sheet (BDS)</w:t>
            </w:r>
            <w:bookmarkEnd w:id="242"/>
          </w:p>
          <w:p w14:paraId="05125071" w14:textId="12F14289" w:rsidR="00553E06" w:rsidRPr="00080343"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080343">
              <w:rPr>
                <w:rFonts w:ascii="Trebuchet MS" w:hAnsi="Trebuchet MS"/>
                <w:b/>
                <w:sz w:val="22"/>
                <w:szCs w:val="22"/>
              </w:rPr>
              <w:t>Whenever there is a conflict, the provisions herein shall prevail over those in ITB.</w:t>
            </w:r>
          </w:p>
          <w:p w14:paraId="2AA4A03F" w14:textId="77777777" w:rsidR="00553E06" w:rsidRPr="002D26F7" w:rsidRDefault="00553E06" w:rsidP="005B7723">
            <w:pPr>
              <w:suppressAutoHyphens/>
              <w:jc w:val="both"/>
              <w:rPr>
                <w:rFonts w:ascii="Trebuchet MS" w:hAnsi="Trebuchet MS"/>
                <w:sz w:val="22"/>
                <w:szCs w:val="22"/>
              </w:rPr>
            </w:pPr>
          </w:p>
          <w:p w14:paraId="08A45646" w14:textId="02D26524" w:rsidR="00553E06" w:rsidRPr="002D26F7" w:rsidRDefault="00553E06" w:rsidP="005B7723">
            <w:pPr>
              <w:suppressAutoHyphens/>
              <w:jc w:val="both"/>
              <w:rPr>
                <w:rFonts w:ascii="Trebuchet MS" w:hAnsi="Trebuchet MS"/>
                <w:i/>
                <w:iCs/>
                <w:color w:val="1F497D" w:themeColor="text2"/>
                <w:sz w:val="22"/>
                <w:szCs w:val="22"/>
              </w:rPr>
            </w:pPr>
            <w:r w:rsidRPr="002D26F7">
              <w:rPr>
                <w:rFonts w:ascii="Trebuchet MS" w:hAnsi="Trebuchet MS"/>
                <w:i/>
                <w:iCs/>
                <w:color w:val="1F497D" w:themeColor="text2"/>
                <w:sz w:val="22"/>
                <w:szCs w:val="22"/>
              </w:rPr>
              <w:t xml:space="preserve">[Instructions for completing the Bid Data Sheet are provided, as needed, in </w:t>
            </w:r>
            <w:r w:rsidR="0021286D" w:rsidRPr="002D26F7">
              <w:rPr>
                <w:rFonts w:ascii="Trebuchet MS" w:hAnsi="Trebuchet MS"/>
                <w:i/>
                <w:iCs/>
                <w:color w:val="1F497D" w:themeColor="text2"/>
                <w:sz w:val="22"/>
                <w:szCs w:val="22"/>
              </w:rPr>
              <w:t>square brackets and</w:t>
            </w:r>
            <w:r w:rsidRPr="002D26F7">
              <w:rPr>
                <w:rFonts w:ascii="Trebuchet MS" w:hAnsi="Trebuchet MS"/>
                <w:i/>
                <w:iCs/>
                <w:color w:val="1F497D" w:themeColor="text2"/>
                <w:sz w:val="22"/>
                <w:szCs w:val="22"/>
              </w:rPr>
              <w:t xml:space="preserve"> italics for the relevant ITB Clauses.]</w:t>
            </w:r>
          </w:p>
          <w:p w14:paraId="238E768D" w14:textId="77777777" w:rsidR="00553E06" w:rsidRPr="002D26F7" w:rsidRDefault="00553E06" w:rsidP="005B7723">
            <w:pPr>
              <w:suppressAutoHyphens/>
              <w:jc w:val="both"/>
              <w:rPr>
                <w:rFonts w:ascii="Trebuchet MS" w:hAnsi="Trebuchet MS"/>
                <w:b/>
                <w:bCs/>
                <w:i/>
                <w:iCs/>
                <w:sz w:val="22"/>
                <w:szCs w:val="22"/>
              </w:rPr>
            </w:pPr>
          </w:p>
        </w:tc>
      </w:tr>
      <w:tr w:rsidR="00553E06" w:rsidRPr="002D26F7" w14:paraId="2B5201BE" w14:textId="77777777" w:rsidTr="00D42E60">
        <w:trPr>
          <w:cantSplit/>
        </w:trPr>
        <w:tc>
          <w:tcPr>
            <w:tcW w:w="1620" w:type="dxa"/>
            <w:tcBorders>
              <w:bottom w:val="nil"/>
            </w:tcBorders>
          </w:tcPr>
          <w:p w14:paraId="1FB119E1"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683A9AD0"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553E06" w:rsidRPr="00641B96" w14:paraId="3D17C498" w14:textId="77777777" w:rsidTr="00D42E60">
        <w:trPr>
          <w:cantSplit/>
        </w:trPr>
        <w:tc>
          <w:tcPr>
            <w:tcW w:w="1620" w:type="dxa"/>
            <w:tcBorders>
              <w:top w:val="single" w:sz="12" w:space="0" w:color="000000"/>
              <w:left w:val="single" w:sz="12" w:space="0" w:color="000000"/>
              <w:bottom w:val="nil"/>
              <w:right w:val="single" w:sz="8" w:space="0" w:color="000000"/>
            </w:tcBorders>
          </w:tcPr>
          <w:p w14:paraId="0419AA3F"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1.1</w:t>
            </w:r>
          </w:p>
        </w:tc>
        <w:tc>
          <w:tcPr>
            <w:tcW w:w="7470" w:type="dxa"/>
            <w:tcBorders>
              <w:top w:val="single" w:sz="12" w:space="0" w:color="000000"/>
              <w:left w:val="nil"/>
              <w:bottom w:val="single" w:sz="12" w:space="0" w:color="auto"/>
              <w:right w:val="single" w:sz="12" w:space="0" w:color="000000"/>
            </w:tcBorders>
          </w:tcPr>
          <w:p w14:paraId="2BE62841" w14:textId="1455EDFE" w:rsidR="00553E06" w:rsidRDefault="00553E06" w:rsidP="005B7723">
            <w:pPr>
              <w:tabs>
                <w:tab w:val="right" w:pos="7272"/>
              </w:tabs>
              <w:spacing w:before="120" w:after="120"/>
              <w:rPr>
                <w:rFonts w:ascii="Trebuchet MS" w:hAnsi="Trebuchet MS"/>
                <w:i/>
                <w:iCs/>
                <w:color w:val="1F497D" w:themeColor="text2"/>
                <w:sz w:val="22"/>
                <w:szCs w:val="22"/>
              </w:rPr>
            </w:pPr>
            <w:r w:rsidRPr="00365275">
              <w:rPr>
                <w:rFonts w:ascii="Trebuchet MS" w:hAnsi="Trebuchet MS"/>
                <w:sz w:val="22"/>
                <w:szCs w:val="22"/>
              </w:rPr>
              <w:t xml:space="preserve">The </w:t>
            </w:r>
            <w:r w:rsidR="005170B2" w:rsidRPr="00365275">
              <w:rPr>
                <w:rFonts w:ascii="Trebuchet MS" w:hAnsi="Trebuchet MS"/>
                <w:sz w:val="22"/>
                <w:szCs w:val="22"/>
              </w:rPr>
              <w:t>procuring entity</w:t>
            </w:r>
            <w:r w:rsidRPr="00365275">
              <w:rPr>
                <w:rFonts w:ascii="Trebuchet MS" w:hAnsi="Trebuchet MS"/>
                <w:sz w:val="22"/>
                <w:szCs w:val="22"/>
              </w:rPr>
              <w:t xml:space="preserve"> is: </w:t>
            </w:r>
            <w:r w:rsidRPr="00D757EC">
              <w:rPr>
                <w:rFonts w:ascii="Trebuchet MS" w:hAnsi="Trebuchet MS"/>
                <w:i/>
                <w:iCs/>
                <w:color w:val="1F497D" w:themeColor="text2"/>
                <w:sz w:val="22"/>
                <w:szCs w:val="22"/>
              </w:rPr>
              <w:t>[insert</w:t>
            </w:r>
            <w:r w:rsidRPr="00D757EC">
              <w:rPr>
                <w:rFonts w:ascii="Trebuchet MS" w:hAnsi="Trebuchet MS"/>
                <w:i/>
                <w:color w:val="1F497D" w:themeColor="text2"/>
                <w:sz w:val="22"/>
                <w:szCs w:val="22"/>
              </w:rPr>
              <w:t xml:space="preserve"> complete</w:t>
            </w:r>
            <w:r w:rsidRPr="00D757EC">
              <w:rPr>
                <w:rFonts w:ascii="Trebuchet MS" w:hAnsi="Trebuchet MS"/>
                <w:i/>
                <w:iCs/>
                <w:color w:val="1F497D" w:themeColor="text2"/>
                <w:sz w:val="22"/>
                <w:szCs w:val="22"/>
              </w:rPr>
              <w:t xml:space="preserve"> name]</w:t>
            </w:r>
            <w:r w:rsidR="00FF3E4C">
              <w:rPr>
                <w:rFonts w:ascii="Trebuchet MS" w:hAnsi="Trebuchet MS"/>
                <w:i/>
                <w:iCs/>
                <w:color w:val="1F497D" w:themeColor="text2"/>
                <w:sz w:val="22"/>
                <w:szCs w:val="22"/>
              </w:rPr>
              <w:t>. In the case of a multiple procuring entities participating this shall be the name of the lead and contracting procuring entity.</w:t>
            </w:r>
          </w:p>
          <w:p w14:paraId="67A4ECA8" w14:textId="1B435911" w:rsidR="00FF3E4C" w:rsidRPr="00261DF7" w:rsidRDefault="00FF3E4C" w:rsidP="005B7723">
            <w:pPr>
              <w:tabs>
                <w:tab w:val="right" w:pos="7272"/>
              </w:tabs>
              <w:spacing w:before="120" w:after="120"/>
              <w:rPr>
                <w:rFonts w:ascii="Trebuchet MS" w:hAnsi="Trebuchet MS"/>
                <w:color w:val="4BACC6" w:themeColor="accent5"/>
                <w:sz w:val="22"/>
                <w:szCs w:val="22"/>
              </w:rPr>
            </w:pPr>
            <w:r>
              <w:rPr>
                <w:rFonts w:ascii="Trebuchet MS" w:hAnsi="Trebuchet MS"/>
                <w:i/>
                <w:iCs/>
                <w:color w:val="4BACC6" w:themeColor="accent5"/>
                <w:sz w:val="22"/>
                <w:szCs w:val="22"/>
              </w:rPr>
              <w:t>[In the case of multiple procuring entities participating in the framework must also be named here.]</w:t>
            </w:r>
          </w:p>
        </w:tc>
      </w:tr>
      <w:tr w:rsidR="00553E06" w:rsidRPr="00641B96" w14:paraId="5BF5793E" w14:textId="77777777" w:rsidTr="00D42E60">
        <w:trPr>
          <w:cantSplit/>
        </w:trPr>
        <w:tc>
          <w:tcPr>
            <w:tcW w:w="1620" w:type="dxa"/>
            <w:tcBorders>
              <w:top w:val="single" w:sz="12" w:space="0" w:color="000000"/>
              <w:bottom w:val="nil"/>
            </w:tcBorders>
          </w:tcPr>
          <w:p w14:paraId="53DDD3B5"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1.1</w:t>
            </w:r>
          </w:p>
        </w:tc>
        <w:tc>
          <w:tcPr>
            <w:tcW w:w="7470" w:type="dxa"/>
            <w:tcBorders>
              <w:top w:val="nil"/>
              <w:bottom w:val="single" w:sz="12" w:space="0" w:color="000000"/>
            </w:tcBorders>
          </w:tcPr>
          <w:p w14:paraId="000FB474" w14:textId="502F1DD1" w:rsidR="00553E06" w:rsidRPr="00D757EC" w:rsidRDefault="00553E06" w:rsidP="00F2602E">
            <w:pPr>
              <w:tabs>
                <w:tab w:val="right" w:pos="7272"/>
              </w:tabs>
              <w:spacing w:before="120" w:after="120"/>
              <w:jc w:val="both"/>
              <w:rPr>
                <w:rFonts w:ascii="Trebuchet MS" w:hAnsi="Trebuchet MS"/>
                <w:color w:val="1F497D" w:themeColor="text2"/>
                <w:sz w:val="22"/>
                <w:szCs w:val="22"/>
                <w:u w:val="single"/>
              </w:rPr>
            </w:pPr>
            <w:r w:rsidRPr="00365275">
              <w:rPr>
                <w:rFonts w:ascii="Trebuchet MS" w:hAnsi="Trebuchet MS"/>
                <w:sz w:val="22"/>
                <w:szCs w:val="22"/>
              </w:rPr>
              <w:t xml:space="preserve">The name and identification number of the ICB are: </w:t>
            </w:r>
            <w:r w:rsidRPr="00D757EC">
              <w:rPr>
                <w:rFonts w:ascii="Trebuchet MS" w:hAnsi="Trebuchet MS"/>
                <w:i/>
                <w:iCs/>
                <w:color w:val="1F497D" w:themeColor="text2"/>
                <w:sz w:val="22"/>
                <w:szCs w:val="22"/>
              </w:rPr>
              <w:t>[insert name and identification number]</w:t>
            </w:r>
          </w:p>
          <w:p w14:paraId="758A769E" w14:textId="3A97B298" w:rsidR="00553E06" w:rsidRPr="00365275" w:rsidRDefault="00553E06"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ICB are: </w:t>
            </w:r>
            <w:r w:rsidRPr="00D757EC">
              <w:rPr>
                <w:rFonts w:ascii="Trebuchet MS" w:hAnsi="Trebuchet MS"/>
                <w:i/>
                <w:iCs/>
                <w:color w:val="1F497D" w:themeColor="text2"/>
                <w:sz w:val="22"/>
                <w:szCs w:val="22"/>
              </w:rPr>
              <w:t xml:space="preserve">[insert number; list the lots </w:t>
            </w:r>
            <w:r w:rsidR="00365275" w:rsidRPr="00D757EC">
              <w:rPr>
                <w:rFonts w:ascii="Trebuchet MS" w:hAnsi="Trebuchet MS"/>
                <w:i/>
                <w:iCs/>
                <w:color w:val="1F497D" w:themeColor="text2"/>
                <w:sz w:val="22"/>
                <w:szCs w:val="22"/>
              </w:rPr>
              <w:t xml:space="preserve">of </w:t>
            </w:r>
            <w:r w:rsidR="005170B2" w:rsidRPr="00D757EC">
              <w:rPr>
                <w:rFonts w:ascii="Trebuchet MS" w:hAnsi="Trebuchet MS"/>
                <w:i/>
                <w:iCs/>
                <w:color w:val="1F497D" w:themeColor="text2"/>
                <w:sz w:val="22"/>
                <w:szCs w:val="22"/>
              </w:rPr>
              <w:t>goods</w:t>
            </w:r>
            <w:r w:rsidR="00365275" w:rsidRPr="00D757EC">
              <w:rPr>
                <w:rFonts w:ascii="Trebuchet MS" w:hAnsi="Trebuchet MS"/>
                <w:i/>
                <w:iCs/>
                <w:color w:val="1F497D" w:themeColor="text2"/>
                <w:sz w:val="22"/>
                <w:szCs w:val="22"/>
              </w:rPr>
              <w:t xml:space="preserve"> and related services</w:t>
            </w:r>
            <w:r w:rsidRPr="00D757EC">
              <w:rPr>
                <w:rFonts w:ascii="Trebuchet MS" w:hAnsi="Trebuchet MS"/>
                <w:i/>
                <w:iCs/>
                <w:color w:val="1F497D" w:themeColor="text2"/>
                <w:sz w:val="22"/>
                <w:szCs w:val="22"/>
              </w:rPr>
              <w:t>]</w:t>
            </w:r>
            <w:r w:rsidRPr="00D757EC">
              <w:rPr>
                <w:rFonts w:ascii="Trebuchet MS" w:hAnsi="Trebuchet MS"/>
                <w:color w:val="1F497D" w:themeColor="text2"/>
                <w:sz w:val="22"/>
                <w:szCs w:val="22"/>
                <w:u w:val="single"/>
              </w:rPr>
              <w:t xml:space="preserve"> </w:t>
            </w:r>
          </w:p>
        </w:tc>
      </w:tr>
      <w:tr w:rsidR="00722B92" w:rsidRPr="00641B96" w14:paraId="71E75593" w14:textId="77777777" w:rsidTr="00D42E60">
        <w:trPr>
          <w:cantSplit/>
        </w:trPr>
        <w:tc>
          <w:tcPr>
            <w:tcW w:w="1620" w:type="dxa"/>
            <w:tcBorders>
              <w:top w:val="single" w:sz="12" w:space="0" w:color="000000"/>
              <w:bottom w:val="nil"/>
            </w:tcBorders>
          </w:tcPr>
          <w:p w14:paraId="7C939ADA" w14:textId="0424F7D9" w:rsidR="00722B92" w:rsidRPr="005A32C5" w:rsidRDefault="00FF74B5" w:rsidP="005B7723">
            <w:pPr>
              <w:spacing w:before="120"/>
              <w:rPr>
                <w:rFonts w:ascii="Trebuchet MS" w:hAnsi="Trebuchet MS"/>
                <w:b/>
                <w:bCs/>
                <w:color w:val="0070C0"/>
                <w:sz w:val="22"/>
                <w:szCs w:val="22"/>
              </w:rPr>
            </w:pPr>
            <w:r>
              <w:rPr>
                <w:rFonts w:ascii="Trebuchet MS" w:hAnsi="Trebuchet MS"/>
                <w:b/>
                <w:bCs/>
                <w:color w:val="0070C0"/>
                <w:sz w:val="22"/>
                <w:szCs w:val="22"/>
              </w:rPr>
              <w:t>ITB 1.2</w:t>
            </w:r>
          </w:p>
        </w:tc>
        <w:tc>
          <w:tcPr>
            <w:tcW w:w="7470" w:type="dxa"/>
            <w:tcBorders>
              <w:top w:val="nil"/>
              <w:bottom w:val="single" w:sz="12" w:space="0" w:color="000000"/>
            </w:tcBorders>
          </w:tcPr>
          <w:p w14:paraId="04587B2C" w14:textId="77777777" w:rsidR="00722B92" w:rsidRDefault="00FF74B5" w:rsidP="00F2602E">
            <w:pPr>
              <w:tabs>
                <w:tab w:val="right" w:pos="7272"/>
              </w:tabs>
              <w:spacing w:before="120" w:after="120"/>
              <w:jc w:val="both"/>
              <w:rPr>
                <w:rFonts w:ascii="Trebuchet MS" w:hAnsi="Trebuchet MS"/>
                <w:sz w:val="22"/>
                <w:szCs w:val="22"/>
              </w:rPr>
            </w:pPr>
            <w:r>
              <w:rPr>
                <w:rFonts w:ascii="Trebuchet MS" w:hAnsi="Trebuchet MS"/>
                <w:sz w:val="22"/>
                <w:szCs w:val="22"/>
              </w:rPr>
              <w:t>[Procuring entity to insert the following statement if this is an open framework.</w:t>
            </w:r>
          </w:p>
          <w:p w14:paraId="3C075ACF" w14:textId="77777777" w:rsidR="00FF74B5" w:rsidRDefault="00FF74B5" w:rsidP="00F2602E">
            <w:pPr>
              <w:tabs>
                <w:tab w:val="right" w:pos="7272"/>
              </w:tabs>
              <w:spacing w:before="120" w:after="120"/>
              <w:jc w:val="both"/>
              <w:rPr>
                <w:rFonts w:ascii="Trebuchet MS" w:hAnsi="Trebuchet MS"/>
                <w:sz w:val="22"/>
                <w:szCs w:val="22"/>
              </w:rPr>
            </w:pPr>
            <w:r>
              <w:rPr>
                <w:rFonts w:ascii="Trebuchet MS" w:hAnsi="Trebuchet MS"/>
                <w:sz w:val="22"/>
                <w:szCs w:val="22"/>
              </w:rPr>
              <w:t>This is an open framework agreement</w:t>
            </w:r>
            <w:r w:rsidR="005A32C5">
              <w:rPr>
                <w:rFonts w:ascii="Trebuchet MS" w:hAnsi="Trebuchet MS"/>
                <w:sz w:val="22"/>
                <w:szCs w:val="22"/>
              </w:rPr>
              <w:t>.</w:t>
            </w:r>
          </w:p>
          <w:p w14:paraId="01338BF3" w14:textId="21D1C4C6" w:rsidR="005A32C5" w:rsidRDefault="00C42CE1" w:rsidP="005A32C5">
            <w:pPr>
              <w:spacing w:before="120" w:line="320" w:lineRule="atLeast"/>
              <w:ind w:right="-46"/>
              <w:rPr>
                <w:rFonts w:ascii="Trebuchet MS" w:hAnsi="Trebuchet MS" w:cs="Trebuchet MS"/>
                <w:sz w:val="22"/>
                <w:szCs w:val="22"/>
              </w:rPr>
            </w:pPr>
            <w:r>
              <w:rPr>
                <w:rFonts w:ascii="Trebuchet MS" w:hAnsi="Trebuchet MS" w:cs="Trebuchet MS"/>
                <w:sz w:val="22"/>
                <w:szCs w:val="22"/>
              </w:rPr>
              <w:t>Bidder</w:t>
            </w:r>
            <w:r w:rsidR="005A32C5" w:rsidRPr="005A32C5">
              <w:rPr>
                <w:rFonts w:ascii="Trebuchet MS" w:hAnsi="Trebuchet MS" w:cs="Trebuchet MS"/>
                <w:sz w:val="22"/>
                <w:szCs w:val="22"/>
              </w:rPr>
              <w:t>s may apply to become a party to th</w:t>
            </w:r>
            <w:r w:rsidR="005A32C5">
              <w:rPr>
                <w:rFonts w:ascii="Trebuchet MS" w:hAnsi="Trebuchet MS" w:cs="Trebuchet MS"/>
                <w:sz w:val="22"/>
                <w:szCs w:val="22"/>
              </w:rPr>
              <w:t>is</w:t>
            </w:r>
            <w:r w:rsidR="005A32C5" w:rsidRPr="005A32C5">
              <w:rPr>
                <w:rFonts w:ascii="Trebuchet MS" w:hAnsi="Trebuchet MS" w:cs="Trebuchet MS"/>
                <w:sz w:val="22"/>
                <w:szCs w:val="22"/>
              </w:rPr>
              <w:t xml:space="preserve"> framework agreement at any time during the period of its operation by presenting its bid subject to a maximum number of </w:t>
            </w:r>
            <w:r>
              <w:rPr>
                <w:rFonts w:ascii="Trebuchet MS" w:hAnsi="Trebuchet MS" w:cs="Trebuchet MS"/>
                <w:sz w:val="22"/>
                <w:szCs w:val="22"/>
              </w:rPr>
              <w:t>Bidder</w:t>
            </w:r>
            <w:r w:rsidR="005A32C5" w:rsidRPr="005A32C5">
              <w:rPr>
                <w:rFonts w:ascii="Trebuchet MS" w:hAnsi="Trebuchet MS" w:cs="Trebuchet MS"/>
                <w:sz w:val="22"/>
                <w:szCs w:val="22"/>
              </w:rPr>
              <w:t xml:space="preserve">s and any declaration made pursuant to S41(3) of the Act. </w:t>
            </w:r>
          </w:p>
          <w:p w14:paraId="45A8A5A4" w14:textId="7F4D7D35" w:rsidR="005A32C5" w:rsidRDefault="005A32C5" w:rsidP="00E0681E">
            <w:pPr>
              <w:spacing w:before="120" w:after="120" w:line="320" w:lineRule="atLeast"/>
              <w:ind w:right="-45"/>
              <w:rPr>
                <w:rFonts w:ascii="Trebuchet MS" w:hAnsi="Trebuchet MS"/>
                <w:sz w:val="22"/>
                <w:szCs w:val="22"/>
              </w:rPr>
            </w:pPr>
            <w:r>
              <w:rPr>
                <w:rFonts w:ascii="Trebuchet MS" w:hAnsi="Trebuchet MS" w:cs="Trebuchet MS"/>
                <w:sz w:val="22"/>
                <w:szCs w:val="22"/>
              </w:rPr>
              <w:t>The procuring entity will evaluate any subsequent bid in accordance with the terms of this ITB.]</w:t>
            </w:r>
            <w:r w:rsidR="00E0681E">
              <w:rPr>
                <w:rFonts w:ascii="Trebuchet MS" w:hAnsi="Trebuchet MS" w:cs="Trebuchet MS"/>
                <w:sz w:val="22"/>
                <w:szCs w:val="22"/>
              </w:rPr>
              <w:t xml:space="preserve"> </w:t>
            </w:r>
          </w:p>
        </w:tc>
      </w:tr>
      <w:tr w:rsidR="00FF3E4C" w:rsidRPr="00641B96" w14:paraId="2E2C973C" w14:textId="77777777" w:rsidTr="00D42E60">
        <w:trPr>
          <w:cantSplit/>
        </w:trPr>
        <w:tc>
          <w:tcPr>
            <w:tcW w:w="1620" w:type="dxa"/>
            <w:tcBorders>
              <w:top w:val="single" w:sz="12" w:space="0" w:color="000000"/>
              <w:bottom w:val="nil"/>
            </w:tcBorders>
          </w:tcPr>
          <w:p w14:paraId="43AD1D7B" w14:textId="6E2A4919" w:rsidR="00FF3E4C" w:rsidRPr="002D26F7" w:rsidRDefault="00FF3E4C" w:rsidP="005B7723">
            <w:pPr>
              <w:spacing w:before="120"/>
              <w:rPr>
                <w:rFonts w:ascii="Trebuchet MS" w:hAnsi="Trebuchet MS"/>
                <w:b/>
                <w:bCs/>
                <w:sz w:val="22"/>
                <w:szCs w:val="22"/>
              </w:rPr>
            </w:pPr>
            <w:r>
              <w:rPr>
                <w:rFonts w:ascii="Trebuchet MS" w:hAnsi="Trebuchet MS"/>
                <w:b/>
                <w:bCs/>
                <w:sz w:val="22"/>
                <w:szCs w:val="22"/>
              </w:rPr>
              <w:t>ITB 1.</w:t>
            </w:r>
            <w:r w:rsidR="00FF74B5">
              <w:rPr>
                <w:rFonts w:ascii="Trebuchet MS" w:hAnsi="Trebuchet MS"/>
                <w:b/>
                <w:bCs/>
                <w:sz w:val="22"/>
                <w:szCs w:val="22"/>
              </w:rPr>
              <w:t>3</w:t>
            </w:r>
          </w:p>
        </w:tc>
        <w:tc>
          <w:tcPr>
            <w:tcW w:w="7470" w:type="dxa"/>
            <w:tcBorders>
              <w:top w:val="nil"/>
              <w:bottom w:val="single" w:sz="12" w:space="0" w:color="000000"/>
            </w:tcBorders>
          </w:tcPr>
          <w:p w14:paraId="7DAC0907" w14:textId="77777777" w:rsidR="00FF3E4C" w:rsidRDefault="00886E39" w:rsidP="00F2602E">
            <w:pPr>
              <w:tabs>
                <w:tab w:val="right" w:pos="7272"/>
              </w:tabs>
              <w:spacing w:before="120" w:after="120"/>
              <w:jc w:val="both"/>
              <w:rPr>
                <w:rFonts w:ascii="Trebuchet MS" w:hAnsi="Trebuchet MS"/>
                <w:sz w:val="22"/>
                <w:szCs w:val="22"/>
              </w:rPr>
            </w:pPr>
            <w:r>
              <w:rPr>
                <w:rFonts w:ascii="Trebuchet MS" w:hAnsi="Trebuchet MS"/>
                <w:sz w:val="22"/>
                <w:szCs w:val="22"/>
              </w:rPr>
              <w:t>As a result of this bidding process the procuring entity shall award:</w:t>
            </w:r>
          </w:p>
          <w:p w14:paraId="29C2202C" w14:textId="77777777" w:rsidR="00886E39" w:rsidRDefault="00886E39" w:rsidP="00F2602E">
            <w:pPr>
              <w:tabs>
                <w:tab w:val="right" w:pos="7272"/>
              </w:tabs>
              <w:spacing w:before="120" w:after="120"/>
              <w:jc w:val="both"/>
              <w:rPr>
                <w:rFonts w:ascii="Trebuchet MS" w:hAnsi="Trebuchet MS"/>
                <w:i/>
                <w:color w:val="4BACC6" w:themeColor="accent5"/>
                <w:sz w:val="22"/>
                <w:szCs w:val="22"/>
              </w:rPr>
            </w:pPr>
            <w:r>
              <w:rPr>
                <w:rFonts w:ascii="Trebuchet MS" w:hAnsi="Trebuchet MS"/>
                <w:i/>
                <w:color w:val="4BACC6" w:themeColor="accent5"/>
                <w:sz w:val="22"/>
                <w:szCs w:val="22"/>
              </w:rPr>
              <w:t>[A single provider framework agreement.</w:t>
            </w:r>
          </w:p>
          <w:p w14:paraId="30422D37" w14:textId="4BBB70ED" w:rsidR="00886E39" w:rsidRDefault="00886E39" w:rsidP="00F2602E">
            <w:pPr>
              <w:tabs>
                <w:tab w:val="right" w:pos="7272"/>
              </w:tabs>
              <w:spacing w:before="120" w:after="120"/>
              <w:jc w:val="both"/>
              <w:rPr>
                <w:rFonts w:ascii="Trebuchet MS" w:hAnsi="Trebuchet MS"/>
                <w:i/>
                <w:color w:val="4BACC6" w:themeColor="accent5"/>
                <w:sz w:val="22"/>
                <w:szCs w:val="22"/>
              </w:rPr>
            </w:pPr>
            <w:r>
              <w:rPr>
                <w:rFonts w:ascii="Trebuchet MS" w:hAnsi="Trebuchet MS"/>
                <w:i/>
                <w:color w:val="4BACC6" w:themeColor="accent5"/>
                <w:sz w:val="22"/>
                <w:szCs w:val="22"/>
              </w:rPr>
              <w:t>A multi-</w:t>
            </w:r>
            <w:r w:rsidR="00C42CE1">
              <w:rPr>
                <w:rFonts w:ascii="Trebuchet MS" w:hAnsi="Trebuchet MS"/>
                <w:i/>
                <w:color w:val="4BACC6" w:themeColor="accent5"/>
                <w:sz w:val="22"/>
                <w:szCs w:val="22"/>
              </w:rPr>
              <w:t>Bidder</w:t>
            </w:r>
            <w:r>
              <w:rPr>
                <w:rFonts w:ascii="Trebuchet MS" w:hAnsi="Trebuchet MS"/>
                <w:i/>
                <w:color w:val="4BACC6" w:themeColor="accent5"/>
                <w:sz w:val="22"/>
                <w:szCs w:val="22"/>
              </w:rPr>
              <w:t xml:space="preserve"> framework agreement (consisting of a minimum of two </w:t>
            </w:r>
            <w:r w:rsidR="00C42CE1">
              <w:rPr>
                <w:rFonts w:ascii="Trebuchet MS" w:hAnsi="Trebuchet MS"/>
                <w:i/>
                <w:color w:val="4BACC6" w:themeColor="accent5"/>
                <w:sz w:val="22"/>
                <w:szCs w:val="22"/>
              </w:rPr>
              <w:t>Bidder</w:t>
            </w:r>
            <w:r>
              <w:rPr>
                <w:rFonts w:ascii="Trebuchet MS" w:hAnsi="Trebuchet MS"/>
                <w:i/>
                <w:color w:val="4BACC6" w:themeColor="accent5"/>
                <w:sz w:val="22"/>
                <w:szCs w:val="22"/>
              </w:rPr>
              <w:t>s.</w:t>
            </w:r>
          </w:p>
          <w:p w14:paraId="47AEF0EE" w14:textId="1C5AE21F" w:rsidR="00886E39" w:rsidRDefault="00886E39" w:rsidP="00F2602E">
            <w:pPr>
              <w:tabs>
                <w:tab w:val="right" w:pos="7272"/>
              </w:tabs>
              <w:spacing w:before="120" w:after="120"/>
              <w:jc w:val="both"/>
              <w:rPr>
                <w:rFonts w:ascii="Trebuchet MS" w:hAnsi="Trebuchet MS"/>
                <w:i/>
                <w:color w:val="4BACC6" w:themeColor="accent5"/>
                <w:sz w:val="22"/>
                <w:szCs w:val="22"/>
              </w:rPr>
            </w:pPr>
            <w:r>
              <w:rPr>
                <w:rFonts w:ascii="Trebuchet MS" w:hAnsi="Trebuchet MS"/>
                <w:i/>
                <w:color w:val="4BACC6" w:themeColor="accent5"/>
                <w:sz w:val="22"/>
                <w:szCs w:val="22"/>
              </w:rPr>
              <w:t>Contracts under a multi-supplier framework agreement will be awarded on the following basis: [procuring to select one choice]</w:t>
            </w:r>
          </w:p>
          <w:p w14:paraId="34BF690B" w14:textId="77777777" w:rsidR="00886E39" w:rsidRDefault="00886E39" w:rsidP="00F2602E">
            <w:pPr>
              <w:tabs>
                <w:tab w:val="right" w:pos="7272"/>
              </w:tabs>
              <w:spacing w:before="120" w:after="120"/>
              <w:jc w:val="both"/>
              <w:rPr>
                <w:rFonts w:ascii="Trebuchet MS" w:hAnsi="Trebuchet MS"/>
                <w:i/>
                <w:color w:val="4BACC6" w:themeColor="accent5"/>
                <w:sz w:val="22"/>
                <w:szCs w:val="22"/>
              </w:rPr>
            </w:pPr>
            <w:r>
              <w:rPr>
                <w:rFonts w:ascii="Trebuchet MS" w:hAnsi="Trebuchet MS"/>
                <w:i/>
                <w:color w:val="4BACC6" w:themeColor="accent5"/>
                <w:sz w:val="22"/>
                <w:szCs w:val="22"/>
              </w:rPr>
              <w:t>[direct award without reopening competition.</w:t>
            </w:r>
          </w:p>
          <w:p w14:paraId="3B24E1C9" w14:textId="006AA003" w:rsidR="00886E39" w:rsidRDefault="00886E39" w:rsidP="00F2602E">
            <w:pPr>
              <w:tabs>
                <w:tab w:val="right" w:pos="7272"/>
              </w:tabs>
              <w:spacing w:before="120" w:after="120"/>
              <w:jc w:val="both"/>
              <w:rPr>
                <w:rFonts w:ascii="Trebuchet MS" w:hAnsi="Trebuchet MS"/>
                <w:i/>
                <w:color w:val="4BACC6" w:themeColor="accent5"/>
                <w:sz w:val="22"/>
                <w:szCs w:val="22"/>
              </w:rPr>
            </w:pPr>
            <w:r>
              <w:rPr>
                <w:rFonts w:ascii="Trebuchet MS" w:hAnsi="Trebuchet MS"/>
                <w:i/>
                <w:color w:val="4BACC6" w:themeColor="accent5"/>
                <w:sz w:val="22"/>
                <w:szCs w:val="22"/>
              </w:rPr>
              <w:t>mini- competitions.</w:t>
            </w:r>
          </w:p>
          <w:p w14:paraId="6350CF46" w14:textId="0049AE22" w:rsidR="00886E39" w:rsidRPr="00886E39" w:rsidRDefault="00886E39" w:rsidP="00F2602E">
            <w:pPr>
              <w:tabs>
                <w:tab w:val="right" w:pos="7272"/>
              </w:tabs>
              <w:spacing w:before="120" w:after="120"/>
              <w:jc w:val="both"/>
              <w:rPr>
                <w:rFonts w:ascii="Trebuchet MS" w:hAnsi="Trebuchet MS"/>
                <w:i/>
                <w:color w:val="4BACC6" w:themeColor="accent5"/>
                <w:sz w:val="22"/>
                <w:szCs w:val="22"/>
              </w:rPr>
            </w:pPr>
            <w:r>
              <w:rPr>
                <w:rFonts w:ascii="Trebuchet MS" w:hAnsi="Trebuchet MS"/>
                <w:i/>
                <w:color w:val="4BACC6" w:themeColor="accent5"/>
                <w:sz w:val="22"/>
                <w:szCs w:val="22"/>
              </w:rPr>
              <w:t>a mixture of direct award and mini competitions]]</w:t>
            </w:r>
          </w:p>
        </w:tc>
      </w:tr>
      <w:tr w:rsidR="005979E5" w:rsidRPr="00641B96" w14:paraId="34BF836C" w14:textId="77777777" w:rsidTr="00D42E60">
        <w:trPr>
          <w:cantSplit/>
        </w:trPr>
        <w:tc>
          <w:tcPr>
            <w:tcW w:w="1620" w:type="dxa"/>
            <w:tcBorders>
              <w:top w:val="single" w:sz="12" w:space="0" w:color="000000"/>
              <w:bottom w:val="nil"/>
            </w:tcBorders>
          </w:tcPr>
          <w:p w14:paraId="019DABCE" w14:textId="09A04872" w:rsidR="005979E5" w:rsidRPr="002D26F7" w:rsidRDefault="005979E5" w:rsidP="005B7723">
            <w:pPr>
              <w:spacing w:before="120"/>
              <w:rPr>
                <w:rFonts w:ascii="Trebuchet MS" w:hAnsi="Trebuchet MS"/>
                <w:b/>
                <w:bCs/>
                <w:sz w:val="22"/>
                <w:szCs w:val="22"/>
              </w:rPr>
            </w:pPr>
            <w:r>
              <w:rPr>
                <w:rFonts w:ascii="Trebuchet MS" w:hAnsi="Trebuchet MS"/>
                <w:b/>
                <w:bCs/>
                <w:sz w:val="22"/>
                <w:szCs w:val="22"/>
              </w:rPr>
              <w:t>ITB 1.3</w:t>
            </w:r>
          </w:p>
        </w:tc>
        <w:tc>
          <w:tcPr>
            <w:tcW w:w="7470" w:type="dxa"/>
            <w:tcBorders>
              <w:top w:val="nil"/>
              <w:bottom w:val="single" w:sz="12" w:space="0" w:color="000000"/>
            </w:tcBorders>
          </w:tcPr>
          <w:p w14:paraId="18D4BF67" w14:textId="5F212E32" w:rsidR="005979E5" w:rsidRPr="005979E5" w:rsidRDefault="005979E5" w:rsidP="005B7723">
            <w:pPr>
              <w:tabs>
                <w:tab w:val="right" w:pos="7272"/>
              </w:tabs>
              <w:spacing w:before="120" w:after="120"/>
              <w:rPr>
                <w:rFonts w:ascii="Trebuchet MS" w:hAnsi="Trebuchet MS"/>
                <w:i/>
                <w:color w:val="4BACC6" w:themeColor="accent5"/>
                <w:sz w:val="22"/>
                <w:szCs w:val="22"/>
              </w:rPr>
            </w:pPr>
            <w:r>
              <w:rPr>
                <w:rFonts w:ascii="Trebuchet MS" w:hAnsi="Trebuchet MS"/>
                <w:sz w:val="22"/>
                <w:szCs w:val="22"/>
              </w:rPr>
              <w:t xml:space="preserve">The duration of the framework agreement shall be </w:t>
            </w:r>
            <w:r>
              <w:rPr>
                <w:rFonts w:ascii="Trebuchet MS" w:hAnsi="Trebuchet MS"/>
                <w:i/>
                <w:color w:val="4BACC6" w:themeColor="accent5"/>
                <w:sz w:val="22"/>
                <w:szCs w:val="22"/>
              </w:rPr>
              <w:t>[insert term].</w:t>
            </w:r>
          </w:p>
        </w:tc>
      </w:tr>
      <w:tr w:rsidR="002B30C4" w:rsidRPr="00641B96" w14:paraId="2A2DC525" w14:textId="77777777" w:rsidTr="00D42E60">
        <w:trPr>
          <w:cantSplit/>
        </w:trPr>
        <w:tc>
          <w:tcPr>
            <w:tcW w:w="1620" w:type="dxa"/>
            <w:tcBorders>
              <w:top w:val="single" w:sz="12" w:space="0" w:color="000000"/>
              <w:bottom w:val="nil"/>
            </w:tcBorders>
          </w:tcPr>
          <w:p w14:paraId="7AB9606E" w14:textId="6625DBDE"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w:t>
            </w:r>
            <w:r w:rsidR="005979E5">
              <w:rPr>
                <w:rFonts w:ascii="Trebuchet MS" w:hAnsi="Trebuchet MS"/>
                <w:b/>
                <w:bCs/>
                <w:sz w:val="22"/>
                <w:szCs w:val="22"/>
              </w:rPr>
              <w:t>5</w:t>
            </w:r>
          </w:p>
        </w:tc>
        <w:tc>
          <w:tcPr>
            <w:tcW w:w="7470" w:type="dxa"/>
            <w:tcBorders>
              <w:top w:val="nil"/>
              <w:bottom w:val="single" w:sz="12" w:space="0" w:color="000000"/>
            </w:tcBorders>
          </w:tcPr>
          <w:p w14:paraId="34B54BE8" w14:textId="7BB765B8"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D757EC">
              <w:rPr>
                <w:rFonts w:ascii="Trebuchet MS" w:hAnsi="Trebuchet MS"/>
                <w:i/>
                <w:color w:val="1F497D" w:themeColor="text2"/>
                <w:sz w:val="22"/>
                <w:szCs w:val="22"/>
              </w:rPr>
              <w:t>[hard copy procedures or G</w:t>
            </w:r>
            <w:r w:rsidR="00962A95">
              <w:rPr>
                <w:rFonts w:ascii="Trebuchet MS" w:hAnsi="Trebuchet MS"/>
                <w:i/>
                <w:color w:val="1F497D" w:themeColor="text2"/>
                <w:sz w:val="22"/>
                <w:szCs w:val="22"/>
              </w:rPr>
              <w:t>OJE</w:t>
            </w:r>
            <w:r w:rsidRPr="00D757EC">
              <w:rPr>
                <w:rFonts w:ascii="Trebuchet MS" w:hAnsi="Trebuchet MS"/>
                <w:i/>
                <w:color w:val="1F497D" w:themeColor="text2"/>
                <w:sz w:val="22"/>
                <w:szCs w:val="22"/>
              </w:rPr>
              <w:t xml:space="preserve">P procedures as further defined in </w:t>
            </w:r>
            <w:r w:rsidR="00962A95">
              <w:rPr>
                <w:rFonts w:ascii="Trebuchet MS" w:hAnsi="Trebuchet MS"/>
                <w:i/>
                <w:color w:val="1F497D" w:themeColor="text2"/>
                <w:sz w:val="22"/>
                <w:szCs w:val="22"/>
              </w:rPr>
              <w:t xml:space="preserve">the </w:t>
            </w:r>
            <w:r w:rsidRPr="00D757EC">
              <w:rPr>
                <w:rFonts w:ascii="Trebuchet MS" w:hAnsi="Trebuchet MS"/>
                <w:i/>
                <w:color w:val="1F497D" w:themeColor="text2"/>
                <w:sz w:val="22"/>
                <w:szCs w:val="22"/>
              </w:rPr>
              <w:t xml:space="preserve">Quick </w:t>
            </w:r>
            <w:r w:rsidR="0026324B">
              <w:rPr>
                <w:rFonts w:ascii="Trebuchet MS" w:hAnsi="Trebuchet MS"/>
                <w:i/>
                <w:color w:val="1F497D" w:themeColor="text2"/>
                <w:sz w:val="22"/>
                <w:szCs w:val="22"/>
              </w:rPr>
              <w:t>Guide for Suppliers</w:t>
            </w:r>
            <w:r w:rsidRPr="00D757EC">
              <w:rPr>
                <w:rFonts w:ascii="Trebuchet MS" w:hAnsi="Trebuchet MS"/>
                <w:i/>
                <w:color w:val="1F497D" w:themeColor="text2"/>
                <w:sz w:val="22"/>
                <w:szCs w:val="22"/>
              </w:rPr>
              <w:t>].</w:t>
            </w:r>
          </w:p>
        </w:tc>
      </w:tr>
      <w:tr w:rsidR="00553E06" w:rsidRPr="00641B96" w14:paraId="598A9FD0" w14:textId="77777777" w:rsidTr="00D42E60">
        <w:trPr>
          <w:cantSplit/>
          <w:trHeight w:val="537"/>
        </w:trPr>
        <w:tc>
          <w:tcPr>
            <w:tcW w:w="1620" w:type="dxa"/>
            <w:tcBorders>
              <w:top w:val="single" w:sz="12" w:space="0" w:color="000000"/>
              <w:bottom w:val="single" w:sz="12" w:space="0" w:color="000000"/>
            </w:tcBorders>
          </w:tcPr>
          <w:p w14:paraId="73393216"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14:paraId="74436BC7" w14:textId="77777777" w:rsidR="00553E06" w:rsidRPr="00365275" w:rsidRDefault="00553E06" w:rsidP="005B7723">
            <w:pPr>
              <w:tabs>
                <w:tab w:val="right" w:pos="7848"/>
              </w:tabs>
              <w:spacing w:before="120" w:after="120"/>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Pr="00D757EC">
              <w:rPr>
                <w:rFonts w:ascii="Trebuchet MS" w:hAnsi="Trebuchet MS"/>
                <w:i/>
                <w:iCs/>
                <w:color w:val="1F497D" w:themeColor="text2"/>
                <w:sz w:val="22"/>
                <w:szCs w:val="22"/>
              </w:rPr>
              <w:t>[insert the name of the Project]</w:t>
            </w:r>
            <w:r w:rsidRPr="00D757EC">
              <w:rPr>
                <w:rFonts w:ascii="Trebuchet MS" w:hAnsi="Trebuchet MS"/>
                <w:color w:val="1F497D" w:themeColor="text2"/>
                <w:sz w:val="22"/>
                <w:szCs w:val="22"/>
              </w:rPr>
              <w:t xml:space="preserve"> </w:t>
            </w:r>
          </w:p>
        </w:tc>
      </w:tr>
      <w:tr w:rsidR="004F062F" w:rsidRPr="00641B96" w14:paraId="7EE19A65" w14:textId="77777777" w:rsidTr="00F51A12">
        <w:trPr>
          <w:cantSplit/>
        </w:trPr>
        <w:tc>
          <w:tcPr>
            <w:tcW w:w="1620" w:type="dxa"/>
            <w:tcBorders>
              <w:top w:val="single" w:sz="12" w:space="0" w:color="000000"/>
              <w:bottom w:val="single" w:sz="12" w:space="0" w:color="000000"/>
            </w:tcBorders>
          </w:tcPr>
          <w:p w14:paraId="3C30BD55" w14:textId="67350EDD" w:rsidR="004F062F" w:rsidRPr="002D26F7" w:rsidRDefault="004F062F" w:rsidP="005B7723">
            <w:pPr>
              <w:spacing w:before="120"/>
              <w:rPr>
                <w:rFonts w:ascii="Trebuchet MS" w:hAnsi="Trebuchet MS"/>
                <w:b/>
                <w:bCs/>
                <w:sz w:val="22"/>
                <w:szCs w:val="22"/>
              </w:rPr>
            </w:pPr>
            <w:r w:rsidRPr="002D26F7">
              <w:rPr>
                <w:rFonts w:ascii="Trebuchet MS" w:hAnsi="Trebuchet MS"/>
                <w:b/>
                <w:bCs/>
                <w:sz w:val="22"/>
                <w:szCs w:val="22"/>
              </w:rPr>
              <w:t>ITB 4.1</w:t>
            </w:r>
          </w:p>
        </w:tc>
        <w:tc>
          <w:tcPr>
            <w:tcW w:w="7470" w:type="dxa"/>
            <w:tcBorders>
              <w:top w:val="single" w:sz="12" w:space="0" w:color="000000"/>
              <w:bottom w:val="single" w:sz="12" w:space="0" w:color="000000"/>
            </w:tcBorders>
          </w:tcPr>
          <w:p w14:paraId="34DC34C8" w14:textId="5D77E1BF"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Pr="00D757EC">
              <w:rPr>
                <w:rFonts w:ascii="Trebuchet MS" w:hAnsi="Trebuchet MS"/>
                <w:b/>
                <w:i/>
                <w:iCs/>
                <w:color w:val="1F497D" w:themeColor="text2"/>
                <w:sz w:val="22"/>
                <w:szCs w:val="22"/>
              </w:rPr>
              <w:t>[insert a number]</w:t>
            </w:r>
          </w:p>
        </w:tc>
      </w:tr>
      <w:tr w:rsidR="0026324B" w:rsidRPr="00641B96" w14:paraId="58B4F45A" w14:textId="77777777" w:rsidTr="00F51A12">
        <w:trPr>
          <w:cantSplit/>
        </w:trPr>
        <w:tc>
          <w:tcPr>
            <w:tcW w:w="1620" w:type="dxa"/>
            <w:tcBorders>
              <w:top w:val="single" w:sz="12" w:space="0" w:color="000000"/>
              <w:bottom w:val="single" w:sz="12" w:space="0" w:color="000000"/>
            </w:tcBorders>
          </w:tcPr>
          <w:p w14:paraId="6ECA4E83" w14:textId="39CB87DA" w:rsidR="0026324B" w:rsidRPr="002D26F7" w:rsidRDefault="0026324B" w:rsidP="0026324B">
            <w:pPr>
              <w:spacing w:before="120"/>
              <w:rPr>
                <w:rFonts w:ascii="Trebuchet MS" w:hAnsi="Trebuchet MS"/>
                <w:b/>
                <w:bCs/>
                <w:sz w:val="22"/>
                <w:szCs w:val="22"/>
              </w:rPr>
            </w:pPr>
            <w:r>
              <w:rPr>
                <w:rFonts w:ascii="Trebuchet MS" w:hAnsi="Trebuchet MS"/>
                <w:b/>
                <w:bCs/>
                <w:sz w:val="22"/>
                <w:szCs w:val="22"/>
              </w:rPr>
              <w:t>ITB 4.4</w:t>
            </w:r>
          </w:p>
        </w:tc>
        <w:tc>
          <w:tcPr>
            <w:tcW w:w="7470" w:type="dxa"/>
            <w:tcBorders>
              <w:top w:val="single" w:sz="12" w:space="0" w:color="000000"/>
              <w:bottom w:val="single" w:sz="12" w:space="0" w:color="000000"/>
            </w:tcBorders>
          </w:tcPr>
          <w:p w14:paraId="6232FA30" w14:textId="50277955" w:rsidR="0026324B" w:rsidRPr="004F062F" w:rsidRDefault="0026324B" w:rsidP="0026324B">
            <w:pPr>
              <w:tabs>
                <w:tab w:val="right" w:pos="7254"/>
              </w:tabs>
              <w:spacing w:before="120" w:after="120"/>
              <w:jc w:val="both"/>
              <w:rPr>
                <w:rFonts w:ascii="Trebuchet MS" w:hAnsi="Trebuchet MS"/>
                <w:iCs/>
                <w:sz w:val="22"/>
                <w:szCs w:val="22"/>
              </w:rPr>
            </w:pPr>
            <w:r>
              <w:rPr>
                <w:rFonts w:ascii="Trebuchet MS" w:hAnsi="Trebuchet MS"/>
                <w:iCs/>
                <w:sz w:val="22"/>
                <w:szCs w:val="22"/>
              </w:rPr>
              <w:t xml:space="preserve">Prequalified bidders [may/may not] submit joint bids. </w:t>
            </w:r>
          </w:p>
        </w:tc>
      </w:tr>
      <w:tr w:rsidR="0026324B" w:rsidRPr="00641B96" w14:paraId="43F9B49A" w14:textId="77777777" w:rsidTr="00B137DE">
        <w:tblPrEx>
          <w:tblBorders>
            <w:insideH w:val="single" w:sz="8" w:space="0" w:color="000000"/>
          </w:tblBorders>
        </w:tblPrEx>
        <w:tc>
          <w:tcPr>
            <w:tcW w:w="9090" w:type="dxa"/>
            <w:gridSpan w:val="2"/>
          </w:tcPr>
          <w:p w14:paraId="16B54A8D" w14:textId="7FF70475" w:rsidR="0026324B" w:rsidRPr="00365275" w:rsidRDefault="0026324B" w:rsidP="0026324B">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26324B" w:rsidRPr="00641B96" w14:paraId="527BC31D" w14:textId="77777777" w:rsidTr="00D42E60">
        <w:tblPrEx>
          <w:tblBorders>
            <w:insideH w:val="single" w:sz="8" w:space="0" w:color="000000"/>
          </w:tblBorders>
        </w:tblPrEx>
        <w:tc>
          <w:tcPr>
            <w:tcW w:w="1620" w:type="dxa"/>
          </w:tcPr>
          <w:p w14:paraId="63303B56" w14:textId="77777777"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7.1</w:t>
            </w:r>
          </w:p>
        </w:tc>
        <w:tc>
          <w:tcPr>
            <w:tcW w:w="7470" w:type="dxa"/>
          </w:tcPr>
          <w:p w14:paraId="38A7D0FB" w14:textId="199D532D" w:rsidR="0026324B" w:rsidRPr="00D757EC" w:rsidRDefault="0026324B" w:rsidP="0026324B">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[For hard copy bids:</w:t>
            </w:r>
          </w:p>
          <w:p w14:paraId="4C614B67" w14:textId="71788C35" w:rsidR="0026324B" w:rsidRPr="00D757EC" w:rsidRDefault="0026324B" w:rsidP="0026324B">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procuring entity’s address is:</w:t>
            </w:r>
          </w:p>
          <w:p w14:paraId="56E207CE" w14:textId="77777777" w:rsidR="0026324B" w:rsidRPr="00D757EC" w:rsidRDefault="0026324B" w:rsidP="0026324B">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[insert name and room number of Project Officer] </w:t>
            </w:r>
          </w:p>
          <w:p w14:paraId="4B967D3E" w14:textId="5D06546F" w:rsidR="0026324B" w:rsidRPr="00D757EC" w:rsidRDefault="0026324B" w:rsidP="0026324B">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Address: [insert street name and number]  </w:t>
            </w:r>
          </w:p>
          <w:p w14:paraId="674F90A8" w14:textId="77777777" w:rsidR="0026324B" w:rsidRPr="00D757EC" w:rsidRDefault="0026324B" w:rsidP="0026324B">
            <w:pPr>
              <w:tabs>
                <w:tab w:val="right" w:pos="7254"/>
              </w:tabs>
              <w:spacing w:before="120" w:after="120"/>
              <w:rPr>
                <w:rFonts w:ascii="Trebuchet MS" w:hAnsi="Trebuchet MS"/>
                <w:color w:val="1F497D" w:themeColor="text2"/>
                <w:sz w:val="22"/>
                <w:szCs w:val="22"/>
              </w:rPr>
            </w:pPr>
            <w:r w:rsidRPr="00D757EC">
              <w:rPr>
                <w:rFonts w:ascii="Trebuchet MS" w:hAnsi="Trebuchet MS"/>
                <w:i/>
                <w:color w:val="1F497D" w:themeColor="text2"/>
                <w:sz w:val="22"/>
                <w:szCs w:val="22"/>
              </w:rPr>
              <w:t>[insert floor and room number, if applicable]</w:t>
            </w:r>
          </w:p>
          <w:p w14:paraId="726D74C4" w14:textId="77777777" w:rsidR="0026324B" w:rsidRPr="00D757EC" w:rsidRDefault="0026324B" w:rsidP="0026324B">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Pr="00D757EC">
              <w:rPr>
                <w:rFonts w:ascii="Trebuchet MS" w:hAnsi="Trebuchet MS"/>
                <w:i/>
                <w:color w:val="1F497D" w:themeColor="text2"/>
                <w:sz w:val="22"/>
                <w:szCs w:val="22"/>
              </w:rPr>
              <w:t>[insert name of city or town]</w:t>
            </w:r>
          </w:p>
          <w:p w14:paraId="6C256715" w14:textId="389F7943" w:rsidR="0026324B" w:rsidRPr="00D757EC" w:rsidRDefault="0026324B" w:rsidP="0026324B">
            <w:pPr>
              <w:tabs>
                <w:tab w:val="right" w:pos="7254"/>
              </w:tabs>
              <w:spacing w:before="120" w:after="120"/>
              <w:rPr>
                <w:rFonts w:ascii="Trebuchet MS" w:hAnsi="Trebuchet MS"/>
                <w:i/>
                <w:color w:val="1F497D" w:themeColor="text2"/>
                <w:sz w:val="22"/>
                <w:szCs w:val="22"/>
                <w:lang w:val="fr-FR"/>
              </w:rPr>
            </w:pPr>
            <w:r w:rsidRPr="00D757EC">
              <w:rPr>
                <w:rFonts w:ascii="Trebuchet MS" w:hAnsi="Trebuchet MS"/>
                <w:i/>
                <w:color w:val="1F497D" w:themeColor="text2"/>
                <w:sz w:val="22"/>
                <w:szCs w:val="22"/>
                <w:lang w:val="fr-FR"/>
              </w:rPr>
              <w:t>Postal Code: [insert postal code, if applicable]</w:t>
            </w:r>
          </w:p>
          <w:p w14:paraId="71F06F69" w14:textId="77777777" w:rsidR="0026324B" w:rsidRPr="00D757EC" w:rsidRDefault="0026324B" w:rsidP="0026324B">
            <w:pPr>
              <w:tabs>
                <w:tab w:val="right" w:pos="7254"/>
              </w:tabs>
              <w:spacing w:before="120" w:after="120"/>
              <w:rPr>
                <w:rFonts w:ascii="Trebuchet MS" w:hAnsi="Trebuchet MS"/>
                <w:i/>
                <w:color w:val="1F497D" w:themeColor="text2"/>
                <w:sz w:val="22"/>
                <w:szCs w:val="22"/>
                <w:lang w:val="fr-FR"/>
              </w:rPr>
            </w:pPr>
            <w:r w:rsidRPr="00D757EC">
              <w:rPr>
                <w:rFonts w:ascii="Trebuchet MS" w:hAnsi="Trebuchet MS"/>
                <w:i/>
                <w:color w:val="1F497D" w:themeColor="text2"/>
                <w:sz w:val="22"/>
                <w:szCs w:val="22"/>
                <w:lang w:val="fr-FR"/>
              </w:rPr>
              <w:t xml:space="preserve">Country : </w:t>
            </w:r>
            <w:proofErr w:type="spellStart"/>
            <w:r w:rsidRPr="00D757EC">
              <w:rPr>
                <w:rFonts w:ascii="Trebuchet MS" w:hAnsi="Trebuchet MS"/>
                <w:i/>
                <w:color w:val="1F497D" w:themeColor="text2"/>
                <w:sz w:val="22"/>
                <w:szCs w:val="22"/>
                <w:lang w:val="fr-FR"/>
              </w:rPr>
              <w:t>Jamaica</w:t>
            </w:r>
            <w:proofErr w:type="spellEnd"/>
          </w:p>
          <w:p w14:paraId="7FE4E9D2" w14:textId="77777777" w:rsidR="0026324B" w:rsidRPr="00D757EC" w:rsidRDefault="0026324B" w:rsidP="0026324B">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Facsimile number: </w:t>
            </w:r>
            <w:r w:rsidRPr="00D757EC">
              <w:rPr>
                <w:rFonts w:ascii="Trebuchet MS" w:hAnsi="Trebuchet MS"/>
                <w:i/>
                <w:iCs/>
                <w:color w:val="1F497D" w:themeColor="text2"/>
                <w:sz w:val="22"/>
                <w:szCs w:val="22"/>
              </w:rPr>
              <w:t>[insert fax number</w:t>
            </w:r>
            <w:r w:rsidRPr="00D757EC">
              <w:rPr>
                <w:rFonts w:ascii="Trebuchet MS" w:hAnsi="Trebuchet MS"/>
                <w:b/>
                <w:i/>
                <w:color w:val="1F497D" w:themeColor="text2"/>
                <w:sz w:val="22"/>
                <w:szCs w:val="22"/>
              </w:rPr>
              <w:t xml:space="preserve"> </w:t>
            </w:r>
            <w:r w:rsidRPr="00D757EC">
              <w:rPr>
                <w:rFonts w:ascii="Trebuchet MS" w:hAnsi="Trebuchet MS"/>
                <w:i/>
                <w:color w:val="1F497D" w:themeColor="text2"/>
                <w:sz w:val="22"/>
                <w:szCs w:val="22"/>
              </w:rPr>
              <w:t>including country and city codes]</w:t>
            </w:r>
          </w:p>
          <w:p w14:paraId="7DE83C53" w14:textId="69EA18B1" w:rsidR="0026324B" w:rsidRPr="00D757EC" w:rsidRDefault="0026324B" w:rsidP="0026324B">
            <w:pPr>
              <w:tabs>
                <w:tab w:val="right" w:pos="7254"/>
              </w:tabs>
              <w:spacing w:before="120" w:after="120"/>
              <w:rPr>
                <w:rFonts w:ascii="Trebuchet MS" w:hAnsi="Trebuchet MS"/>
                <w:i/>
                <w:iCs/>
                <w:color w:val="1F497D" w:themeColor="text2"/>
                <w:sz w:val="22"/>
                <w:szCs w:val="22"/>
              </w:rPr>
            </w:pPr>
            <w:r w:rsidRPr="00D757EC">
              <w:rPr>
                <w:rFonts w:ascii="Trebuchet MS" w:hAnsi="Trebuchet MS"/>
                <w:i/>
                <w:color w:val="1F497D" w:themeColor="text2"/>
                <w:sz w:val="22"/>
                <w:szCs w:val="22"/>
              </w:rPr>
              <w:t xml:space="preserve">Electronic mail address: </w:t>
            </w:r>
            <w:r w:rsidRPr="00D757EC">
              <w:rPr>
                <w:rFonts w:ascii="Trebuchet MS" w:hAnsi="Trebuchet MS"/>
                <w:i/>
                <w:iCs/>
                <w:color w:val="1F497D" w:themeColor="text2"/>
                <w:sz w:val="22"/>
                <w:szCs w:val="22"/>
              </w:rPr>
              <w:t>[insert e-mail address of Project Officer]]</w:t>
            </w:r>
          </w:p>
          <w:p w14:paraId="54C22A59" w14:textId="5C61A279" w:rsidR="0026324B" w:rsidRPr="00D757EC" w:rsidRDefault="0026324B" w:rsidP="0026324B">
            <w:pPr>
              <w:tabs>
                <w:tab w:val="right" w:pos="7254"/>
              </w:tabs>
              <w:spacing w:before="120" w:after="120"/>
              <w:rPr>
                <w:rFonts w:ascii="Trebuchet MS" w:hAnsi="Trebuchet MS"/>
                <w:i/>
                <w:iCs/>
                <w:color w:val="1F497D" w:themeColor="text2"/>
                <w:sz w:val="22"/>
                <w:szCs w:val="22"/>
              </w:rPr>
            </w:pPr>
            <w:r w:rsidRPr="00D757EC">
              <w:rPr>
                <w:rFonts w:ascii="Trebuchet MS" w:hAnsi="Trebuchet MS"/>
                <w:i/>
                <w:iCs/>
                <w:color w:val="1F497D" w:themeColor="text2"/>
                <w:sz w:val="22"/>
                <w:szCs w:val="22"/>
              </w:rPr>
              <w:t>[For electronic bids:</w:t>
            </w:r>
          </w:p>
          <w:p w14:paraId="409424F2" w14:textId="47A088BE" w:rsidR="0026324B" w:rsidRDefault="0026324B" w:rsidP="0026324B">
            <w:pPr>
              <w:tabs>
                <w:tab w:val="right" w:pos="7254"/>
              </w:tabs>
              <w:spacing w:before="120" w:after="120"/>
              <w:rPr>
                <w:rFonts w:ascii="Trebuchet MS" w:hAnsi="Trebuchet MS"/>
                <w:i/>
                <w:iCs/>
                <w:color w:val="1F497D" w:themeColor="text2"/>
                <w:sz w:val="22"/>
                <w:szCs w:val="22"/>
              </w:rPr>
            </w:pPr>
            <w:r w:rsidRPr="00D757EC">
              <w:rPr>
                <w:rFonts w:ascii="Trebuchet MS" w:hAnsi="Trebuchet MS"/>
                <w:i/>
                <w:iCs/>
                <w:color w:val="1F497D" w:themeColor="text2"/>
                <w:sz w:val="22"/>
                <w:szCs w:val="22"/>
              </w:rPr>
              <w:t>All clarifications must be submitted through the G</w:t>
            </w:r>
            <w:r w:rsidR="00B459E3">
              <w:rPr>
                <w:rFonts w:ascii="Trebuchet MS" w:hAnsi="Trebuchet MS"/>
                <w:i/>
                <w:iCs/>
                <w:color w:val="1F497D" w:themeColor="text2"/>
                <w:sz w:val="22"/>
                <w:szCs w:val="22"/>
              </w:rPr>
              <w:t>OJE</w:t>
            </w:r>
            <w:r w:rsidRPr="00D757EC">
              <w:rPr>
                <w:rFonts w:ascii="Trebuchet MS" w:hAnsi="Trebuchet MS"/>
                <w:i/>
                <w:iCs/>
                <w:color w:val="1F497D" w:themeColor="text2"/>
                <w:sz w:val="22"/>
                <w:szCs w:val="22"/>
              </w:rPr>
              <w:t>P System. Copies of all clarifications received will be available through the G</w:t>
            </w:r>
            <w:r w:rsidR="00B459E3">
              <w:rPr>
                <w:rFonts w:ascii="Trebuchet MS" w:hAnsi="Trebuchet MS"/>
                <w:i/>
                <w:iCs/>
                <w:color w:val="1F497D" w:themeColor="text2"/>
                <w:sz w:val="22"/>
                <w:szCs w:val="22"/>
              </w:rPr>
              <w:t>OJE</w:t>
            </w:r>
            <w:r w:rsidRPr="00D757EC">
              <w:rPr>
                <w:rFonts w:ascii="Trebuchet MS" w:hAnsi="Trebuchet MS"/>
                <w:i/>
                <w:iCs/>
                <w:color w:val="1F497D" w:themeColor="text2"/>
                <w:sz w:val="22"/>
                <w:szCs w:val="22"/>
              </w:rPr>
              <w:t>P System.]</w:t>
            </w:r>
          </w:p>
          <w:p w14:paraId="0BEB0717" w14:textId="0E5A319B" w:rsidR="0026324B" w:rsidRPr="00AB2DFD" w:rsidRDefault="0026324B" w:rsidP="0026324B">
            <w:pPr>
              <w:tabs>
                <w:tab w:val="right" w:pos="7254"/>
              </w:tabs>
              <w:spacing w:before="120" w:after="120"/>
              <w:rPr>
                <w:rFonts w:ascii="Trebuchet MS" w:hAnsi="Trebuchet MS"/>
                <w:i/>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26324B" w:rsidRPr="00641B96" w14:paraId="21131B14" w14:textId="77777777" w:rsidTr="00D42E60">
        <w:tblPrEx>
          <w:tblBorders>
            <w:insideH w:val="single" w:sz="8" w:space="0" w:color="000000"/>
          </w:tblBorders>
        </w:tblPrEx>
        <w:tc>
          <w:tcPr>
            <w:tcW w:w="1620" w:type="dxa"/>
          </w:tcPr>
          <w:p w14:paraId="059C359E" w14:textId="1810325F"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8.</w:t>
            </w:r>
            <w:r>
              <w:rPr>
                <w:rFonts w:ascii="Trebuchet MS" w:hAnsi="Trebuchet MS"/>
                <w:b/>
                <w:bCs/>
                <w:sz w:val="22"/>
                <w:szCs w:val="22"/>
              </w:rPr>
              <w:t>5</w:t>
            </w:r>
          </w:p>
        </w:tc>
        <w:tc>
          <w:tcPr>
            <w:tcW w:w="7470" w:type="dxa"/>
          </w:tcPr>
          <w:p w14:paraId="10117765" w14:textId="77777777" w:rsidR="0026324B" w:rsidRDefault="0026324B" w:rsidP="0026324B">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Pr="00D757EC">
              <w:rPr>
                <w:rFonts w:ascii="Trebuchet MS" w:hAnsi="Trebuchet MS"/>
                <w:i/>
                <w:color w:val="1F497D" w:themeColor="text2"/>
                <w:sz w:val="22"/>
                <w:szCs w:val="22"/>
              </w:rPr>
              <w:t>[will/will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pre-bid meeting.</w:t>
            </w:r>
          </w:p>
          <w:p w14:paraId="091E1B36" w14:textId="77777777" w:rsidR="0026324B" w:rsidRPr="00D757EC" w:rsidRDefault="0026324B" w:rsidP="0026324B">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[The </w:t>
            </w:r>
            <w:r>
              <w:rPr>
                <w:rFonts w:ascii="Trebuchet MS" w:hAnsi="Trebuchet MS" w:cs="Arial"/>
                <w:i/>
                <w:color w:val="1F497D" w:themeColor="text2"/>
                <w:sz w:val="22"/>
                <w:szCs w:val="22"/>
              </w:rPr>
              <w:t>site visit will</w:t>
            </w:r>
            <w:r w:rsidRPr="00D757EC">
              <w:rPr>
                <w:rFonts w:ascii="Trebuchet MS" w:hAnsi="Trebuchet MS" w:cs="Arial"/>
                <w:i/>
                <w:color w:val="1F497D" w:themeColor="text2"/>
                <w:sz w:val="22"/>
                <w:szCs w:val="22"/>
              </w:rPr>
              <w:t xml:space="preserve"> take place at the following date, time and place:</w:t>
            </w:r>
          </w:p>
          <w:p w14:paraId="63069EF6" w14:textId="77777777" w:rsidR="0026324B" w:rsidRPr="00D757EC" w:rsidRDefault="0026324B" w:rsidP="0026324B">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14:paraId="100D33FD" w14:textId="77777777" w:rsidR="0026324B" w:rsidRPr="00D757EC" w:rsidRDefault="0026324B" w:rsidP="0026324B">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14:paraId="54C19237" w14:textId="6590249C" w:rsidR="0026324B" w:rsidRPr="00AB2DFD" w:rsidRDefault="0026324B" w:rsidP="0026324B">
            <w:pPr>
              <w:tabs>
                <w:tab w:val="right" w:pos="7254"/>
              </w:tabs>
              <w:spacing w:before="120" w:after="120"/>
              <w:rPr>
                <w:rFonts w:ascii="Trebuchet MS" w:hAnsi="Trebuchet MS"/>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p>
        </w:tc>
      </w:tr>
      <w:tr w:rsidR="0026324B" w:rsidRPr="00641B96" w14:paraId="630CFE4F" w14:textId="77777777" w:rsidTr="00D42E60">
        <w:tblPrEx>
          <w:tblBorders>
            <w:insideH w:val="single" w:sz="8" w:space="0" w:color="000000"/>
          </w:tblBorders>
        </w:tblPrEx>
        <w:tc>
          <w:tcPr>
            <w:tcW w:w="1620" w:type="dxa"/>
          </w:tcPr>
          <w:p w14:paraId="5CCBD871" w14:textId="202F1265"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8.5</w:t>
            </w:r>
          </w:p>
        </w:tc>
        <w:tc>
          <w:tcPr>
            <w:tcW w:w="7470" w:type="dxa"/>
          </w:tcPr>
          <w:p w14:paraId="5F2FFE1B" w14:textId="77777777" w:rsidR="0026324B" w:rsidRDefault="0026324B" w:rsidP="0026324B">
            <w:pPr>
              <w:tabs>
                <w:tab w:val="right" w:pos="7254"/>
              </w:tabs>
              <w:spacing w:before="120" w:after="120"/>
              <w:rPr>
                <w:rFonts w:ascii="Trebuchet MS" w:hAnsi="Trebuchet MS"/>
                <w:sz w:val="22"/>
                <w:szCs w:val="22"/>
              </w:rPr>
            </w:pPr>
            <w:r>
              <w:rPr>
                <w:rFonts w:ascii="Trebuchet MS" w:hAnsi="Trebuchet MS"/>
                <w:sz w:val="22"/>
                <w:szCs w:val="22"/>
              </w:rPr>
              <w:t xml:space="preserve">A pre-bid meeting </w:t>
            </w:r>
            <w:r w:rsidRPr="00D757EC">
              <w:rPr>
                <w:rFonts w:ascii="Trebuchet MS" w:hAnsi="Trebuchet MS"/>
                <w:i/>
                <w:color w:val="1F497D" w:themeColor="text2"/>
                <w:sz w:val="22"/>
                <w:szCs w:val="22"/>
              </w:rPr>
              <w:t>[shall/shall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14:paraId="2F48EE81" w14:textId="7EBEA8CA" w:rsidR="0026324B" w:rsidRPr="00D757EC" w:rsidRDefault="0026324B" w:rsidP="0026324B">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[The pre-bid meeting shall take place at the following date, time and place:</w:t>
            </w:r>
          </w:p>
          <w:p w14:paraId="1BF28AA1" w14:textId="77777777" w:rsidR="0026324B" w:rsidRPr="00D757EC" w:rsidRDefault="0026324B" w:rsidP="0026324B">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14:paraId="42BD0C11" w14:textId="77777777" w:rsidR="0026324B" w:rsidRPr="00D757EC" w:rsidRDefault="0026324B" w:rsidP="0026324B">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14:paraId="133B3FD8" w14:textId="588D3C37" w:rsidR="0026324B" w:rsidRPr="00AB2DFD" w:rsidRDefault="0026324B" w:rsidP="0026324B">
            <w:pPr>
              <w:tabs>
                <w:tab w:val="right" w:pos="7254"/>
              </w:tabs>
              <w:spacing w:before="60" w:after="60"/>
              <w:rPr>
                <w:rFonts w:ascii="Trebuchet MS" w:hAnsi="Trebuchet MS" w:cs="Arial"/>
                <w:i/>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p>
        </w:tc>
      </w:tr>
      <w:tr w:rsidR="0026324B" w:rsidRPr="00641B96" w14:paraId="13CF02DA" w14:textId="77777777" w:rsidTr="00D42E60">
        <w:tblPrEx>
          <w:tblBorders>
            <w:insideH w:val="single" w:sz="8" w:space="0" w:color="000000"/>
          </w:tblBorders>
        </w:tblPrEx>
        <w:tc>
          <w:tcPr>
            <w:tcW w:w="1620" w:type="dxa"/>
          </w:tcPr>
          <w:p w14:paraId="6E09EFD0" w14:textId="65614DF2"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8.6</w:t>
            </w:r>
          </w:p>
        </w:tc>
        <w:tc>
          <w:tcPr>
            <w:tcW w:w="7470" w:type="dxa"/>
          </w:tcPr>
          <w:p w14:paraId="0E41F7E0" w14:textId="1341877A" w:rsidR="0026324B" w:rsidRDefault="0026324B" w:rsidP="0026324B">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p>
        </w:tc>
      </w:tr>
      <w:tr w:rsidR="0026324B" w:rsidRPr="00641B96" w14:paraId="7509894F" w14:textId="77777777" w:rsidTr="00B137DE">
        <w:tblPrEx>
          <w:tblBorders>
            <w:insideH w:val="single" w:sz="8" w:space="0" w:color="000000"/>
          </w:tblBorders>
        </w:tblPrEx>
        <w:tc>
          <w:tcPr>
            <w:tcW w:w="9090" w:type="dxa"/>
            <w:gridSpan w:val="2"/>
          </w:tcPr>
          <w:p w14:paraId="1D879270" w14:textId="04750A99" w:rsidR="0026324B" w:rsidRPr="00365275" w:rsidRDefault="0026324B" w:rsidP="0026324B">
            <w:pPr>
              <w:spacing w:before="120" w:after="120"/>
              <w:jc w:val="center"/>
              <w:rPr>
                <w:rFonts w:ascii="Trebuchet MS" w:hAnsi="Trebuchet MS"/>
                <w:b/>
                <w:bCs/>
                <w:sz w:val="22"/>
                <w:szCs w:val="22"/>
              </w:rPr>
            </w:pPr>
            <w:r w:rsidRPr="00365275">
              <w:rPr>
                <w:rFonts w:ascii="Trebuchet MS" w:hAnsi="Trebuchet MS"/>
                <w:b/>
                <w:bCs/>
                <w:sz w:val="22"/>
                <w:szCs w:val="22"/>
              </w:rPr>
              <w:t>C. Preparation of Bids</w:t>
            </w:r>
          </w:p>
        </w:tc>
      </w:tr>
      <w:tr w:rsidR="0026324B" w:rsidRPr="00641B96" w14:paraId="33FCC8D6" w14:textId="77777777" w:rsidTr="00D42E60">
        <w:tblPrEx>
          <w:tblBorders>
            <w:insideH w:val="single" w:sz="8" w:space="0" w:color="000000"/>
          </w:tblBorders>
        </w:tblPrEx>
        <w:tc>
          <w:tcPr>
            <w:tcW w:w="1620" w:type="dxa"/>
          </w:tcPr>
          <w:p w14:paraId="62B9127C" w14:textId="3A15E03F"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12.1 (</w:t>
            </w:r>
            <w:r>
              <w:rPr>
                <w:rFonts w:ascii="Trebuchet MS" w:hAnsi="Trebuchet MS"/>
                <w:b/>
                <w:bCs/>
                <w:sz w:val="22"/>
                <w:szCs w:val="22"/>
              </w:rPr>
              <w:t>g</w:t>
            </w:r>
            <w:r w:rsidRPr="002D26F7">
              <w:rPr>
                <w:rFonts w:ascii="Trebuchet MS" w:hAnsi="Trebuchet MS"/>
                <w:b/>
                <w:bCs/>
                <w:sz w:val="22"/>
                <w:szCs w:val="22"/>
              </w:rPr>
              <w:t>)</w:t>
            </w:r>
          </w:p>
        </w:tc>
        <w:tc>
          <w:tcPr>
            <w:tcW w:w="7470" w:type="dxa"/>
          </w:tcPr>
          <w:p w14:paraId="7106FBF5" w14:textId="18DE489F" w:rsidR="0026324B" w:rsidRPr="0026324B" w:rsidRDefault="0026324B" w:rsidP="0026324B">
            <w:pPr>
              <w:rPr>
                <w:rFonts w:ascii="Trebuchet MS" w:hAnsi="Trebuchet MS"/>
                <w:i/>
                <w:iCs/>
                <w:color w:val="1F497D" w:themeColor="text2"/>
              </w:rPr>
            </w:pPr>
            <w:r w:rsidRPr="005B1779">
              <w:rPr>
                <w:rFonts w:ascii="Trebuchet MS" w:hAnsi="Trebuchet MS"/>
                <w:sz w:val="22"/>
                <w:szCs w:val="22"/>
              </w:rPr>
              <w:t xml:space="preserve">The bidder shall submit the following additional documents in its bid: </w:t>
            </w:r>
            <w:r w:rsidRPr="00D757EC">
              <w:rPr>
                <w:rFonts w:ascii="Trebuchet MS" w:hAnsi="Trebuchet MS"/>
                <w:i/>
                <w:iCs/>
                <w:color w:val="1F497D" w:themeColor="text2"/>
                <w:sz w:val="22"/>
                <w:szCs w:val="22"/>
              </w:rPr>
              <w:t>[insert list of documents, if any</w:t>
            </w:r>
            <w:r w:rsidRPr="0026324B">
              <w:rPr>
                <w:rFonts w:ascii="Trebuchet MS" w:hAnsi="Trebuchet MS"/>
                <w:i/>
                <w:iCs/>
                <w:color w:val="1F497D" w:themeColor="text2"/>
                <w:sz w:val="22"/>
                <w:szCs w:val="22"/>
              </w:rPr>
              <w:t>, particularly pursuant to any administrative guidance issued by the Office]</w:t>
            </w:r>
          </w:p>
        </w:tc>
      </w:tr>
      <w:tr w:rsidR="0026324B" w:rsidRPr="00641B96" w14:paraId="088E1A87" w14:textId="77777777" w:rsidTr="00F51A12">
        <w:tblPrEx>
          <w:tblBorders>
            <w:insideH w:val="single" w:sz="8" w:space="0" w:color="000000"/>
          </w:tblBorders>
        </w:tblPrEx>
        <w:tc>
          <w:tcPr>
            <w:tcW w:w="1620" w:type="dxa"/>
          </w:tcPr>
          <w:p w14:paraId="03B183B3" w14:textId="20405EA3" w:rsidR="0026324B" w:rsidRPr="002D26F7" w:rsidRDefault="0026324B" w:rsidP="0026324B">
            <w:pPr>
              <w:spacing w:before="120" w:after="120"/>
              <w:rPr>
                <w:rFonts w:ascii="Trebuchet MS" w:hAnsi="Trebuchet MS"/>
                <w:b/>
                <w:bCs/>
                <w:sz w:val="22"/>
                <w:szCs w:val="22"/>
              </w:rPr>
            </w:pPr>
            <w:r w:rsidRPr="002D26F7">
              <w:rPr>
                <w:rFonts w:ascii="Trebuchet MS" w:hAnsi="Trebuchet MS"/>
                <w:b/>
                <w:bCs/>
                <w:sz w:val="22"/>
                <w:szCs w:val="22"/>
              </w:rPr>
              <w:t>ITB 14.1</w:t>
            </w:r>
          </w:p>
        </w:tc>
        <w:tc>
          <w:tcPr>
            <w:tcW w:w="7470" w:type="dxa"/>
          </w:tcPr>
          <w:p w14:paraId="0911BD0C" w14:textId="49B3BA01" w:rsidR="0026324B" w:rsidRPr="005B1779" w:rsidRDefault="0026324B" w:rsidP="0026324B">
            <w:pPr>
              <w:spacing w:before="120" w:after="120"/>
              <w:ind w:left="-17" w:firstLine="17"/>
              <w:rPr>
                <w:rFonts w:ascii="Trebuchet MS" w:hAnsi="Trebuchet MS"/>
                <w:sz w:val="22"/>
                <w:szCs w:val="22"/>
              </w:rPr>
            </w:pPr>
            <w:r w:rsidRPr="005B1779">
              <w:rPr>
                <w:rFonts w:ascii="Trebuchet MS" w:hAnsi="Trebuchet MS"/>
                <w:sz w:val="22"/>
                <w:szCs w:val="22"/>
              </w:rPr>
              <w:t xml:space="preserve">Alternative bids </w:t>
            </w: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shall/shall not</w:t>
            </w:r>
            <w:r w:rsidRPr="00D757EC">
              <w:rPr>
                <w:rFonts w:ascii="Trebuchet MS" w:hAnsi="Trebuchet MS"/>
                <w:color w:val="1F497D" w:themeColor="text2"/>
                <w:sz w:val="22"/>
                <w:szCs w:val="22"/>
              </w:rPr>
              <w:t xml:space="preserve">] </w:t>
            </w:r>
            <w:r w:rsidRPr="005B1779">
              <w:rPr>
                <w:rFonts w:ascii="Trebuchet MS" w:hAnsi="Trebuchet MS"/>
                <w:sz w:val="22"/>
                <w:szCs w:val="22"/>
              </w:rPr>
              <w:t xml:space="preserve">be considered. </w:t>
            </w:r>
          </w:p>
        </w:tc>
      </w:tr>
      <w:tr w:rsidR="0026324B" w:rsidRPr="00641B96" w14:paraId="6680859E" w14:textId="77777777" w:rsidTr="00D42E60">
        <w:tblPrEx>
          <w:tblBorders>
            <w:insideH w:val="single" w:sz="8" w:space="0" w:color="000000"/>
          </w:tblBorders>
        </w:tblPrEx>
        <w:tc>
          <w:tcPr>
            <w:tcW w:w="1620" w:type="dxa"/>
          </w:tcPr>
          <w:p w14:paraId="71AB3F96" w14:textId="28D4AF11" w:rsidR="0026324B" w:rsidRPr="002D26F7" w:rsidRDefault="0026324B" w:rsidP="0026324B">
            <w:pPr>
              <w:spacing w:before="120" w:after="120"/>
              <w:rPr>
                <w:rFonts w:ascii="Trebuchet MS" w:hAnsi="Trebuchet MS"/>
                <w:b/>
                <w:bCs/>
                <w:sz w:val="22"/>
                <w:szCs w:val="22"/>
              </w:rPr>
            </w:pPr>
            <w:r w:rsidRPr="002D26F7">
              <w:rPr>
                <w:rFonts w:ascii="Trebuchet MS" w:hAnsi="Trebuchet MS"/>
                <w:b/>
                <w:bCs/>
                <w:sz w:val="22"/>
                <w:szCs w:val="22"/>
              </w:rPr>
              <w:t xml:space="preserve">ITB 15.2 </w:t>
            </w:r>
          </w:p>
        </w:tc>
        <w:tc>
          <w:tcPr>
            <w:tcW w:w="7470" w:type="dxa"/>
          </w:tcPr>
          <w:p w14:paraId="6A16DD0B" w14:textId="0642857C" w:rsidR="0026324B" w:rsidRPr="00A548F2" w:rsidRDefault="0026324B" w:rsidP="0026324B">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lot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w:t>
            </w:r>
          </w:p>
          <w:p w14:paraId="51B34C3C" w14:textId="0A2AE22A" w:rsidR="0026324B" w:rsidRPr="005B1779" w:rsidRDefault="0026324B" w:rsidP="0026324B">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A548F2">
              <w:rPr>
                <w:rFonts w:ascii="Trebuchet MS" w:hAnsi="Trebuchet MS"/>
                <w:sz w:val="22"/>
                <w:szCs w:val="22"/>
              </w:rPr>
              <w:t>.</w:t>
            </w:r>
          </w:p>
        </w:tc>
      </w:tr>
      <w:tr w:rsidR="0026324B" w:rsidRPr="00641B96" w14:paraId="4B4D610D" w14:textId="77777777" w:rsidTr="00D42E60">
        <w:tblPrEx>
          <w:tblBorders>
            <w:insideH w:val="single" w:sz="8" w:space="0" w:color="000000"/>
          </w:tblBorders>
        </w:tblPrEx>
        <w:tc>
          <w:tcPr>
            <w:tcW w:w="1620" w:type="dxa"/>
          </w:tcPr>
          <w:p w14:paraId="4E9C641D" w14:textId="02C729AB" w:rsidR="0026324B" w:rsidRPr="002D26F7" w:rsidRDefault="0026324B" w:rsidP="0026324B">
            <w:pPr>
              <w:spacing w:before="120" w:after="120"/>
              <w:rPr>
                <w:rFonts w:ascii="Trebuchet MS" w:hAnsi="Trebuchet MS"/>
                <w:b/>
                <w:bCs/>
                <w:sz w:val="22"/>
                <w:szCs w:val="22"/>
              </w:rPr>
            </w:pPr>
            <w:r w:rsidRPr="002D26F7">
              <w:rPr>
                <w:rFonts w:ascii="Trebuchet MS" w:hAnsi="Trebuchet MS"/>
                <w:b/>
                <w:bCs/>
                <w:sz w:val="22"/>
                <w:szCs w:val="22"/>
              </w:rPr>
              <w:t>ITB 15.6</w:t>
            </w:r>
          </w:p>
        </w:tc>
        <w:tc>
          <w:tcPr>
            <w:tcW w:w="7470" w:type="dxa"/>
          </w:tcPr>
          <w:p w14:paraId="60B999C7" w14:textId="62CAEFBE" w:rsidR="0026324B" w:rsidRPr="005B1779" w:rsidRDefault="0026324B" w:rsidP="0026324B">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is: </w:t>
            </w:r>
            <w:r w:rsidRPr="005B1779">
              <w:rPr>
                <w:rFonts w:ascii="Trebuchet MS" w:hAnsi="Trebuchet MS"/>
                <w:b/>
                <w:sz w:val="22"/>
                <w:szCs w:val="22"/>
              </w:rPr>
              <w:t>Incoterms _____</w:t>
            </w:r>
            <w:r>
              <w:rPr>
                <w:rFonts w:ascii="Trebuchet MS" w:hAnsi="Trebuchet MS"/>
                <w:b/>
                <w:sz w:val="22"/>
                <w:szCs w:val="22"/>
              </w:rPr>
              <w:t xml:space="preserve"> </w:t>
            </w:r>
            <w:r w:rsidRPr="00D757EC">
              <w:rPr>
                <w:rFonts w:ascii="Trebuchet MS" w:hAnsi="Trebuchet MS"/>
                <w:color w:val="1F497D" w:themeColor="text2"/>
                <w:sz w:val="22"/>
                <w:szCs w:val="22"/>
              </w:rPr>
              <w:t>[indicate year]</w:t>
            </w:r>
            <w:r w:rsidRPr="00D757EC">
              <w:rPr>
                <w:rFonts w:ascii="Trebuchet MS" w:hAnsi="Trebuchet MS"/>
                <w:b/>
                <w:iCs/>
                <w:color w:val="1F497D" w:themeColor="text2"/>
                <w:sz w:val="22"/>
                <w:szCs w:val="22"/>
              </w:rPr>
              <w:t xml:space="preserve"> </w:t>
            </w:r>
          </w:p>
        </w:tc>
      </w:tr>
      <w:tr w:rsidR="0026324B" w:rsidRPr="00641B96" w14:paraId="3222121A" w14:textId="77777777" w:rsidTr="00D42E60">
        <w:tblPrEx>
          <w:tblBorders>
            <w:insideH w:val="single" w:sz="8" w:space="0" w:color="000000"/>
          </w:tblBorders>
        </w:tblPrEx>
        <w:tc>
          <w:tcPr>
            <w:tcW w:w="1620" w:type="dxa"/>
          </w:tcPr>
          <w:p w14:paraId="3D11B818" w14:textId="519AB5E1" w:rsidR="0026324B" w:rsidRPr="002D26F7" w:rsidRDefault="0026324B" w:rsidP="0026324B">
            <w:pPr>
              <w:spacing w:before="120" w:after="120"/>
              <w:rPr>
                <w:rFonts w:ascii="Trebuchet MS" w:hAnsi="Trebuchet MS"/>
                <w:b/>
                <w:bCs/>
                <w:sz w:val="22"/>
                <w:szCs w:val="22"/>
              </w:rPr>
            </w:pPr>
            <w:r w:rsidRPr="002D26F7">
              <w:rPr>
                <w:rFonts w:ascii="Trebuchet MS" w:hAnsi="Trebuchet MS"/>
                <w:b/>
                <w:bCs/>
                <w:sz w:val="22"/>
                <w:szCs w:val="22"/>
              </w:rPr>
              <w:t>ITB 15.7 (a) (iii);(b)(ii) and (c)(v)</w:t>
            </w:r>
          </w:p>
        </w:tc>
        <w:tc>
          <w:tcPr>
            <w:tcW w:w="7470" w:type="dxa"/>
          </w:tcPr>
          <w:p w14:paraId="6BD0538C" w14:textId="32F4FC68" w:rsidR="0026324B" w:rsidRPr="005B1779" w:rsidRDefault="0026324B" w:rsidP="0026324B">
            <w:pPr>
              <w:tabs>
                <w:tab w:val="right" w:pos="7254"/>
              </w:tabs>
              <w:spacing w:before="120" w:after="120"/>
              <w:jc w:val="both"/>
              <w:rPr>
                <w:rFonts w:ascii="Trebuchet MS" w:hAnsi="Trebuchet MS"/>
                <w:sz w:val="22"/>
                <w:szCs w:val="22"/>
              </w:rPr>
            </w:pPr>
            <w:r w:rsidRPr="005B1779">
              <w:rPr>
                <w:rFonts w:ascii="Trebuchet MS" w:hAnsi="Trebuchet MS"/>
                <w:sz w:val="22"/>
                <w:szCs w:val="22"/>
              </w:rPr>
              <w:t>F</w:t>
            </w:r>
            <w:r>
              <w:rPr>
                <w:rFonts w:ascii="Trebuchet MS" w:hAnsi="Trebuchet MS"/>
                <w:sz w:val="22"/>
                <w:szCs w:val="22"/>
              </w:rPr>
              <w:t>inal destination (Project Site)</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name of location where the goods are to be actually used]</w:t>
            </w:r>
            <w:r w:rsidRPr="00D757EC">
              <w:rPr>
                <w:rFonts w:ascii="Trebuchet MS" w:hAnsi="Trebuchet MS"/>
                <w:color w:val="1F497D" w:themeColor="text2"/>
                <w:sz w:val="22"/>
                <w:szCs w:val="22"/>
              </w:rPr>
              <w:t xml:space="preserve">  </w:t>
            </w:r>
          </w:p>
        </w:tc>
      </w:tr>
      <w:tr w:rsidR="0026324B" w:rsidRPr="00641B96" w14:paraId="6D9587B7" w14:textId="77777777" w:rsidTr="00D42E60">
        <w:tblPrEx>
          <w:tblBorders>
            <w:insideH w:val="single" w:sz="8" w:space="0" w:color="000000"/>
          </w:tblBorders>
        </w:tblPrEx>
        <w:tc>
          <w:tcPr>
            <w:tcW w:w="1620" w:type="dxa"/>
          </w:tcPr>
          <w:p w14:paraId="72910FEE" w14:textId="7448B54A" w:rsidR="0026324B" w:rsidRPr="002D26F7" w:rsidRDefault="0026324B" w:rsidP="0026324B">
            <w:pPr>
              <w:spacing w:before="120" w:after="120"/>
              <w:rPr>
                <w:rFonts w:ascii="Trebuchet MS" w:hAnsi="Trebuchet MS"/>
                <w:b/>
                <w:bCs/>
                <w:sz w:val="22"/>
                <w:szCs w:val="22"/>
              </w:rPr>
            </w:pPr>
            <w:r w:rsidRPr="002D26F7">
              <w:rPr>
                <w:rFonts w:ascii="Trebuchet MS" w:hAnsi="Trebuchet MS"/>
                <w:b/>
                <w:bCs/>
                <w:sz w:val="22"/>
                <w:szCs w:val="22"/>
              </w:rPr>
              <w:t>ITB 15.7 (b) (</w:t>
            </w:r>
            <w:proofErr w:type="spellStart"/>
            <w:r w:rsidRPr="002D26F7">
              <w:rPr>
                <w:rFonts w:ascii="Trebuchet MS" w:hAnsi="Trebuchet MS"/>
                <w:b/>
                <w:bCs/>
                <w:sz w:val="22"/>
                <w:szCs w:val="22"/>
              </w:rPr>
              <w:t>i</w:t>
            </w:r>
            <w:proofErr w:type="spellEnd"/>
            <w:r w:rsidRPr="002D26F7">
              <w:rPr>
                <w:rFonts w:ascii="Trebuchet MS" w:hAnsi="Trebuchet MS"/>
                <w:b/>
                <w:bCs/>
                <w:sz w:val="22"/>
                <w:szCs w:val="22"/>
              </w:rPr>
              <w:t xml:space="preserve">) </w:t>
            </w:r>
          </w:p>
        </w:tc>
        <w:tc>
          <w:tcPr>
            <w:tcW w:w="7470" w:type="dxa"/>
          </w:tcPr>
          <w:p w14:paraId="421CFFFE" w14:textId="76662650" w:rsidR="0026324B" w:rsidRPr="005B1779" w:rsidRDefault="004C3643" w:rsidP="0026324B">
            <w:pPr>
              <w:tabs>
                <w:tab w:val="right" w:pos="7254"/>
              </w:tabs>
              <w:spacing w:before="120" w:after="120"/>
              <w:rPr>
                <w:rFonts w:ascii="Trebuchet MS" w:hAnsi="Trebuchet MS"/>
                <w:sz w:val="22"/>
                <w:szCs w:val="22"/>
              </w:rPr>
            </w:pPr>
            <w:r>
              <w:rPr>
                <w:rFonts w:ascii="Trebuchet MS" w:hAnsi="Trebuchet MS"/>
                <w:i/>
                <w:color w:val="4F81BD" w:themeColor="accent1"/>
                <w:sz w:val="22"/>
                <w:szCs w:val="22"/>
              </w:rPr>
              <w:t xml:space="preserve">[Insert selected Incoterm CIP or CIF or FCA or CPT] </w:t>
            </w:r>
            <w:r w:rsidR="0026324B">
              <w:rPr>
                <w:rFonts w:ascii="Trebuchet MS" w:hAnsi="Trebuchet MS"/>
                <w:sz w:val="22"/>
                <w:szCs w:val="22"/>
              </w:rPr>
              <w:t xml:space="preserve">Port or </w:t>
            </w:r>
            <w:r w:rsidR="0026324B" w:rsidRPr="005B1779">
              <w:rPr>
                <w:rFonts w:ascii="Trebuchet MS" w:hAnsi="Trebuchet MS"/>
                <w:sz w:val="22"/>
                <w:szCs w:val="22"/>
              </w:rPr>
              <w:t xml:space="preserve">Place of Destination: </w:t>
            </w:r>
            <w:r w:rsidR="0026324B" w:rsidRPr="00D757EC">
              <w:rPr>
                <w:rFonts w:ascii="Trebuchet MS" w:hAnsi="Trebuchet MS"/>
                <w:i/>
                <w:iCs/>
                <w:color w:val="1F497D" w:themeColor="text2"/>
                <w:sz w:val="22"/>
                <w:szCs w:val="22"/>
              </w:rPr>
              <w:t>[insert named port or place of destination as per Incoterm used]</w:t>
            </w:r>
            <w:r w:rsidR="0026324B" w:rsidRPr="00D757EC">
              <w:rPr>
                <w:rFonts w:ascii="Trebuchet MS" w:hAnsi="Trebuchet MS"/>
                <w:color w:val="1F497D" w:themeColor="text2"/>
                <w:sz w:val="22"/>
                <w:szCs w:val="22"/>
              </w:rPr>
              <w:t xml:space="preserve"> </w:t>
            </w:r>
          </w:p>
        </w:tc>
      </w:tr>
      <w:tr w:rsidR="0026324B" w:rsidRPr="00641B96" w14:paraId="573A4B74" w14:textId="77777777" w:rsidTr="00D42E60">
        <w:tblPrEx>
          <w:tblBorders>
            <w:insideH w:val="single" w:sz="8" w:space="0" w:color="000000"/>
          </w:tblBorders>
        </w:tblPrEx>
        <w:tc>
          <w:tcPr>
            <w:tcW w:w="1620" w:type="dxa"/>
          </w:tcPr>
          <w:p w14:paraId="25A49723" w14:textId="5CEB19DE"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15.8</w:t>
            </w:r>
          </w:p>
        </w:tc>
        <w:tc>
          <w:tcPr>
            <w:tcW w:w="7470" w:type="dxa"/>
          </w:tcPr>
          <w:p w14:paraId="3646DA87" w14:textId="739BC646" w:rsidR="0026324B" w:rsidRPr="005B1779" w:rsidRDefault="0026324B" w:rsidP="0026324B">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bidder </w:t>
            </w:r>
            <w:r w:rsidRPr="00D757EC">
              <w:rPr>
                <w:rFonts w:ascii="Trebuchet MS" w:hAnsi="Trebuchet MS"/>
                <w:i/>
                <w:iCs/>
                <w:color w:val="1F497D" w:themeColor="text2"/>
                <w:sz w:val="22"/>
                <w:szCs w:val="22"/>
              </w:rPr>
              <w:t>[insert “shall “or “shall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26324B" w:rsidRPr="00641B96" w14:paraId="13E1EF33" w14:textId="77777777" w:rsidTr="00D42E60">
        <w:tblPrEx>
          <w:tblBorders>
            <w:insideH w:val="single" w:sz="8" w:space="0" w:color="000000"/>
          </w:tblBorders>
          <w:tblCellMar>
            <w:left w:w="103" w:type="dxa"/>
            <w:right w:w="103" w:type="dxa"/>
          </w:tblCellMar>
        </w:tblPrEx>
        <w:trPr>
          <w:trHeight w:val="790"/>
        </w:trPr>
        <w:tc>
          <w:tcPr>
            <w:tcW w:w="1620" w:type="dxa"/>
          </w:tcPr>
          <w:p w14:paraId="16E7312E" w14:textId="4EA232F3"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 xml:space="preserve">ITB 16.1 </w:t>
            </w:r>
          </w:p>
        </w:tc>
        <w:tc>
          <w:tcPr>
            <w:tcW w:w="7470" w:type="dxa"/>
          </w:tcPr>
          <w:p w14:paraId="3E566809" w14:textId="30CB3966" w:rsidR="0026324B" w:rsidRPr="00D865BD" w:rsidRDefault="0026324B" w:rsidP="0026324B">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 xml:space="preserve">[The bidder </w:t>
            </w:r>
            <w:r w:rsidRPr="00D757EC">
              <w:rPr>
                <w:rFonts w:ascii="Trebuchet MS" w:hAnsi="Trebuchet MS"/>
                <w:i/>
                <w:iCs/>
                <w:color w:val="1F497D" w:themeColor="text2"/>
                <w:sz w:val="22"/>
                <w:szCs w:val="22"/>
              </w:rPr>
              <w:t xml:space="preserve">is not </w:t>
            </w:r>
            <w:r w:rsidRPr="00D757EC">
              <w:rPr>
                <w:rFonts w:ascii="Trebuchet MS" w:hAnsi="Trebuchet MS"/>
                <w:i/>
                <w:color w:val="1F497D" w:themeColor="text2"/>
                <w:sz w:val="22"/>
                <w:szCs w:val="22"/>
              </w:rPr>
              <w:t>required to quote in Jamaican dollars the portion of the bid price that corresponds to expenditures incurred in that currency. ]</w:t>
            </w:r>
          </w:p>
        </w:tc>
      </w:tr>
      <w:tr w:rsidR="0026324B" w:rsidRPr="00641B96" w14:paraId="017332E9" w14:textId="77777777" w:rsidTr="00D42E60">
        <w:tblPrEx>
          <w:tblBorders>
            <w:insideH w:val="single" w:sz="8" w:space="0" w:color="000000"/>
          </w:tblBorders>
          <w:tblCellMar>
            <w:left w:w="103" w:type="dxa"/>
            <w:right w:w="103" w:type="dxa"/>
          </w:tblCellMar>
        </w:tblPrEx>
        <w:trPr>
          <w:trHeight w:val="850"/>
        </w:trPr>
        <w:tc>
          <w:tcPr>
            <w:tcW w:w="1620" w:type="dxa"/>
          </w:tcPr>
          <w:p w14:paraId="5DA22768" w14:textId="57498AE0"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17.3</w:t>
            </w:r>
          </w:p>
        </w:tc>
        <w:tc>
          <w:tcPr>
            <w:tcW w:w="7470" w:type="dxa"/>
          </w:tcPr>
          <w:p w14:paraId="30CE9D3E" w14:textId="25FFD75C" w:rsidR="0026324B" w:rsidRPr="005B1779" w:rsidRDefault="0026324B" w:rsidP="0026324B">
            <w:pPr>
              <w:tabs>
                <w:tab w:val="right" w:pos="7254"/>
              </w:tabs>
              <w:spacing w:before="120" w:after="120"/>
              <w:rPr>
                <w:rFonts w:ascii="Trebuchet MS" w:hAnsi="Trebuchet MS"/>
                <w:i/>
                <w:sz w:val="22"/>
                <w:szCs w:val="22"/>
              </w:rPr>
            </w:pPr>
            <w:r w:rsidRPr="005B1779">
              <w:rPr>
                <w:rFonts w:ascii="Trebuchet MS" w:hAnsi="Trebuchet MS"/>
                <w:sz w:val="22"/>
                <w:szCs w:val="22"/>
              </w:rPr>
              <w:t>Period of time the goods are expected to be functioning (for the purpose of spare parts</w:t>
            </w:r>
            <w:r>
              <w:rPr>
                <w:rFonts w:ascii="Trebuchet MS" w:hAnsi="Trebuchet MS"/>
                <w:sz w:val="22"/>
                <w:szCs w:val="22"/>
              </w:rPr>
              <w:t xml:space="preserve">, special tools, applicable warranties </w:t>
            </w:r>
            <w:r w:rsidR="00B459E3">
              <w:rPr>
                <w:rFonts w:ascii="Trebuchet MS" w:hAnsi="Trebuchet MS"/>
                <w:sz w:val="22"/>
                <w:szCs w:val="22"/>
              </w:rPr>
              <w:t>etc.</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duration]</w:t>
            </w:r>
            <w:r w:rsidRPr="00D757EC">
              <w:rPr>
                <w:rFonts w:ascii="Trebuchet MS" w:hAnsi="Trebuchet MS"/>
                <w:color w:val="1F497D" w:themeColor="text2"/>
                <w:sz w:val="22"/>
                <w:szCs w:val="22"/>
              </w:rPr>
              <w:t xml:space="preserve"> </w:t>
            </w:r>
          </w:p>
        </w:tc>
      </w:tr>
      <w:tr w:rsidR="0026324B" w:rsidRPr="00641B96" w14:paraId="322BEB35" w14:textId="77777777" w:rsidTr="00D42E60">
        <w:tblPrEx>
          <w:tblBorders>
            <w:insideH w:val="single" w:sz="8" w:space="0" w:color="000000"/>
          </w:tblBorders>
          <w:tblCellMar>
            <w:left w:w="103" w:type="dxa"/>
            <w:right w:w="103" w:type="dxa"/>
          </w:tblCellMar>
        </w:tblPrEx>
        <w:tc>
          <w:tcPr>
            <w:tcW w:w="1620" w:type="dxa"/>
          </w:tcPr>
          <w:p w14:paraId="6E72D9F2" w14:textId="0B28CAAF"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18.1 (a)</w:t>
            </w:r>
          </w:p>
        </w:tc>
        <w:tc>
          <w:tcPr>
            <w:tcW w:w="7470" w:type="dxa"/>
          </w:tcPr>
          <w:p w14:paraId="55E4FAF1" w14:textId="787F1279" w:rsidR="0026324B" w:rsidRDefault="0026324B" w:rsidP="0026324B">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perform the </w:t>
            </w:r>
            <w:r>
              <w:rPr>
                <w:rFonts w:ascii="Trebuchet MS" w:hAnsi="Trebuchet MS"/>
                <w:sz w:val="22"/>
                <w:szCs w:val="22"/>
              </w:rPr>
              <w:t xml:space="preserve">framework agreement and </w:t>
            </w:r>
            <w:r w:rsidRPr="00365275">
              <w:rPr>
                <w:rFonts w:ascii="Trebuchet MS" w:hAnsi="Trebuchet MS"/>
                <w:sz w:val="22"/>
                <w:szCs w:val="22"/>
              </w:rPr>
              <w:t xml:space="preserve">contract. </w:t>
            </w:r>
          </w:p>
          <w:p w14:paraId="326CD5F2" w14:textId="06ED3A5F" w:rsidR="0026324B" w:rsidRPr="00D757EC" w:rsidRDefault="0026324B" w:rsidP="0026324B">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[List hereunder the requirements: _____________________________]</w:t>
            </w:r>
          </w:p>
          <w:p w14:paraId="47200350" w14:textId="145862A8" w:rsidR="0026324B" w:rsidRPr="005B1779" w:rsidRDefault="0026324B" w:rsidP="0026324B">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will/will not</w:t>
            </w:r>
            <w:r w:rsidRPr="00D757EC">
              <w:rPr>
                <w:rFonts w:ascii="Trebuchet MS" w:hAnsi="Trebuchet MS"/>
                <w:color w:val="1F497D" w:themeColor="text2"/>
                <w:sz w:val="22"/>
                <w:szCs w:val="22"/>
              </w:rPr>
              <w:t xml:space="preserve">] </w:t>
            </w:r>
            <w:r w:rsidRPr="00365275">
              <w:rPr>
                <w:rFonts w:ascii="Trebuchet MS" w:hAnsi="Trebuchet MS"/>
                <w:sz w:val="22"/>
                <w:szCs w:val="22"/>
              </w:rPr>
              <w:t>contribute to the bidder’s qualifications.</w:t>
            </w:r>
          </w:p>
        </w:tc>
      </w:tr>
      <w:tr w:rsidR="0026324B" w:rsidRPr="00641B96" w14:paraId="0C9400E4" w14:textId="77777777" w:rsidTr="00D42E60">
        <w:tblPrEx>
          <w:tblBorders>
            <w:insideH w:val="single" w:sz="8" w:space="0" w:color="000000"/>
          </w:tblBorders>
          <w:tblCellMar>
            <w:left w:w="103" w:type="dxa"/>
            <w:right w:w="103" w:type="dxa"/>
          </w:tblCellMar>
        </w:tblPrEx>
        <w:tc>
          <w:tcPr>
            <w:tcW w:w="1620" w:type="dxa"/>
          </w:tcPr>
          <w:p w14:paraId="3B74D0E3" w14:textId="6F04E171"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18.1 (b)</w:t>
            </w:r>
          </w:p>
        </w:tc>
        <w:tc>
          <w:tcPr>
            <w:tcW w:w="7470" w:type="dxa"/>
          </w:tcPr>
          <w:p w14:paraId="0B7E6FCF" w14:textId="3343423B" w:rsidR="0026324B" w:rsidRPr="005B1779" w:rsidRDefault="0026324B" w:rsidP="0026324B">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is: </w:t>
            </w:r>
            <w:r w:rsidRPr="00D757EC">
              <w:rPr>
                <w:rFonts w:ascii="Trebuchet MS" w:hAnsi="Trebuchet MS"/>
                <w:i/>
                <w:iCs/>
                <w:color w:val="1F497D" w:themeColor="text2"/>
                <w:sz w:val="22"/>
                <w:szCs w:val="22"/>
              </w:rPr>
              <w:t>[insert “required” or “not required”]</w:t>
            </w:r>
          </w:p>
        </w:tc>
      </w:tr>
      <w:tr w:rsidR="0026324B" w:rsidRPr="00641B96" w14:paraId="1EDA80C8" w14:textId="77777777" w:rsidTr="00D42E60">
        <w:tblPrEx>
          <w:tblBorders>
            <w:insideH w:val="single" w:sz="8" w:space="0" w:color="000000"/>
          </w:tblBorders>
          <w:tblCellMar>
            <w:left w:w="103" w:type="dxa"/>
            <w:right w:w="103" w:type="dxa"/>
          </w:tblCellMar>
        </w:tblPrEx>
        <w:tc>
          <w:tcPr>
            <w:tcW w:w="1620" w:type="dxa"/>
          </w:tcPr>
          <w:p w14:paraId="24F2D025" w14:textId="722EECE6"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18.1 (c)</w:t>
            </w:r>
          </w:p>
        </w:tc>
        <w:tc>
          <w:tcPr>
            <w:tcW w:w="7470" w:type="dxa"/>
          </w:tcPr>
          <w:p w14:paraId="1227E074" w14:textId="77777777" w:rsidR="0026324B" w:rsidRPr="005B1779" w:rsidRDefault="0026324B" w:rsidP="0026324B">
            <w:pPr>
              <w:tabs>
                <w:tab w:val="right" w:pos="7254"/>
              </w:tabs>
              <w:spacing w:before="120" w:after="120"/>
              <w:rPr>
                <w:rFonts w:ascii="Trebuchet MS" w:hAnsi="Trebuchet MS"/>
                <w:sz w:val="22"/>
                <w:szCs w:val="22"/>
              </w:rPr>
            </w:pPr>
            <w:r w:rsidRPr="005B1779">
              <w:rPr>
                <w:rFonts w:ascii="Trebuchet MS" w:hAnsi="Trebuchet MS"/>
                <w:sz w:val="22"/>
                <w:szCs w:val="22"/>
              </w:rPr>
              <w:t xml:space="preserve">After sales service is: </w:t>
            </w:r>
            <w:r w:rsidRPr="00D757EC">
              <w:rPr>
                <w:rFonts w:ascii="Trebuchet MS" w:hAnsi="Trebuchet MS"/>
                <w:i/>
                <w:iCs/>
                <w:color w:val="1F497D" w:themeColor="text2"/>
                <w:sz w:val="22"/>
                <w:szCs w:val="22"/>
              </w:rPr>
              <w:t>[insert “required” or “not required”]</w:t>
            </w:r>
          </w:p>
        </w:tc>
      </w:tr>
      <w:tr w:rsidR="0026324B" w:rsidRPr="00641B96" w14:paraId="60F9A5E6" w14:textId="77777777" w:rsidTr="00D42E60">
        <w:tblPrEx>
          <w:tblBorders>
            <w:insideH w:val="single" w:sz="8" w:space="0" w:color="000000"/>
          </w:tblBorders>
          <w:tblCellMar>
            <w:left w:w="103" w:type="dxa"/>
            <w:right w:w="103" w:type="dxa"/>
          </w:tblCellMar>
        </w:tblPrEx>
        <w:tc>
          <w:tcPr>
            <w:tcW w:w="1620" w:type="dxa"/>
          </w:tcPr>
          <w:p w14:paraId="3F8B4CCD" w14:textId="19E78B5C" w:rsidR="0026324B" w:rsidRPr="002D26F7" w:rsidRDefault="0026324B" w:rsidP="0026324B">
            <w:pPr>
              <w:spacing w:before="120"/>
              <w:rPr>
                <w:sz w:val="22"/>
                <w:szCs w:val="22"/>
              </w:rPr>
            </w:pPr>
            <w:r w:rsidRPr="002D26F7">
              <w:rPr>
                <w:rFonts w:ascii="Trebuchet MS" w:hAnsi="Trebuchet MS"/>
                <w:b/>
                <w:bCs/>
                <w:sz w:val="22"/>
                <w:szCs w:val="22"/>
              </w:rPr>
              <w:t>ITB 19.1</w:t>
            </w:r>
          </w:p>
        </w:tc>
        <w:tc>
          <w:tcPr>
            <w:tcW w:w="7470" w:type="dxa"/>
          </w:tcPr>
          <w:p w14:paraId="5E0E2DA3" w14:textId="77777777" w:rsidR="0026324B" w:rsidRPr="005B1779" w:rsidRDefault="0026324B" w:rsidP="0026324B">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 validity period shall be </w:t>
            </w:r>
            <w:r w:rsidRPr="00D757EC">
              <w:rPr>
                <w:rFonts w:ascii="Trebuchet MS" w:hAnsi="Trebuchet MS"/>
                <w:i/>
                <w:iCs/>
                <w:color w:val="1F497D" w:themeColor="text2"/>
                <w:sz w:val="22"/>
                <w:szCs w:val="22"/>
              </w:rPr>
              <w:t>[insert number]</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26324B" w:rsidRPr="00641B96" w14:paraId="7A95508E" w14:textId="77777777" w:rsidTr="00D42E60">
        <w:tblPrEx>
          <w:tblBorders>
            <w:insideH w:val="single" w:sz="8" w:space="0" w:color="000000"/>
          </w:tblBorders>
          <w:tblCellMar>
            <w:left w:w="103" w:type="dxa"/>
            <w:right w:w="103" w:type="dxa"/>
          </w:tblCellMar>
        </w:tblPrEx>
        <w:tc>
          <w:tcPr>
            <w:tcW w:w="1620" w:type="dxa"/>
          </w:tcPr>
          <w:p w14:paraId="645E40AB" w14:textId="52ABC6A7"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20.1</w:t>
            </w:r>
          </w:p>
          <w:p w14:paraId="0EE3D157" w14:textId="77777777" w:rsidR="0026324B" w:rsidRPr="002D26F7" w:rsidRDefault="0026324B" w:rsidP="0026324B">
            <w:pPr>
              <w:spacing w:before="120"/>
              <w:rPr>
                <w:rFonts w:ascii="Trebuchet MS" w:hAnsi="Trebuchet MS"/>
                <w:b/>
                <w:bCs/>
                <w:sz w:val="22"/>
                <w:szCs w:val="22"/>
              </w:rPr>
            </w:pPr>
          </w:p>
        </w:tc>
        <w:tc>
          <w:tcPr>
            <w:tcW w:w="7470" w:type="dxa"/>
          </w:tcPr>
          <w:p w14:paraId="54E2BBB0" w14:textId="77777777" w:rsidR="0026324B" w:rsidRPr="00D757EC" w:rsidRDefault="0026324B" w:rsidP="0026324B">
            <w:pPr>
              <w:tabs>
                <w:tab w:val="right" w:pos="7254"/>
              </w:tabs>
              <w:spacing w:before="120" w:after="100"/>
              <w:rPr>
                <w:rFonts w:ascii="Trebuchet MS" w:hAnsi="Trebuchet MS"/>
                <w:i/>
                <w:iCs/>
                <w:color w:val="1F497D" w:themeColor="text2"/>
                <w:sz w:val="22"/>
                <w:szCs w:val="22"/>
              </w:rPr>
            </w:pPr>
            <w:r w:rsidRPr="00D757EC">
              <w:rPr>
                <w:rFonts w:ascii="Trebuchet MS" w:hAnsi="Trebuchet MS"/>
                <w:i/>
                <w:iCs/>
                <w:color w:val="1F497D" w:themeColor="text2"/>
                <w:sz w:val="22"/>
                <w:szCs w:val="22"/>
              </w:rPr>
              <w:t>[insert one of the following options]:</w:t>
            </w:r>
          </w:p>
          <w:p w14:paraId="19473AE9" w14:textId="1C2CD3B2" w:rsidR="0026324B" w:rsidRPr="00D757EC" w:rsidRDefault="0026324B" w:rsidP="0026324B">
            <w:pPr>
              <w:tabs>
                <w:tab w:val="right" w:pos="7254"/>
              </w:tabs>
              <w:spacing w:before="120" w:after="100"/>
              <w:rPr>
                <w:rFonts w:ascii="Trebuchet MS" w:hAnsi="Trebuchet MS"/>
                <w:i/>
                <w:color w:val="1F497D" w:themeColor="text2"/>
                <w:sz w:val="22"/>
                <w:szCs w:val="22"/>
              </w:rPr>
            </w:pP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No bid security is required. or</w:t>
            </w:r>
          </w:p>
          <w:p w14:paraId="45D795A9" w14:textId="20AC89CB" w:rsidR="0026324B" w:rsidRPr="00AB2DFD" w:rsidRDefault="0026324B" w:rsidP="0026324B">
            <w:pPr>
              <w:tabs>
                <w:tab w:val="right" w:pos="7254"/>
              </w:tabs>
              <w:spacing w:before="120" w:after="100"/>
              <w:rPr>
                <w:rFonts w:ascii="Calibri" w:hAnsi="Calibri"/>
                <w:i/>
                <w:sz w:val="22"/>
                <w:szCs w:val="22"/>
              </w:rPr>
            </w:pPr>
            <w:r w:rsidRPr="00D757EC">
              <w:rPr>
                <w:rFonts w:ascii="Trebuchet MS" w:hAnsi="Trebuchet MS"/>
                <w:i/>
                <w:color w:val="1F497D" w:themeColor="text2"/>
                <w:sz w:val="22"/>
                <w:szCs w:val="22"/>
              </w:rPr>
              <w:t>The bid shall include a bid security (issued by a bank or Surety) included in Section IV Bidding Forms.</w:t>
            </w:r>
            <w:r w:rsidRPr="00D757EC">
              <w:rPr>
                <w:rFonts w:ascii="Trebuchet MS" w:hAnsi="Trebuchet MS"/>
                <w:color w:val="1F497D" w:themeColor="text2"/>
                <w:sz w:val="22"/>
                <w:szCs w:val="22"/>
              </w:rPr>
              <w:t>]</w:t>
            </w:r>
          </w:p>
        </w:tc>
      </w:tr>
      <w:tr w:rsidR="0026324B" w:rsidRPr="00641B96" w14:paraId="11EB38EE" w14:textId="77777777" w:rsidTr="00D42E60">
        <w:tblPrEx>
          <w:tblBorders>
            <w:insideH w:val="single" w:sz="8" w:space="0" w:color="000000"/>
          </w:tblBorders>
          <w:tblCellMar>
            <w:left w:w="103" w:type="dxa"/>
            <w:right w:w="103" w:type="dxa"/>
          </w:tblCellMar>
        </w:tblPrEx>
        <w:tc>
          <w:tcPr>
            <w:tcW w:w="1620" w:type="dxa"/>
          </w:tcPr>
          <w:p w14:paraId="4D404176" w14:textId="53810700"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20.2</w:t>
            </w:r>
          </w:p>
        </w:tc>
        <w:tc>
          <w:tcPr>
            <w:tcW w:w="7470" w:type="dxa"/>
          </w:tcPr>
          <w:p w14:paraId="351C18AB" w14:textId="5E3A2038" w:rsidR="0026324B" w:rsidRPr="005B1779" w:rsidRDefault="0026324B" w:rsidP="0026324B">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Pr>
                <w:rFonts w:ascii="Trebuchet MS" w:hAnsi="Trebuchet MS"/>
                <w:sz w:val="22"/>
                <w:szCs w:val="22"/>
              </w:rPr>
              <w:t>bid security</w:t>
            </w:r>
            <w:r w:rsidRPr="00A31362">
              <w:rPr>
                <w:rFonts w:ascii="Trebuchet MS" w:hAnsi="Trebuchet MS"/>
                <w:sz w:val="22"/>
                <w:szCs w:val="22"/>
              </w:rPr>
              <w:t xml:space="preserve"> shall be: </w:t>
            </w:r>
            <w:r w:rsidRPr="00D757EC">
              <w:rPr>
                <w:rFonts w:ascii="Trebuchet MS" w:hAnsi="Trebuchet MS"/>
                <w:i/>
                <w:iCs/>
                <w:color w:val="1F497D" w:themeColor="text2"/>
                <w:sz w:val="22"/>
                <w:szCs w:val="22"/>
              </w:rPr>
              <w:t>[insert amount]</w:t>
            </w:r>
          </w:p>
        </w:tc>
      </w:tr>
      <w:tr w:rsidR="0026324B" w:rsidRPr="00641B96" w14:paraId="57488843" w14:textId="77777777" w:rsidTr="00D42E60">
        <w:tblPrEx>
          <w:tblBorders>
            <w:insideH w:val="single" w:sz="8" w:space="0" w:color="000000"/>
          </w:tblBorders>
          <w:tblCellMar>
            <w:left w:w="103" w:type="dxa"/>
            <w:right w:w="103" w:type="dxa"/>
          </w:tblCellMar>
        </w:tblPrEx>
        <w:tc>
          <w:tcPr>
            <w:tcW w:w="1620" w:type="dxa"/>
          </w:tcPr>
          <w:p w14:paraId="07F3D004" w14:textId="02AE8E64"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21.1</w:t>
            </w:r>
          </w:p>
        </w:tc>
        <w:tc>
          <w:tcPr>
            <w:tcW w:w="7470" w:type="dxa"/>
          </w:tcPr>
          <w:p w14:paraId="46A8A72F" w14:textId="7AE48644" w:rsidR="0026324B" w:rsidRPr="00D757EC" w:rsidRDefault="0026324B" w:rsidP="0026324B">
            <w:pPr>
              <w:tabs>
                <w:tab w:val="right" w:pos="7254"/>
              </w:tabs>
              <w:spacing w:before="120" w:after="120"/>
              <w:rPr>
                <w:rFonts w:ascii="Trebuchet MS" w:hAnsi="Trebuchet MS"/>
                <w:i/>
                <w:iCs/>
                <w:color w:val="1F497D" w:themeColor="text2"/>
                <w:sz w:val="22"/>
                <w:szCs w:val="22"/>
              </w:rPr>
            </w:pPr>
            <w:r w:rsidRPr="005B1779">
              <w:rPr>
                <w:rFonts w:ascii="Trebuchet MS" w:hAnsi="Trebuchet MS"/>
                <w:sz w:val="22"/>
                <w:szCs w:val="22"/>
              </w:rPr>
              <w:t xml:space="preserve">In addition to the original bid, the required number of copies </w:t>
            </w:r>
            <w:r>
              <w:rPr>
                <w:rFonts w:ascii="Trebuchet MS" w:hAnsi="Trebuchet MS"/>
                <w:sz w:val="22"/>
                <w:szCs w:val="22"/>
              </w:rPr>
              <w:t>is</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number]</w:t>
            </w:r>
          </w:p>
          <w:p w14:paraId="2F7FDCDB" w14:textId="511B5257" w:rsidR="0026324B" w:rsidRPr="005B1779" w:rsidRDefault="0026324B" w:rsidP="0026324B">
            <w:pPr>
              <w:tabs>
                <w:tab w:val="right" w:pos="7254"/>
              </w:tabs>
              <w:spacing w:before="120" w:after="120"/>
              <w:jc w:val="both"/>
              <w:rPr>
                <w:rFonts w:ascii="Trebuchet MS" w:hAnsi="Trebuchet MS"/>
                <w:sz w:val="22"/>
                <w:szCs w:val="22"/>
              </w:rPr>
            </w:pPr>
            <w:r w:rsidRPr="00D757EC">
              <w:rPr>
                <w:rFonts w:ascii="Trebuchet MS" w:hAnsi="Trebuchet MS"/>
                <w:i/>
                <w:iCs/>
                <w:color w:val="1F497D" w:themeColor="text2"/>
                <w:sz w:val="22"/>
                <w:szCs w:val="22"/>
              </w:rPr>
              <w:t>[In the case of an electronic bid only one bid will be submitted (uploaded) and this shall be the ORIGINAL.]</w:t>
            </w:r>
          </w:p>
        </w:tc>
      </w:tr>
      <w:tr w:rsidR="0026324B" w:rsidRPr="00641B96" w14:paraId="383EA04F" w14:textId="77777777" w:rsidTr="00B137DE">
        <w:tblPrEx>
          <w:tblBorders>
            <w:insideH w:val="single" w:sz="8" w:space="0" w:color="000000"/>
          </w:tblBorders>
          <w:tblCellMar>
            <w:left w:w="103" w:type="dxa"/>
            <w:right w:w="103" w:type="dxa"/>
          </w:tblCellMar>
        </w:tblPrEx>
        <w:tc>
          <w:tcPr>
            <w:tcW w:w="9090" w:type="dxa"/>
            <w:gridSpan w:val="2"/>
          </w:tcPr>
          <w:p w14:paraId="7E8B1201" w14:textId="7A750411" w:rsidR="0026324B" w:rsidRPr="005B1779" w:rsidRDefault="0026324B" w:rsidP="0026324B">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D. Submission and Opening of Bids</w:t>
            </w:r>
          </w:p>
        </w:tc>
      </w:tr>
      <w:tr w:rsidR="0026324B" w:rsidRPr="00641B96" w14:paraId="60A2CA7D" w14:textId="77777777" w:rsidTr="00D42E60">
        <w:tblPrEx>
          <w:tblBorders>
            <w:insideH w:val="single" w:sz="8" w:space="0" w:color="000000"/>
          </w:tblBorders>
          <w:tblCellMar>
            <w:left w:w="103" w:type="dxa"/>
            <w:right w:w="103" w:type="dxa"/>
          </w:tblCellMar>
        </w:tblPrEx>
        <w:tc>
          <w:tcPr>
            <w:tcW w:w="1620" w:type="dxa"/>
          </w:tcPr>
          <w:p w14:paraId="7C63BBD1" w14:textId="5B23F25F"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22.1</w:t>
            </w:r>
          </w:p>
        </w:tc>
        <w:tc>
          <w:tcPr>
            <w:tcW w:w="7470" w:type="dxa"/>
          </w:tcPr>
          <w:p w14:paraId="19294E05" w14:textId="2C5E63F2" w:rsidR="0026324B" w:rsidRPr="005B1779" w:rsidRDefault="0026324B" w:rsidP="0026324B">
            <w:pPr>
              <w:spacing w:before="120" w:after="120"/>
              <w:rPr>
                <w:rFonts w:ascii="Trebuchet MS" w:hAnsi="Trebuchet MS"/>
                <w:sz w:val="22"/>
                <w:szCs w:val="22"/>
              </w:rPr>
            </w:pPr>
            <w:r>
              <w:rPr>
                <w:rFonts w:ascii="Trebuchet MS" w:hAnsi="Trebuchet MS"/>
                <w:sz w:val="22"/>
                <w:szCs w:val="22"/>
              </w:rPr>
              <w:t xml:space="preserve">Bids will be submitted in </w:t>
            </w:r>
            <w:r w:rsidRPr="00D757EC">
              <w:rPr>
                <w:rFonts w:ascii="Trebuchet MS" w:hAnsi="Trebuchet MS"/>
                <w:i/>
                <w:color w:val="1F497D" w:themeColor="text2"/>
                <w:sz w:val="22"/>
                <w:szCs w:val="22"/>
              </w:rPr>
              <w:t>[hard copy or electronically (G</w:t>
            </w:r>
            <w:r w:rsidR="00B459E3">
              <w:rPr>
                <w:rFonts w:ascii="Trebuchet MS" w:hAnsi="Trebuchet MS"/>
                <w:i/>
                <w:color w:val="1F497D" w:themeColor="text2"/>
                <w:sz w:val="22"/>
                <w:szCs w:val="22"/>
              </w:rPr>
              <w:t>OJE</w:t>
            </w:r>
            <w:r w:rsidRPr="00D757EC">
              <w:rPr>
                <w:rFonts w:ascii="Trebuchet MS" w:hAnsi="Trebuchet MS"/>
                <w:i/>
                <w:color w:val="1F497D" w:themeColor="text2"/>
                <w:sz w:val="22"/>
                <w:szCs w:val="22"/>
              </w:rPr>
              <w:t>P procedures are defined in th</w:t>
            </w:r>
            <w:r w:rsidR="00B459E3">
              <w:rPr>
                <w:rFonts w:ascii="Trebuchet MS" w:hAnsi="Trebuchet MS"/>
                <w:i/>
                <w:color w:val="1F497D" w:themeColor="text2"/>
                <w:sz w:val="22"/>
                <w:szCs w:val="22"/>
              </w:rPr>
              <w:t xml:space="preserve">e </w:t>
            </w:r>
            <w:r w:rsidRPr="00D757EC">
              <w:rPr>
                <w:rFonts w:ascii="Trebuchet MS" w:hAnsi="Trebuchet MS"/>
                <w:i/>
                <w:color w:val="1F497D" w:themeColor="text2"/>
                <w:sz w:val="22"/>
                <w:szCs w:val="22"/>
              </w:rPr>
              <w:t xml:space="preserve">Quick </w:t>
            </w:r>
            <w:r w:rsidR="004C3643">
              <w:rPr>
                <w:rFonts w:ascii="Trebuchet MS" w:hAnsi="Trebuchet MS"/>
                <w:i/>
                <w:color w:val="1F497D" w:themeColor="text2"/>
                <w:sz w:val="22"/>
                <w:szCs w:val="22"/>
              </w:rPr>
              <w:t xml:space="preserve">Guide for Suppliers </w:t>
            </w:r>
            <w:r w:rsidRPr="00D757EC">
              <w:rPr>
                <w:rFonts w:ascii="Trebuchet MS" w:hAnsi="Trebuchet MS"/>
                <w:i/>
                <w:color w:val="1F497D" w:themeColor="text2"/>
                <w:sz w:val="22"/>
                <w:szCs w:val="22"/>
              </w:rPr>
              <w:t>)].</w:t>
            </w:r>
          </w:p>
        </w:tc>
      </w:tr>
      <w:tr w:rsidR="0026324B" w:rsidRPr="00641B96" w14:paraId="1CF2BAB4" w14:textId="77777777" w:rsidTr="00D42E60">
        <w:tblPrEx>
          <w:tblBorders>
            <w:insideH w:val="single" w:sz="8" w:space="0" w:color="000000"/>
          </w:tblBorders>
          <w:tblCellMar>
            <w:left w:w="103" w:type="dxa"/>
            <w:right w:w="103" w:type="dxa"/>
          </w:tblCellMar>
        </w:tblPrEx>
        <w:tc>
          <w:tcPr>
            <w:tcW w:w="1620" w:type="dxa"/>
          </w:tcPr>
          <w:p w14:paraId="1F6EDD6A" w14:textId="19CE608B"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22.2 (c)</w:t>
            </w:r>
          </w:p>
        </w:tc>
        <w:tc>
          <w:tcPr>
            <w:tcW w:w="7470" w:type="dxa"/>
          </w:tcPr>
          <w:p w14:paraId="7B30DF48" w14:textId="77777777" w:rsidR="0026324B" w:rsidRPr="005B1779" w:rsidRDefault="0026324B" w:rsidP="0026324B">
            <w:pPr>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inner and outer envelopes shall bear the following additional identification marks: </w:t>
            </w:r>
            <w:r w:rsidRPr="00D757EC">
              <w:rPr>
                <w:rFonts w:ascii="Trebuchet MS" w:hAnsi="Trebuchet MS"/>
                <w:i/>
                <w:iCs/>
                <w:color w:val="1F497D" w:themeColor="text2"/>
                <w:sz w:val="22"/>
                <w:szCs w:val="22"/>
              </w:rPr>
              <w:t>[insert the name and/or number that must appear on the bid envelope to identify this specific bidding process].</w:t>
            </w:r>
          </w:p>
        </w:tc>
      </w:tr>
      <w:tr w:rsidR="0026324B" w:rsidRPr="00641B96" w14:paraId="09827EAF" w14:textId="77777777" w:rsidTr="00D42E60">
        <w:tblPrEx>
          <w:tblBorders>
            <w:insideH w:val="single" w:sz="8" w:space="0" w:color="000000"/>
          </w:tblBorders>
          <w:tblCellMar>
            <w:left w:w="103" w:type="dxa"/>
            <w:right w:w="103" w:type="dxa"/>
          </w:tblCellMar>
        </w:tblPrEx>
        <w:tc>
          <w:tcPr>
            <w:tcW w:w="1620" w:type="dxa"/>
          </w:tcPr>
          <w:p w14:paraId="00D52056" w14:textId="0F38439D"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 xml:space="preserve">ITB 23.1 </w:t>
            </w:r>
          </w:p>
        </w:tc>
        <w:tc>
          <w:tcPr>
            <w:tcW w:w="7470" w:type="dxa"/>
          </w:tcPr>
          <w:p w14:paraId="0B463E37" w14:textId="5C9CD8DC" w:rsidR="0026324B" w:rsidRPr="005B1779" w:rsidRDefault="0026324B" w:rsidP="0026324B">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14:paraId="20CD7596" w14:textId="77777777" w:rsidR="0026324B" w:rsidRPr="00D757EC" w:rsidRDefault="0026324B" w:rsidP="0026324B">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Pr="00D757EC">
              <w:rPr>
                <w:rFonts w:ascii="Trebuchet MS" w:hAnsi="Trebuchet MS"/>
                <w:i/>
                <w:color w:val="1F497D" w:themeColor="text2"/>
                <w:sz w:val="22"/>
                <w:szCs w:val="22"/>
              </w:rPr>
              <w:t xml:space="preserve">[insert full name of person, if applicable, or </w:t>
            </w:r>
            <w:r w:rsidRPr="00D757EC">
              <w:rPr>
                <w:rFonts w:ascii="Trebuchet MS" w:hAnsi="Trebuchet MS"/>
                <w:i/>
                <w:iCs/>
                <w:color w:val="1F497D" w:themeColor="text2"/>
                <w:sz w:val="22"/>
                <w:szCs w:val="22"/>
              </w:rPr>
              <w:t>insert name of the Project Officer]</w:t>
            </w:r>
          </w:p>
          <w:p w14:paraId="0524C3EA" w14:textId="77777777" w:rsidR="0026324B" w:rsidRPr="00D757EC" w:rsidRDefault="0026324B" w:rsidP="0026324B">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Pr="00D757EC">
              <w:rPr>
                <w:rFonts w:ascii="Trebuchet MS" w:hAnsi="Trebuchet MS"/>
                <w:i/>
                <w:color w:val="1F497D" w:themeColor="text2"/>
                <w:sz w:val="22"/>
                <w:szCs w:val="22"/>
              </w:rPr>
              <w:t>[insert street name and number]</w:t>
            </w:r>
          </w:p>
          <w:p w14:paraId="6E7C9D9E" w14:textId="77777777" w:rsidR="0026324B" w:rsidRPr="005B1779" w:rsidRDefault="0026324B" w:rsidP="0026324B">
            <w:pPr>
              <w:tabs>
                <w:tab w:val="right" w:pos="7254"/>
              </w:tabs>
              <w:spacing w:before="120" w:after="120"/>
              <w:rPr>
                <w:rFonts w:ascii="Trebuchet MS" w:hAnsi="Trebuchet MS"/>
                <w:sz w:val="22"/>
                <w:szCs w:val="22"/>
              </w:rPr>
            </w:pPr>
            <w:r w:rsidRPr="005B1779">
              <w:rPr>
                <w:rFonts w:ascii="Trebuchet MS" w:hAnsi="Trebuchet MS"/>
                <w:sz w:val="22"/>
                <w:szCs w:val="22"/>
              </w:rPr>
              <w:t xml:space="preserve">Floor-Room number: </w:t>
            </w:r>
            <w:r w:rsidRPr="00D757EC">
              <w:rPr>
                <w:rFonts w:ascii="Trebuchet MS" w:hAnsi="Trebuchet MS"/>
                <w:i/>
                <w:color w:val="1F497D" w:themeColor="text2"/>
                <w:sz w:val="22"/>
                <w:szCs w:val="22"/>
              </w:rPr>
              <w:t>[insert floor and room number, if applicable]</w:t>
            </w:r>
            <w:r w:rsidRPr="00D757EC">
              <w:rPr>
                <w:rFonts w:ascii="Trebuchet MS" w:hAnsi="Trebuchet MS"/>
                <w:i/>
                <w:iCs/>
                <w:color w:val="1F497D" w:themeColor="text2"/>
                <w:sz w:val="22"/>
                <w:szCs w:val="22"/>
              </w:rPr>
              <w:t xml:space="preserve"> [important to avoid delays or misplacement of bids]</w:t>
            </w:r>
          </w:p>
          <w:p w14:paraId="3DB7A209" w14:textId="69E74C07" w:rsidR="0026324B" w:rsidRPr="005B1779" w:rsidRDefault="0026324B" w:rsidP="0026324B">
            <w:pPr>
              <w:tabs>
                <w:tab w:val="right" w:pos="7254"/>
              </w:tabs>
              <w:spacing w:before="120" w:after="120"/>
              <w:rPr>
                <w:rFonts w:ascii="Trebuchet MS" w:hAnsi="Trebuchet MS"/>
                <w:i/>
                <w:sz w:val="22"/>
                <w:szCs w:val="22"/>
              </w:rPr>
            </w:pPr>
            <w:r w:rsidRPr="005B1779">
              <w:rPr>
                <w:rFonts w:ascii="Trebuchet MS" w:hAnsi="Trebuchet MS"/>
                <w:sz w:val="22"/>
                <w:szCs w:val="22"/>
              </w:rPr>
              <w:t xml:space="preserve">City: </w:t>
            </w:r>
            <w:r w:rsidRPr="005B1779">
              <w:rPr>
                <w:rFonts w:ascii="Trebuchet MS" w:hAnsi="Trebuchet MS"/>
                <w:i/>
                <w:sz w:val="22"/>
                <w:szCs w:val="22"/>
              </w:rPr>
              <w:t>[insert name of city or town]</w:t>
            </w:r>
          </w:p>
          <w:p w14:paraId="48CFF73B" w14:textId="77777777" w:rsidR="0026324B" w:rsidRPr="005B1779" w:rsidRDefault="0026324B" w:rsidP="0026324B">
            <w:pPr>
              <w:spacing w:before="120" w:after="120"/>
              <w:rPr>
                <w:rFonts w:ascii="Trebuchet MS" w:hAnsi="Trebuchet MS"/>
                <w:sz w:val="22"/>
                <w:szCs w:val="22"/>
                <w:u w:val="single"/>
              </w:rPr>
            </w:pPr>
            <w:r w:rsidRPr="005B1779">
              <w:rPr>
                <w:rFonts w:ascii="Trebuchet MS" w:hAnsi="Trebuchet MS"/>
                <w:sz w:val="22"/>
                <w:szCs w:val="22"/>
              </w:rPr>
              <w:t>Jamaica</w:t>
            </w:r>
          </w:p>
          <w:p w14:paraId="6D4C629B" w14:textId="77777777" w:rsidR="0026324B" w:rsidRPr="005B1779" w:rsidRDefault="0026324B" w:rsidP="0026324B">
            <w:pPr>
              <w:spacing w:before="120" w:after="120"/>
              <w:rPr>
                <w:rFonts w:ascii="Trebuchet MS" w:hAnsi="Trebuchet MS"/>
                <w:sz w:val="22"/>
                <w:szCs w:val="22"/>
              </w:rPr>
            </w:pPr>
            <w:r w:rsidRPr="005B1779">
              <w:rPr>
                <w:rFonts w:ascii="Trebuchet MS" w:hAnsi="Trebuchet MS"/>
                <w:sz w:val="22"/>
                <w:szCs w:val="22"/>
              </w:rPr>
              <w:t>The deadline for the submission of bids is:</w:t>
            </w:r>
          </w:p>
          <w:p w14:paraId="266FBBC9" w14:textId="1AEDE055" w:rsidR="0026324B" w:rsidRPr="005B1779" w:rsidRDefault="0026324B" w:rsidP="0026324B">
            <w:pPr>
              <w:spacing w:before="120" w:after="120"/>
              <w:rPr>
                <w:rFonts w:ascii="Trebuchet MS" w:hAnsi="Trebuchet MS"/>
                <w:sz w:val="22"/>
                <w:szCs w:val="22"/>
              </w:rPr>
            </w:pPr>
            <w:r w:rsidRPr="005B1779">
              <w:rPr>
                <w:rFonts w:ascii="Trebuchet MS" w:hAnsi="Trebuchet MS"/>
                <w:sz w:val="22"/>
                <w:szCs w:val="22"/>
              </w:rPr>
              <w:t xml:space="preserve">Date: </w:t>
            </w:r>
            <w:r w:rsidRPr="00D757EC">
              <w:rPr>
                <w:rFonts w:ascii="Trebuchet MS" w:hAnsi="Trebuchet MS"/>
                <w:i/>
                <w:color w:val="1F497D" w:themeColor="text2"/>
                <w:sz w:val="22"/>
                <w:szCs w:val="22"/>
              </w:rPr>
              <w:t>[insert day, month, and year, i.e. 15 June, 2016]</w:t>
            </w:r>
          </w:p>
          <w:p w14:paraId="2783E204" w14:textId="77777777" w:rsidR="0026324B" w:rsidRPr="005B1779" w:rsidRDefault="0026324B" w:rsidP="0026324B">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Pr="00D757EC">
              <w:rPr>
                <w:rFonts w:ascii="Trebuchet MS" w:hAnsi="Trebuchet MS"/>
                <w:i/>
                <w:color w:val="1F497D" w:themeColor="text2"/>
                <w:sz w:val="22"/>
                <w:szCs w:val="22"/>
              </w:rPr>
              <w:t xml:space="preserve">[insert time, and identify if a.m. or p.m., i.e. 10:30 a.m.] </w:t>
            </w:r>
          </w:p>
        </w:tc>
      </w:tr>
      <w:tr w:rsidR="0026324B" w:rsidRPr="00641B96" w14:paraId="4D12043C" w14:textId="77777777" w:rsidTr="00D42E60">
        <w:tblPrEx>
          <w:tblBorders>
            <w:insideH w:val="single" w:sz="8" w:space="0" w:color="000000"/>
          </w:tblBorders>
          <w:tblCellMar>
            <w:left w:w="103" w:type="dxa"/>
            <w:right w:w="103" w:type="dxa"/>
          </w:tblCellMar>
        </w:tblPrEx>
        <w:tc>
          <w:tcPr>
            <w:tcW w:w="1620" w:type="dxa"/>
          </w:tcPr>
          <w:p w14:paraId="6E42C122" w14:textId="66945D6D"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26.1</w:t>
            </w:r>
          </w:p>
        </w:tc>
        <w:tc>
          <w:tcPr>
            <w:tcW w:w="7470" w:type="dxa"/>
          </w:tcPr>
          <w:p w14:paraId="11F83316" w14:textId="77777777" w:rsidR="0026324B" w:rsidRPr="005B1779" w:rsidRDefault="0026324B" w:rsidP="0026324B">
            <w:pPr>
              <w:tabs>
                <w:tab w:val="right" w:pos="7254"/>
              </w:tabs>
              <w:spacing w:before="120" w:after="100"/>
              <w:rPr>
                <w:rFonts w:ascii="Trebuchet MS" w:hAnsi="Trebuchet MS"/>
                <w:sz w:val="22"/>
                <w:szCs w:val="22"/>
              </w:rPr>
            </w:pPr>
            <w:r w:rsidRPr="005B1779">
              <w:rPr>
                <w:rFonts w:ascii="Trebuchet MS" w:hAnsi="Trebuchet MS"/>
                <w:sz w:val="22"/>
                <w:szCs w:val="22"/>
              </w:rPr>
              <w:t>The bid opening shall take place at:</w:t>
            </w:r>
          </w:p>
          <w:p w14:paraId="79CC7EAC" w14:textId="6DA187B4" w:rsidR="0026324B" w:rsidRPr="005B1779" w:rsidRDefault="0026324B" w:rsidP="0026324B">
            <w:pPr>
              <w:spacing w:before="120" w:after="100"/>
              <w:ind w:left="963" w:hanging="963"/>
              <w:rPr>
                <w:rFonts w:ascii="Trebuchet MS" w:hAnsi="Trebuchet MS"/>
                <w:sz w:val="22"/>
                <w:szCs w:val="22"/>
              </w:rPr>
            </w:pPr>
            <w:r w:rsidRPr="005B1779">
              <w:rPr>
                <w:rFonts w:ascii="Trebuchet MS" w:hAnsi="Trebuchet MS"/>
                <w:sz w:val="22"/>
                <w:szCs w:val="22"/>
              </w:rPr>
              <w:t xml:space="preserve">Street Address: </w:t>
            </w:r>
            <w:r w:rsidRPr="00D757EC">
              <w:rPr>
                <w:rFonts w:ascii="Trebuchet MS" w:hAnsi="Trebuchet MS"/>
                <w:i/>
                <w:color w:val="1F497D" w:themeColor="text2"/>
                <w:sz w:val="22"/>
                <w:szCs w:val="22"/>
              </w:rPr>
              <w:t>[insert street address and number]</w:t>
            </w:r>
            <w:r w:rsidRPr="005B1779">
              <w:rPr>
                <w:rFonts w:ascii="Trebuchet MS" w:hAnsi="Trebuchet MS"/>
                <w:sz w:val="22"/>
                <w:szCs w:val="22"/>
              </w:rPr>
              <w:tab/>
            </w:r>
          </w:p>
          <w:p w14:paraId="352488B7" w14:textId="436AA6A5" w:rsidR="0026324B" w:rsidRPr="005B1779" w:rsidRDefault="0026324B" w:rsidP="0026324B">
            <w:pPr>
              <w:spacing w:before="120" w:after="100"/>
              <w:rPr>
                <w:rFonts w:ascii="Trebuchet MS" w:hAnsi="Trebuchet MS"/>
                <w:sz w:val="22"/>
                <w:szCs w:val="22"/>
              </w:rPr>
            </w:pPr>
            <w:r>
              <w:rPr>
                <w:rFonts w:ascii="Trebuchet MS" w:hAnsi="Trebuchet MS"/>
                <w:sz w:val="22"/>
                <w:szCs w:val="22"/>
              </w:rPr>
              <w:t>City:</w:t>
            </w:r>
            <w:r w:rsidRPr="005B1779">
              <w:rPr>
                <w:rFonts w:ascii="Trebuchet MS" w:hAnsi="Trebuchet MS"/>
                <w:sz w:val="22"/>
                <w:szCs w:val="22"/>
              </w:rPr>
              <w:t xml:space="preserve"> </w:t>
            </w:r>
            <w:r w:rsidRPr="00D757EC">
              <w:rPr>
                <w:rFonts w:ascii="Trebuchet MS" w:hAnsi="Trebuchet MS"/>
                <w:i/>
                <w:color w:val="1F497D" w:themeColor="text2"/>
                <w:sz w:val="22"/>
                <w:szCs w:val="22"/>
              </w:rPr>
              <w:t>[insert name of city or town]</w:t>
            </w:r>
          </w:p>
          <w:p w14:paraId="559DB49D" w14:textId="77777777" w:rsidR="0026324B" w:rsidRPr="005B1779" w:rsidRDefault="0026324B" w:rsidP="0026324B">
            <w:pPr>
              <w:pStyle w:val="BodyText"/>
              <w:spacing w:before="120" w:after="100"/>
              <w:rPr>
                <w:rFonts w:ascii="Trebuchet MS" w:hAnsi="Trebuchet MS"/>
                <w:sz w:val="22"/>
                <w:szCs w:val="22"/>
              </w:rPr>
            </w:pPr>
            <w:r w:rsidRPr="005B1779">
              <w:rPr>
                <w:rFonts w:ascii="Trebuchet MS" w:hAnsi="Trebuchet MS"/>
                <w:sz w:val="22"/>
                <w:szCs w:val="22"/>
              </w:rPr>
              <w:t>Jamaica</w:t>
            </w:r>
          </w:p>
          <w:p w14:paraId="1E26C69A" w14:textId="063A728C" w:rsidR="0026324B" w:rsidRPr="005B1779" w:rsidRDefault="0026324B" w:rsidP="0026324B">
            <w:pPr>
              <w:pStyle w:val="Footer"/>
              <w:numPr>
                <w:ilvl w:val="0"/>
                <w:numId w:val="0"/>
              </w:numPr>
              <w:spacing w:after="100"/>
              <w:rPr>
                <w:rFonts w:ascii="Trebuchet MS" w:hAnsi="Trebuchet MS"/>
                <w:i/>
                <w:sz w:val="22"/>
                <w:szCs w:val="22"/>
              </w:rPr>
            </w:pPr>
            <w:r w:rsidRPr="005B1779">
              <w:rPr>
                <w:rFonts w:ascii="Trebuchet MS" w:hAnsi="Trebuchet MS"/>
                <w:sz w:val="22"/>
                <w:szCs w:val="22"/>
              </w:rPr>
              <w:t xml:space="preserve">Date: </w:t>
            </w:r>
            <w:r w:rsidRPr="00D757EC">
              <w:rPr>
                <w:rFonts w:ascii="Trebuchet MS" w:hAnsi="Trebuchet MS"/>
                <w:i/>
                <w:color w:val="1F497D" w:themeColor="text2"/>
                <w:sz w:val="22"/>
                <w:szCs w:val="22"/>
              </w:rPr>
              <w:t>[insert day, month, and year, i.e. 15 June, 2016]</w:t>
            </w:r>
          </w:p>
          <w:p w14:paraId="509DB412" w14:textId="5D926280" w:rsidR="0026324B" w:rsidRPr="005B1779" w:rsidRDefault="0026324B" w:rsidP="0026324B">
            <w:pPr>
              <w:spacing w:before="120" w:after="120"/>
              <w:rPr>
                <w:rFonts w:ascii="Trebuchet MS" w:hAnsi="Trebuchet MS"/>
                <w:sz w:val="22"/>
                <w:szCs w:val="22"/>
              </w:rPr>
            </w:pPr>
            <w:r w:rsidRPr="005B1779">
              <w:rPr>
                <w:rFonts w:ascii="Trebuchet MS" w:hAnsi="Trebuchet MS"/>
                <w:sz w:val="22"/>
                <w:szCs w:val="22"/>
              </w:rPr>
              <w:t xml:space="preserve">Time: </w:t>
            </w:r>
            <w:r w:rsidRPr="00D757EC">
              <w:rPr>
                <w:rFonts w:ascii="Trebuchet MS" w:hAnsi="Trebuchet MS"/>
                <w:i/>
                <w:color w:val="1F497D" w:themeColor="text2"/>
                <w:sz w:val="22"/>
                <w:szCs w:val="22"/>
              </w:rPr>
              <w:t>[insert time, and identify if a.m. or p.m. i.e. 10:30 a.m.]</w:t>
            </w:r>
            <w:r w:rsidRPr="00D757EC">
              <w:rPr>
                <w:rFonts w:ascii="Trebuchet MS" w:hAnsi="Trebuchet MS"/>
                <w:color w:val="1F497D" w:themeColor="text2"/>
                <w:sz w:val="22"/>
                <w:szCs w:val="22"/>
              </w:rPr>
              <w:t xml:space="preserve">   </w:t>
            </w:r>
          </w:p>
        </w:tc>
      </w:tr>
      <w:tr w:rsidR="0026324B" w:rsidRPr="00641B96" w14:paraId="4B0B847C" w14:textId="77777777" w:rsidTr="00B137DE">
        <w:tblPrEx>
          <w:tblBorders>
            <w:insideH w:val="single" w:sz="8" w:space="0" w:color="000000"/>
          </w:tblBorders>
          <w:tblCellMar>
            <w:left w:w="103" w:type="dxa"/>
            <w:right w:w="103" w:type="dxa"/>
          </w:tblCellMar>
        </w:tblPrEx>
        <w:tc>
          <w:tcPr>
            <w:tcW w:w="9090" w:type="dxa"/>
            <w:gridSpan w:val="2"/>
          </w:tcPr>
          <w:p w14:paraId="584ADCF5" w14:textId="6D0B1D65" w:rsidR="0026324B" w:rsidRPr="005B1779" w:rsidRDefault="0026324B" w:rsidP="0026324B">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E. Evaluation and Comparison of Bids</w:t>
            </w:r>
          </w:p>
        </w:tc>
      </w:tr>
      <w:tr w:rsidR="0026324B" w:rsidRPr="00641B96" w14:paraId="00D52FE4" w14:textId="77777777" w:rsidTr="00D42E60">
        <w:tblPrEx>
          <w:tblBorders>
            <w:insideH w:val="single" w:sz="8" w:space="0" w:color="000000"/>
          </w:tblBorders>
          <w:tblCellMar>
            <w:left w:w="103" w:type="dxa"/>
            <w:right w:w="103" w:type="dxa"/>
          </w:tblCellMar>
        </w:tblPrEx>
        <w:tc>
          <w:tcPr>
            <w:tcW w:w="1620" w:type="dxa"/>
          </w:tcPr>
          <w:p w14:paraId="467E5E54" w14:textId="0C1B49B4"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31.2(e)</w:t>
            </w:r>
          </w:p>
        </w:tc>
        <w:tc>
          <w:tcPr>
            <w:tcW w:w="7470" w:type="dxa"/>
          </w:tcPr>
          <w:p w14:paraId="0F5ED629" w14:textId="77777777" w:rsidR="0026324B" w:rsidRPr="00976ECE" w:rsidRDefault="0026324B" w:rsidP="0026324B">
            <w:pPr>
              <w:tabs>
                <w:tab w:val="right" w:pos="7254"/>
              </w:tabs>
              <w:spacing w:before="120" w:after="100"/>
              <w:rPr>
                <w:rFonts w:ascii="Trebuchet MS" w:hAnsi="Trebuchet MS"/>
                <w:sz w:val="22"/>
                <w:szCs w:val="22"/>
              </w:rPr>
            </w:pPr>
            <w:r w:rsidRPr="00976ECE">
              <w:rPr>
                <w:rFonts w:ascii="Trebuchet MS" w:hAnsi="Trebuchet MS"/>
                <w:sz w:val="22"/>
                <w:szCs w:val="22"/>
              </w:rPr>
              <w:t>The bidder must provide the following documents or information :</w:t>
            </w:r>
          </w:p>
          <w:p w14:paraId="78F59800" w14:textId="110DBB03" w:rsidR="0026324B" w:rsidRPr="00976ECE" w:rsidRDefault="0026324B" w:rsidP="0026324B">
            <w:pPr>
              <w:tabs>
                <w:tab w:val="right" w:pos="7254"/>
              </w:tabs>
              <w:spacing w:before="120" w:after="100"/>
              <w:rPr>
                <w:rFonts w:ascii="Trebuchet MS" w:hAnsi="Trebuchet MS"/>
                <w:sz w:val="22"/>
                <w:szCs w:val="22"/>
              </w:rPr>
            </w:pP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specify additional documents or information or state none</w:t>
            </w:r>
            <w:r w:rsidRPr="00D757EC">
              <w:rPr>
                <w:rFonts w:ascii="Trebuchet MS" w:hAnsi="Trebuchet MS"/>
                <w:color w:val="1F497D" w:themeColor="text2"/>
                <w:sz w:val="22"/>
                <w:szCs w:val="22"/>
              </w:rPr>
              <w:t>]</w:t>
            </w:r>
          </w:p>
        </w:tc>
      </w:tr>
      <w:tr w:rsidR="0026324B" w:rsidRPr="00641B96" w14:paraId="523BD16E" w14:textId="77777777" w:rsidTr="00D42E60">
        <w:tblPrEx>
          <w:tblBorders>
            <w:insideH w:val="single" w:sz="8" w:space="0" w:color="000000"/>
          </w:tblBorders>
          <w:tblCellMar>
            <w:left w:w="103" w:type="dxa"/>
            <w:right w:w="103" w:type="dxa"/>
          </w:tblCellMar>
        </w:tblPrEx>
        <w:tc>
          <w:tcPr>
            <w:tcW w:w="1620" w:type="dxa"/>
          </w:tcPr>
          <w:p w14:paraId="13E66EF4" w14:textId="3DF7C68E"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33.1</w:t>
            </w:r>
          </w:p>
        </w:tc>
        <w:tc>
          <w:tcPr>
            <w:tcW w:w="7470" w:type="dxa"/>
          </w:tcPr>
          <w:p w14:paraId="0A3B3B52" w14:textId="60A304A6" w:rsidR="0026324B" w:rsidRPr="00D757EC" w:rsidRDefault="0026324B" w:rsidP="0026324B">
            <w:pPr>
              <w:tabs>
                <w:tab w:val="right" w:pos="7254"/>
              </w:tabs>
              <w:spacing w:before="120" w:after="100"/>
              <w:rPr>
                <w:rFonts w:ascii="Trebuchet MS" w:hAnsi="Trebuchet MS"/>
                <w:color w:val="1F497D" w:themeColor="text2"/>
                <w:sz w:val="22"/>
                <w:szCs w:val="22"/>
              </w:rPr>
            </w:pPr>
            <w:r w:rsidRPr="008C38DB">
              <w:rPr>
                <w:rFonts w:ascii="Trebuchet MS" w:hAnsi="Trebuchet MS"/>
                <w:sz w:val="22"/>
                <w:szCs w:val="22"/>
              </w:rPr>
              <w:t xml:space="preserve">Bid prices expressed in different currencies shall be converted </w:t>
            </w:r>
            <w:r>
              <w:rPr>
                <w:rFonts w:ascii="Trebuchet MS" w:hAnsi="Trebuchet MS"/>
                <w:sz w:val="22"/>
                <w:szCs w:val="22"/>
              </w:rPr>
              <w:t>to</w:t>
            </w:r>
            <w:r w:rsidRPr="008C38DB">
              <w:rPr>
                <w:rFonts w:ascii="Trebuchet MS" w:hAnsi="Trebuchet MS"/>
                <w:sz w:val="22"/>
                <w:szCs w:val="22"/>
              </w:rPr>
              <w:t xml:space="preserve">: </w:t>
            </w:r>
            <w:r w:rsidRPr="00D757EC">
              <w:rPr>
                <w:rFonts w:ascii="Trebuchet MS" w:hAnsi="Trebuchet MS"/>
                <w:i/>
                <w:iCs/>
                <w:color w:val="1F497D" w:themeColor="text2"/>
                <w:sz w:val="22"/>
                <w:szCs w:val="22"/>
              </w:rPr>
              <w:t>[insert the name of the currency]</w:t>
            </w:r>
            <w:r w:rsidRPr="00D757EC">
              <w:rPr>
                <w:rFonts w:ascii="Trebuchet MS" w:hAnsi="Trebuchet MS"/>
                <w:color w:val="1F497D" w:themeColor="text2"/>
                <w:sz w:val="22"/>
                <w:szCs w:val="22"/>
              </w:rPr>
              <w:t xml:space="preserve">  </w:t>
            </w:r>
          </w:p>
          <w:p w14:paraId="7956C208" w14:textId="77777777" w:rsidR="0026324B" w:rsidRDefault="0026324B" w:rsidP="0026324B">
            <w:pPr>
              <w:spacing w:before="120" w:after="120"/>
              <w:rPr>
                <w:rFonts w:ascii="Trebuchet MS" w:hAnsi="Trebuchet MS"/>
                <w:sz w:val="22"/>
                <w:szCs w:val="22"/>
              </w:rPr>
            </w:pPr>
            <w:r w:rsidRPr="008C38DB">
              <w:rPr>
                <w:rFonts w:ascii="Trebuchet MS" w:hAnsi="Trebuchet MS"/>
                <w:sz w:val="22"/>
                <w:szCs w:val="22"/>
              </w:rPr>
              <w:t xml:space="preserve">The source of exchange rate shall be: Bank of Jamaica </w:t>
            </w:r>
          </w:p>
          <w:p w14:paraId="6F05F2AD" w14:textId="7606AE39" w:rsidR="0026324B" w:rsidRPr="008C38DB" w:rsidRDefault="0026324B" w:rsidP="0026324B">
            <w:pPr>
              <w:spacing w:before="120" w:after="120"/>
              <w:rPr>
                <w:rFonts w:ascii="Trebuchet MS" w:hAnsi="Trebuchet MS"/>
                <w:b/>
                <w:bCs/>
                <w:sz w:val="22"/>
                <w:szCs w:val="22"/>
              </w:rPr>
            </w:pPr>
            <w:r w:rsidRPr="008C38DB">
              <w:rPr>
                <w:rFonts w:ascii="Trebuchet MS" w:hAnsi="Trebuchet MS"/>
                <w:sz w:val="22"/>
                <w:szCs w:val="22"/>
              </w:rPr>
              <w:t xml:space="preserve">The date for the exchange rate shall be </w:t>
            </w:r>
            <w:r w:rsidRPr="00D757EC">
              <w:rPr>
                <w:rFonts w:ascii="Trebuchet MS" w:hAnsi="Trebuchet MS"/>
                <w:i/>
                <w:color w:val="1F497D" w:themeColor="text2"/>
                <w:sz w:val="22"/>
                <w:szCs w:val="22"/>
              </w:rPr>
              <w:t xml:space="preserve">[insert date of deadline for bid submission </w:t>
            </w:r>
            <w:r w:rsidRPr="00D757EC">
              <w:rPr>
                <w:rFonts w:ascii="Trebuchet MS" w:hAnsi="Trebuchet MS"/>
                <w:i/>
                <w:iCs/>
                <w:color w:val="1F497D" w:themeColor="text2"/>
                <w:sz w:val="22"/>
                <w:szCs w:val="22"/>
              </w:rPr>
              <w:t>]</w:t>
            </w:r>
          </w:p>
        </w:tc>
      </w:tr>
      <w:tr w:rsidR="0026324B" w:rsidRPr="00641B96" w14:paraId="05B602B7" w14:textId="77777777" w:rsidTr="00D42E60">
        <w:tblPrEx>
          <w:tblBorders>
            <w:insideH w:val="single" w:sz="8" w:space="0" w:color="000000"/>
          </w:tblBorders>
          <w:tblCellMar>
            <w:left w:w="103" w:type="dxa"/>
            <w:right w:w="103" w:type="dxa"/>
          </w:tblCellMar>
        </w:tblPrEx>
        <w:tc>
          <w:tcPr>
            <w:tcW w:w="1620" w:type="dxa"/>
          </w:tcPr>
          <w:p w14:paraId="5BDE4918" w14:textId="314A1F64"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34.1</w:t>
            </w:r>
          </w:p>
        </w:tc>
        <w:tc>
          <w:tcPr>
            <w:tcW w:w="7470" w:type="dxa"/>
          </w:tcPr>
          <w:p w14:paraId="79A6F947" w14:textId="6F2C4A5B" w:rsidR="0026324B" w:rsidRPr="00D757EC" w:rsidRDefault="00FF3D45" w:rsidP="0026324B">
            <w:pPr>
              <w:pStyle w:val="i"/>
              <w:tabs>
                <w:tab w:val="right" w:pos="7254"/>
              </w:tabs>
              <w:suppressAutoHyphens w:val="0"/>
              <w:spacing w:before="120" w:after="100"/>
              <w:rPr>
                <w:rFonts w:ascii="Trebuchet MS" w:hAnsi="Trebuchet MS"/>
                <w:i/>
                <w:color w:val="1F497D" w:themeColor="text2"/>
                <w:sz w:val="22"/>
                <w:szCs w:val="22"/>
              </w:rPr>
            </w:pPr>
            <w:r w:rsidRPr="00FF3D45">
              <w:rPr>
                <w:rFonts w:ascii="Trebuchet MS" w:hAnsi="Trebuchet MS"/>
                <w:sz w:val="22"/>
                <w:szCs w:val="22"/>
              </w:rPr>
              <w:t>Special and Differential Treatment Measures</w:t>
            </w:r>
            <w:r w:rsidRPr="0012058C">
              <w:rPr>
                <w:rFonts w:ascii="Trebuchet MS" w:hAnsi="Trebuchet MS"/>
                <w:b/>
                <w:sz w:val="22"/>
                <w:szCs w:val="22"/>
              </w:rPr>
              <w:t xml:space="preserve"> </w:t>
            </w:r>
            <w:r w:rsidR="0026324B">
              <w:rPr>
                <w:rFonts w:ascii="Trebuchet MS" w:hAnsi="Trebuchet MS"/>
                <w:i/>
                <w:color w:val="1F497D" w:themeColor="text2"/>
                <w:sz w:val="22"/>
                <w:szCs w:val="22"/>
              </w:rPr>
              <w:t>[</w:t>
            </w:r>
            <w:r w:rsidR="0026324B" w:rsidRPr="00D757EC">
              <w:rPr>
                <w:rFonts w:ascii="Trebuchet MS" w:hAnsi="Trebuchet MS"/>
                <w:i/>
                <w:iCs/>
                <w:color w:val="1F497D" w:themeColor="text2"/>
                <w:sz w:val="22"/>
                <w:szCs w:val="22"/>
              </w:rPr>
              <w:t>shall</w:t>
            </w:r>
            <w:r w:rsidR="0026324B">
              <w:rPr>
                <w:rFonts w:ascii="Trebuchet MS" w:hAnsi="Trebuchet MS"/>
                <w:i/>
                <w:iCs/>
                <w:color w:val="1F497D" w:themeColor="text2"/>
                <w:sz w:val="22"/>
                <w:szCs w:val="22"/>
              </w:rPr>
              <w:t>/shall not]</w:t>
            </w:r>
            <w:r w:rsidR="0026324B" w:rsidRPr="00D757EC">
              <w:rPr>
                <w:rFonts w:ascii="Trebuchet MS" w:hAnsi="Trebuchet MS"/>
                <w:i/>
                <w:iCs/>
                <w:color w:val="1F497D" w:themeColor="text2"/>
                <w:sz w:val="22"/>
                <w:szCs w:val="22"/>
              </w:rPr>
              <w:t xml:space="preserve"> </w:t>
            </w:r>
            <w:r w:rsidR="0026324B" w:rsidRPr="00CB4C6B">
              <w:rPr>
                <w:rFonts w:ascii="Trebuchet MS" w:hAnsi="Trebuchet MS"/>
                <w:sz w:val="22"/>
                <w:szCs w:val="22"/>
              </w:rPr>
              <w:t>be a bid evaluation factor</w:t>
            </w:r>
            <w:r w:rsidR="0026324B" w:rsidRPr="00D757EC">
              <w:rPr>
                <w:rFonts w:ascii="Trebuchet MS" w:hAnsi="Trebuchet MS"/>
                <w:i/>
                <w:color w:val="1F497D" w:themeColor="text2"/>
                <w:sz w:val="22"/>
                <w:szCs w:val="22"/>
              </w:rPr>
              <w:t>.</w:t>
            </w:r>
          </w:p>
          <w:p w14:paraId="15B617A6" w14:textId="3DCEA99B" w:rsidR="0026324B" w:rsidRPr="00D757EC" w:rsidRDefault="0026324B" w:rsidP="00FF3D45">
            <w:pPr>
              <w:tabs>
                <w:tab w:val="right" w:pos="7254"/>
              </w:tabs>
              <w:spacing w:before="120" w:after="100"/>
              <w:jc w:val="both"/>
              <w:rPr>
                <w:rFonts w:ascii="Trebuchet MS" w:hAnsi="Trebuchet MS"/>
                <w:color w:val="1F497D" w:themeColor="text2"/>
                <w:sz w:val="22"/>
                <w:szCs w:val="22"/>
              </w:rPr>
            </w:pPr>
            <w:r w:rsidRPr="00D757EC">
              <w:rPr>
                <w:rFonts w:ascii="Trebuchet MS" w:hAnsi="Trebuchet MS"/>
                <w:i/>
                <w:iCs/>
                <w:color w:val="1F497D" w:themeColor="text2"/>
                <w:sz w:val="22"/>
                <w:szCs w:val="22"/>
              </w:rPr>
              <w:t xml:space="preserve">[If </w:t>
            </w:r>
            <w:r w:rsidR="00FF3D45">
              <w:rPr>
                <w:rFonts w:ascii="Trebuchet MS" w:hAnsi="Trebuchet MS"/>
                <w:i/>
                <w:iCs/>
                <w:color w:val="1F497D" w:themeColor="text2"/>
                <w:sz w:val="22"/>
                <w:szCs w:val="22"/>
              </w:rPr>
              <w:t xml:space="preserve">a </w:t>
            </w:r>
            <w:r w:rsidR="00FF3D45" w:rsidRPr="00FF3D45">
              <w:rPr>
                <w:rFonts w:ascii="Trebuchet MS" w:hAnsi="Trebuchet MS"/>
                <w:color w:val="1F497D" w:themeColor="text2"/>
                <w:sz w:val="22"/>
                <w:szCs w:val="22"/>
              </w:rPr>
              <w:t>Special and Differential Treatment Measure</w:t>
            </w:r>
            <w:r w:rsidR="00FF3D45" w:rsidRPr="00FF3D45">
              <w:rPr>
                <w:rFonts w:ascii="Trebuchet MS" w:hAnsi="Trebuchet MS"/>
                <w:b/>
                <w:color w:val="1F497D" w:themeColor="text2"/>
                <w:sz w:val="22"/>
                <w:szCs w:val="22"/>
              </w:rPr>
              <w:t xml:space="preserve"> </w:t>
            </w:r>
            <w:r w:rsidRPr="00D757EC">
              <w:rPr>
                <w:rFonts w:ascii="Trebuchet MS" w:hAnsi="Trebuchet MS"/>
                <w:i/>
                <w:iCs/>
                <w:color w:val="1F497D" w:themeColor="text2"/>
                <w:sz w:val="22"/>
                <w:szCs w:val="22"/>
              </w:rPr>
              <w:t xml:space="preserve">is a bid-evaluation factor, the methodology for calculating the </w:t>
            </w:r>
            <w:r w:rsidR="004C3643">
              <w:rPr>
                <w:rFonts w:ascii="Trebuchet MS" w:hAnsi="Trebuchet MS"/>
                <w:i/>
                <w:iCs/>
                <w:color w:val="1F497D" w:themeColor="text2"/>
                <w:sz w:val="22"/>
                <w:szCs w:val="22"/>
              </w:rPr>
              <w:t xml:space="preserve">domestic </w:t>
            </w:r>
            <w:r w:rsidRPr="00D757EC">
              <w:rPr>
                <w:rFonts w:ascii="Trebuchet MS" w:hAnsi="Trebuchet MS"/>
                <w:i/>
                <w:iCs/>
                <w:color w:val="1F497D" w:themeColor="text2"/>
                <w:sz w:val="22"/>
                <w:szCs w:val="22"/>
              </w:rPr>
              <w:t>margin of preference and the criteria for its application shall be as specified in Section III, Evaluation and Qualification Criteria.]</w:t>
            </w:r>
          </w:p>
        </w:tc>
      </w:tr>
      <w:tr w:rsidR="0026324B" w:rsidRPr="00641B96" w14:paraId="20B522CB" w14:textId="77777777" w:rsidTr="002D26F7">
        <w:tblPrEx>
          <w:tblBorders>
            <w:insideH w:val="single" w:sz="8" w:space="0" w:color="000000"/>
          </w:tblBorders>
          <w:tblCellMar>
            <w:left w:w="103" w:type="dxa"/>
            <w:right w:w="103" w:type="dxa"/>
          </w:tblCellMar>
        </w:tblPrEx>
        <w:trPr>
          <w:trHeight w:val="1552"/>
        </w:trPr>
        <w:tc>
          <w:tcPr>
            <w:tcW w:w="1620" w:type="dxa"/>
          </w:tcPr>
          <w:p w14:paraId="3292DDEE" w14:textId="203DC5D9" w:rsidR="0026324B" w:rsidRPr="002D26F7" w:rsidRDefault="0026324B" w:rsidP="0026324B">
            <w:pPr>
              <w:spacing w:before="120" w:after="120"/>
              <w:rPr>
                <w:rFonts w:ascii="Trebuchet MS" w:hAnsi="Trebuchet MS"/>
                <w:b/>
                <w:bCs/>
                <w:sz w:val="22"/>
                <w:szCs w:val="22"/>
              </w:rPr>
            </w:pPr>
            <w:r w:rsidRPr="002D26F7">
              <w:rPr>
                <w:rFonts w:ascii="Trebuchet MS" w:hAnsi="Trebuchet MS"/>
                <w:b/>
                <w:bCs/>
                <w:sz w:val="22"/>
                <w:szCs w:val="22"/>
              </w:rPr>
              <w:t>ITB 35.3(a)</w:t>
            </w:r>
          </w:p>
        </w:tc>
        <w:tc>
          <w:tcPr>
            <w:tcW w:w="7470" w:type="dxa"/>
          </w:tcPr>
          <w:p w14:paraId="3A746289" w14:textId="1293948B" w:rsidR="0026324B" w:rsidRPr="00C10C8F" w:rsidRDefault="0026324B" w:rsidP="0026324B">
            <w:pPr>
              <w:widowControl w:val="0"/>
              <w:spacing w:before="120" w:after="120"/>
              <w:jc w:val="both"/>
              <w:rPr>
                <w:rFonts w:ascii="Trebuchet MS" w:hAnsi="Trebuchet MS"/>
                <w:i/>
                <w:iCs/>
                <w:sz w:val="22"/>
                <w:szCs w:val="22"/>
              </w:rPr>
            </w:pPr>
            <w:r>
              <w:rPr>
                <w:rFonts w:ascii="Trebuchet MS" w:hAnsi="Trebuchet MS"/>
                <w:sz w:val="22"/>
                <w:szCs w:val="22"/>
              </w:rPr>
              <w:t>In the case of a multi-</w:t>
            </w:r>
            <w:r w:rsidR="00C42CE1">
              <w:rPr>
                <w:rFonts w:ascii="Trebuchet MS" w:hAnsi="Trebuchet MS"/>
                <w:sz w:val="22"/>
                <w:szCs w:val="22"/>
              </w:rPr>
              <w:t>Bidder</w:t>
            </w:r>
            <w:r>
              <w:rPr>
                <w:rFonts w:ascii="Trebuchet MS" w:hAnsi="Trebuchet MS"/>
                <w:sz w:val="22"/>
                <w:szCs w:val="22"/>
              </w:rPr>
              <w:t xml:space="preserve"> framework agreement e</w:t>
            </w:r>
            <w:r w:rsidRPr="00C10C8F">
              <w:rPr>
                <w:rFonts w:ascii="Trebuchet MS" w:hAnsi="Trebuchet MS"/>
                <w:sz w:val="22"/>
                <w:szCs w:val="22"/>
              </w:rPr>
              <w:t xml:space="preserve">valuation will be </w:t>
            </w:r>
            <w:r>
              <w:rPr>
                <w:rFonts w:ascii="Trebuchet MS" w:hAnsi="Trebuchet MS"/>
                <w:sz w:val="22"/>
                <w:szCs w:val="22"/>
              </w:rPr>
              <w:t xml:space="preserve">on the basis of </w:t>
            </w:r>
            <w:r w:rsidRPr="00D757EC">
              <w:rPr>
                <w:rFonts w:ascii="Trebuchet MS" w:hAnsi="Trebuchet MS"/>
                <w:i/>
                <w:iCs/>
                <w:color w:val="1F497D" w:themeColor="text2"/>
                <w:sz w:val="22"/>
                <w:szCs w:val="22"/>
              </w:rPr>
              <w:t>[by Item or by Lot(s)]</w:t>
            </w:r>
          </w:p>
          <w:p w14:paraId="12FD766E" w14:textId="1DF4FDB5" w:rsidR="0026324B" w:rsidRPr="00C10C8F" w:rsidRDefault="0026324B" w:rsidP="0026324B">
            <w:pPr>
              <w:spacing w:before="120" w:after="140"/>
              <w:ind w:left="-13"/>
              <w:jc w:val="both"/>
              <w:rPr>
                <w:rFonts w:ascii="Trebuchet MS" w:hAnsi="Trebuchet MS"/>
                <w:i/>
                <w:iCs/>
                <w:sz w:val="22"/>
                <w:szCs w:val="22"/>
              </w:rPr>
            </w:pPr>
            <w:r>
              <w:rPr>
                <w:rFonts w:ascii="Trebuchet MS" w:hAnsi="Trebuchet MS"/>
                <w:sz w:val="22"/>
                <w:szCs w:val="22"/>
              </w:rPr>
              <w:t>B</w:t>
            </w:r>
            <w:r w:rsidRPr="00C10C8F">
              <w:rPr>
                <w:rFonts w:ascii="Trebuchet MS" w:hAnsi="Trebuchet MS"/>
                <w:sz w:val="22"/>
                <w:szCs w:val="22"/>
              </w:rPr>
              <w:t xml:space="preserve">idders </w:t>
            </w:r>
            <w:r w:rsidRPr="00D757EC">
              <w:rPr>
                <w:rFonts w:ascii="Trebuchet MS" w:hAnsi="Trebuchet MS"/>
                <w:i/>
                <w:iCs/>
                <w:color w:val="1F497D" w:themeColor="text2"/>
                <w:sz w:val="22"/>
                <w:szCs w:val="22"/>
              </w:rPr>
              <w:t>[insert “shall “or “shall not”]</w:t>
            </w:r>
            <w:r w:rsidRPr="00D757EC">
              <w:rPr>
                <w:rFonts w:ascii="Trebuchet MS" w:hAnsi="Trebuchet MS"/>
                <w:color w:val="1F497D" w:themeColor="text2"/>
                <w:sz w:val="22"/>
                <w:szCs w:val="22"/>
              </w:rPr>
              <w:t xml:space="preserve"> </w:t>
            </w:r>
            <w:r w:rsidRPr="00C10C8F">
              <w:rPr>
                <w:rFonts w:ascii="Trebuchet MS" w:hAnsi="Trebuchet MS"/>
                <w:sz w:val="22"/>
                <w:szCs w:val="22"/>
              </w:rPr>
              <w:t xml:space="preserve">be allowed to quote separate prices for one or more lots. </w:t>
            </w:r>
            <w:r w:rsidRPr="00D757EC">
              <w:rPr>
                <w:rFonts w:ascii="Trebuchet MS" w:hAnsi="Trebuchet MS"/>
                <w:i/>
                <w:iCs/>
                <w:color w:val="1F497D" w:themeColor="text2"/>
                <w:sz w:val="22"/>
                <w:szCs w:val="22"/>
              </w:rPr>
              <w:t>[refer to Section III Evaluation and Qualification Criteria, for the evaluation methodology, if appropriate]</w:t>
            </w:r>
            <w:r w:rsidRPr="00D757EC">
              <w:rPr>
                <w:rFonts w:ascii="Trebuchet MS" w:hAnsi="Trebuchet MS"/>
                <w:color w:val="1F497D" w:themeColor="text2"/>
                <w:sz w:val="22"/>
                <w:szCs w:val="22"/>
              </w:rPr>
              <w:t xml:space="preserve"> </w:t>
            </w:r>
          </w:p>
        </w:tc>
      </w:tr>
      <w:tr w:rsidR="0026324B" w:rsidRPr="00641B96" w14:paraId="57F20BE4" w14:textId="0031E1BA" w:rsidTr="00D42E60">
        <w:tblPrEx>
          <w:tblBorders>
            <w:insideH w:val="single" w:sz="8" w:space="0" w:color="000000"/>
          </w:tblBorders>
          <w:tblCellMar>
            <w:left w:w="103" w:type="dxa"/>
            <w:right w:w="103" w:type="dxa"/>
          </w:tblCellMar>
        </w:tblPrEx>
        <w:tc>
          <w:tcPr>
            <w:tcW w:w="1620" w:type="dxa"/>
          </w:tcPr>
          <w:p w14:paraId="60048E80" w14:textId="56248C81"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35.3(d)</w:t>
            </w:r>
          </w:p>
        </w:tc>
        <w:tc>
          <w:tcPr>
            <w:tcW w:w="7470" w:type="dxa"/>
          </w:tcPr>
          <w:p w14:paraId="29DBACA7" w14:textId="0CD6678E" w:rsidR="0026324B" w:rsidRPr="00C10C8F" w:rsidRDefault="0026324B" w:rsidP="0026324B">
            <w:pPr>
              <w:spacing w:before="120" w:after="140"/>
              <w:ind w:left="-13"/>
              <w:jc w:val="both"/>
              <w:rPr>
                <w:rFonts w:ascii="Trebuchet MS" w:hAnsi="Trebuchet MS"/>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r w:rsidRPr="00D757EC">
              <w:rPr>
                <w:rFonts w:ascii="Trebuchet MS" w:hAnsi="Trebuchet MS"/>
                <w:i/>
                <w:iCs/>
                <w:color w:val="1F497D" w:themeColor="text2"/>
                <w:sz w:val="22"/>
                <w:szCs w:val="22"/>
              </w:rPr>
              <w:t>[refer to Schedule III, Evaluation and Qualification Criteria; insert complementary details if necessary</w:t>
            </w:r>
            <w:r w:rsidRPr="00D757EC">
              <w:rPr>
                <w:rFonts w:ascii="Trebuchet MS" w:hAnsi="Trebuchet MS"/>
                <w:color w:val="1F497D" w:themeColor="text2"/>
                <w:sz w:val="22"/>
                <w:szCs w:val="22"/>
              </w:rPr>
              <w:t xml:space="preserve">] </w:t>
            </w:r>
          </w:p>
          <w:p w14:paraId="6B7B4893" w14:textId="69CF3F3E" w:rsidR="0026324B" w:rsidRPr="00D757EC" w:rsidRDefault="0026324B" w:rsidP="00D52722">
            <w:pPr>
              <w:numPr>
                <w:ilvl w:val="0"/>
                <w:numId w:val="29"/>
              </w:numPr>
              <w:tabs>
                <w:tab w:val="clear" w:pos="1440"/>
              </w:tabs>
              <w:spacing w:before="120" w:after="140"/>
              <w:ind w:left="707"/>
              <w:rPr>
                <w:rFonts w:ascii="Trebuchet MS" w:hAnsi="Trebuchet MS"/>
                <w:color w:val="1F497D" w:themeColor="text2"/>
                <w:sz w:val="22"/>
                <w:szCs w:val="22"/>
              </w:rPr>
            </w:pPr>
            <w:r w:rsidRPr="00C10C8F">
              <w:rPr>
                <w:rFonts w:ascii="Trebuchet MS" w:hAnsi="Trebuchet MS"/>
                <w:sz w:val="22"/>
                <w:szCs w:val="22"/>
              </w:rPr>
              <w:t xml:space="preserve">Deviation in Delivery schedule: </w:t>
            </w:r>
            <w:r w:rsidRPr="00D757EC">
              <w:rPr>
                <w:rFonts w:ascii="Trebuchet MS" w:hAnsi="Trebuchet MS"/>
                <w:i/>
                <w:iCs/>
                <w:color w:val="1F497D" w:themeColor="text2"/>
                <w:sz w:val="22"/>
                <w:szCs w:val="22"/>
              </w:rPr>
              <w:t>[insert Yes or No. If yes insert the adjustment factor]</w:t>
            </w:r>
          </w:p>
          <w:p w14:paraId="739C1B4C" w14:textId="003AE4B2" w:rsidR="0026324B" w:rsidRPr="00D757EC" w:rsidRDefault="0026324B" w:rsidP="00D52722">
            <w:pPr>
              <w:numPr>
                <w:ilvl w:val="0"/>
                <w:numId w:val="29"/>
              </w:numPr>
              <w:tabs>
                <w:tab w:val="clear" w:pos="1440"/>
              </w:tabs>
              <w:spacing w:before="120" w:after="140"/>
              <w:ind w:left="706"/>
              <w:rPr>
                <w:rFonts w:ascii="Trebuchet MS" w:hAnsi="Trebuchet MS"/>
                <w:color w:val="1F497D" w:themeColor="text2"/>
                <w:sz w:val="22"/>
                <w:szCs w:val="22"/>
              </w:rPr>
            </w:pPr>
            <w:r w:rsidRPr="00C10C8F">
              <w:rPr>
                <w:rFonts w:ascii="Trebuchet MS" w:hAnsi="Trebuchet MS"/>
                <w:sz w:val="22"/>
                <w:szCs w:val="22"/>
              </w:rPr>
              <w:t xml:space="preserve">Deviation in payment schedule: </w:t>
            </w:r>
            <w:r w:rsidRPr="00D757EC">
              <w:rPr>
                <w:rFonts w:ascii="Trebuchet MS" w:hAnsi="Trebuchet MS"/>
                <w:i/>
                <w:iCs/>
                <w:color w:val="1F497D" w:themeColor="text2"/>
                <w:sz w:val="22"/>
                <w:szCs w:val="22"/>
              </w:rPr>
              <w:t>[insert Yes or No.  If yes insert the adjustment factor]</w:t>
            </w:r>
          </w:p>
          <w:p w14:paraId="46D02207" w14:textId="0C31B6E7" w:rsidR="0026324B" w:rsidRPr="00C10C8F" w:rsidRDefault="0026324B" w:rsidP="00D52722">
            <w:pPr>
              <w:numPr>
                <w:ilvl w:val="0"/>
                <w:numId w:val="29"/>
              </w:numPr>
              <w:tabs>
                <w:tab w:val="clear" w:pos="1440"/>
                <w:tab w:val="left" w:pos="707"/>
              </w:tabs>
              <w:spacing w:after="200"/>
              <w:ind w:left="707"/>
              <w:rPr>
                <w:rFonts w:ascii="Trebuchet MS" w:hAnsi="Trebuchet MS"/>
                <w:sz w:val="22"/>
                <w:szCs w:val="22"/>
              </w:rPr>
            </w:pPr>
            <w:r w:rsidRPr="00C10C8F">
              <w:rPr>
                <w:rFonts w:ascii="Trebuchet MS" w:hAnsi="Trebuchet MS"/>
                <w:sz w:val="22"/>
                <w:szCs w:val="22"/>
              </w:rPr>
              <w:t xml:space="preserve">the cost of major replacement components, mandatory spare parts, and service: </w:t>
            </w:r>
            <w:r w:rsidRPr="00D757EC">
              <w:rPr>
                <w:rFonts w:ascii="Trebuchet MS" w:hAnsi="Trebuchet MS"/>
                <w:i/>
                <w:iCs/>
                <w:color w:val="1F497D" w:themeColor="text2"/>
                <w:sz w:val="22"/>
                <w:szCs w:val="22"/>
              </w:rPr>
              <w:t>[insert Yes or No. If yes, insert the Methodology and criteria]</w:t>
            </w:r>
            <w:r w:rsidRPr="00D757EC">
              <w:rPr>
                <w:rFonts w:ascii="Trebuchet MS" w:hAnsi="Trebuchet MS"/>
                <w:color w:val="1F497D" w:themeColor="text2"/>
                <w:sz w:val="22"/>
                <w:szCs w:val="22"/>
              </w:rPr>
              <w:t xml:space="preserve"> </w:t>
            </w:r>
          </w:p>
          <w:p w14:paraId="39B64447" w14:textId="4CF1579F" w:rsidR="0026324B" w:rsidRPr="00D757EC" w:rsidRDefault="0026324B" w:rsidP="00D52722">
            <w:pPr>
              <w:numPr>
                <w:ilvl w:val="0"/>
                <w:numId w:val="29"/>
              </w:numPr>
              <w:tabs>
                <w:tab w:val="clear" w:pos="1440"/>
                <w:tab w:val="left" w:pos="707"/>
                <w:tab w:val="num" w:pos="1247"/>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availability in Jamaica of spare parts and after-sales services for the equipment offered in the bid </w:t>
            </w:r>
            <w:r w:rsidRPr="00D757EC">
              <w:rPr>
                <w:rFonts w:ascii="Trebuchet MS" w:hAnsi="Trebuchet MS"/>
                <w:i/>
                <w:iCs/>
                <w:color w:val="1F497D" w:themeColor="text2"/>
                <w:sz w:val="22"/>
                <w:szCs w:val="22"/>
              </w:rPr>
              <w:t>[insert Yes or No, if yes, insert the Methodology and criteria]</w:t>
            </w:r>
          </w:p>
          <w:p w14:paraId="20663A8D" w14:textId="3D4E3BA1" w:rsidR="0026324B" w:rsidRPr="00D757EC" w:rsidRDefault="0026324B" w:rsidP="00D52722">
            <w:pPr>
              <w:numPr>
                <w:ilvl w:val="0"/>
                <w:numId w:val="29"/>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projected operating and maintenance costs during the life of the equipment </w:t>
            </w:r>
            <w:r w:rsidRPr="00D757EC">
              <w:rPr>
                <w:rFonts w:ascii="Trebuchet MS" w:hAnsi="Trebuchet MS"/>
                <w:i/>
                <w:iCs/>
                <w:color w:val="1F497D" w:themeColor="text2"/>
                <w:sz w:val="22"/>
                <w:szCs w:val="22"/>
              </w:rPr>
              <w:t xml:space="preserve">[insert Yes or No, if yes, insert the Methodology and criteria] </w:t>
            </w:r>
            <w:r w:rsidRPr="00D757EC">
              <w:rPr>
                <w:rFonts w:ascii="Trebuchet MS" w:hAnsi="Trebuchet MS"/>
                <w:color w:val="1F497D" w:themeColor="text2"/>
                <w:sz w:val="22"/>
                <w:szCs w:val="22"/>
              </w:rPr>
              <w:t xml:space="preserve"> </w:t>
            </w:r>
          </w:p>
          <w:p w14:paraId="0CE0F623" w14:textId="0F1B5A30" w:rsidR="0026324B" w:rsidRPr="00D757EC" w:rsidRDefault="0026324B" w:rsidP="00D52722">
            <w:pPr>
              <w:numPr>
                <w:ilvl w:val="0"/>
                <w:numId w:val="29"/>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performance and productivity of the equipment offered; </w:t>
            </w:r>
            <w:r w:rsidRPr="00D757EC">
              <w:rPr>
                <w:rFonts w:ascii="Trebuchet MS" w:hAnsi="Trebuchet MS"/>
                <w:i/>
                <w:iCs/>
                <w:color w:val="1F497D" w:themeColor="text2"/>
                <w:sz w:val="22"/>
                <w:szCs w:val="22"/>
              </w:rPr>
              <w:t xml:space="preserve">[Insert Yes or No. If yes, insert the Methodology and criteria] </w:t>
            </w:r>
          </w:p>
          <w:p w14:paraId="2D4F580F" w14:textId="39C61C21" w:rsidR="0026324B" w:rsidRPr="001A470F" w:rsidRDefault="0026324B" w:rsidP="00D52722">
            <w:pPr>
              <w:numPr>
                <w:ilvl w:val="0"/>
                <w:numId w:val="29"/>
              </w:numPr>
              <w:tabs>
                <w:tab w:val="clear" w:pos="1440"/>
              </w:tabs>
              <w:spacing w:after="200"/>
              <w:ind w:left="707"/>
              <w:rPr>
                <w:rFonts w:ascii="Trebuchet MS" w:hAnsi="Trebuchet MS"/>
                <w:i/>
                <w:sz w:val="22"/>
                <w:szCs w:val="22"/>
              </w:rPr>
            </w:pPr>
            <w:r w:rsidRPr="00D757EC">
              <w:rPr>
                <w:rFonts w:ascii="Trebuchet MS" w:hAnsi="Trebuchet MS"/>
                <w:i/>
                <w:color w:val="1F497D" w:themeColor="text2"/>
                <w:sz w:val="22"/>
                <w:szCs w:val="22"/>
              </w:rPr>
              <w:t>[insert any other specific criteria]</w:t>
            </w:r>
          </w:p>
        </w:tc>
      </w:tr>
      <w:tr w:rsidR="0026324B" w:rsidRPr="00641B96" w14:paraId="6D59EAE0" w14:textId="77777777" w:rsidTr="00B137DE">
        <w:tblPrEx>
          <w:tblBorders>
            <w:insideH w:val="single" w:sz="8" w:space="0" w:color="000000"/>
          </w:tblBorders>
          <w:tblCellMar>
            <w:left w:w="103" w:type="dxa"/>
            <w:right w:w="103" w:type="dxa"/>
          </w:tblCellMar>
        </w:tblPrEx>
        <w:tc>
          <w:tcPr>
            <w:tcW w:w="9090" w:type="dxa"/>
            <w:gridSpan w:val="2"/>
          </w:tcPr>
          <w:p w14:paraId="1DEB77A6" w14:textId="2159F1EB" w:rsidR="0026324B" w:rsidRPr="00C10C8F" w:rsidRDefault="0026324B" w:rsidP="0026324B">
            <w:pPr>
              <w:tabs>
                <w:tab w:val="right" w:pos="7254"/>
              </w:tabs>
              <w:spacing w:before="120" w:after="120"/>
              <w:jc w:val="center"/>
              <w:rPr>
                <w:rFonts w:ascii="Trebuchet MS" w:hAnsi="Trebuchet MS"/>
                <w:sz w:val="22"/>
                <w:szCs w:val="22"/>
              </w:rPr>
            </w:pPr>
            <w:bookmarkStart w:id="243" w:name="_Toc505659534"/>
            <w:bookmarkStart w:id="244" w:name="_Toc506185682"/>
            <w:r w:rsidRPr="007A01A3">
              <w:rPr>
                <w:rFonts w:ascii="Trebuchet MS" w:hAnsi="Trebuchet MS" w:cs="Arial"/>
                <w:b/>
                <w:bCs/>
                <w:sz w:val="22"/>
                <w:szCs w:val="22"/>
              </w:rPr>
              <w:t>F. Award of Contract</w:t>
            </w:r>
            <w:bookmarkEnd w:id="243"/>
            <w:bookmarkEnd w:id="244"/>
          </w:p>
        </w:tc>
      </w:tr>
      <w:tr w:rsidR="0026324B" w:rsidRPr="00641B96" w14:paraId="1EEC5D7A" w14:textId="77777777" w:rsidTr="00D42E60">
        <w:tblPrEx>
          <w:tblBorders>
            <w:insideH w:val="single" w:sz="8" w:space="0" w:color="000000"/>
          </w:tblBorders>
          <w:tblCellMar>
            <w:left w:w="103" w:type="dxa"/>
            <w:right w:w="103" w:type="dxa"/>
          </w:tblCellMar>
        </w:tblPrEx>
        <w:tc>
          <w:tcPr>
            <w:tcW w:w="1620" w:type="dxa"/>
          </w:tcPr>
          <w:p w14:paraId="32EF7F7E" w14:textId="0D4D0B5A"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40.1</w:t>
            </w:r>
          </w:p>
        </w:tc>
        <w:tc>
          <w:tcPr>
            <w:tcW w:w="7470" w:type="dxa"/>
          </w:tcPr>
          <w:p w14:paraId="28FAC716" w14:textId="77777777" w:rsidR="0026324B" w:rsidRPr="00D757EC" w:rsidRDefault="0026324B" w:rsidP="0026324B">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Pr="00D757EC">
              <w:rPr>
                <w:rFonts w:ascii="Trebuchet MS" w:hAnsi="Trebuchet MS"/>
                <w:i/>
                <w:iCs/>
                <w:color w:val="1F497D" w:themeColor="text2"/>
                <w:sz w:val="22"/>
                <w:szCs w:val="22"/>
              </w:rPr>
              <w:t>[insert percentage]</w:t>
            </w:r>
          </w:p>
          <w:p w14:paraId="37B46751" w14:textId="77777777" w:rsidR="0026324B" w:rsidRPr="00C10C8F" w:rsidRDefault="0026324B" w:rsidP="0026324B">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 xml:space="preserve">The maximum percentage by which quantities may be decreased is: </w:t>
            </w:r>
            <w:r w:rsidRPr="00D757EC">
              <w:rPr>
                <w:rFonts w:ascii="Trebuchet MS" w:hAnsi="Trebuchet MS"/>
                <w:i/>
                <w:iCs/>
                <w:color w:val="1F497D" w:themeColor="text2"/>
                <w:sz w:val="22"/>
                <w:szCs w:val="22"/>
              </w:rPr>
              <w:t>[insert percentage]</w:t>
            </w:r>
          </w:p>
        </w:tc>
      </w:tr>
      <w:tr w:rsidR="0026324B" w:rsidRPr="00641B96" w14:paraId="4D5284F3" w14:textId="77777777" w:rsidTr="00D42E60">
        <w:tblPrEx>
          <w:tblBorders>
            <w:insideH w:val="single" w:sz="8" w:space="0" w:color="000000"/>
          </w:tblBorders>
          <w:tblCellMar>
            <w:left w:w="103" w:type="dxa"/>
            <w:right w:w="103" w:type="dxa"/>
          </w:tblCellMar>
        </w:tblPrEx>
        <w:tc>
          <w:tcPr>
            <w:tcW w:w="1620" w:type="dxa"/>
          </w:tcPr>
          <w:p w14:paraId="6CCADCFF" w14:textId="7D8D143D" w:rsidR="0026324B" w:rsidRPr="002D26F7" w:rsidRDefault="0026324B" w:rsidP="0026324B">
            <w:pPr>
              <w:spacing w:before="120"/>
              <w:rPr>
                <w:rFonts w:ascii="Trebuchet MS" w:hAnsi="Trebuchet MS"/>
                <w:b/>
                <w:bCs/>
                <w:sz w:val="22"/>
                <w:szCs w:val="22"/>
              </w:rPr>
            </w:pPr>
            <w:r w:rsidRPr="002D26F7">
              <w:rPr>
                <w:rFonts w:ascii="Trebuchet MS" w:hAnsi="Trebuchet MS"/>
                <w:b/>
                <w:bCs/>
                <w:sz w:val="22"/>
                <w:szCs w:val="22"/>
              </w:rPr>
              <w:t>ITB 41.2</w:t>
            </w:r>
          </w:p>
        </w:tc>
        <w:tc>
          <w:tcPr>
            <w:tcW w:w="7470" w:type="dxa"/>
          </w:tcPr>
          <w:p w14:paraId="3D8D0E02" w14:textId="15837282" w:rsidR="0026324B" w:rsidRPr="00C10C8F" w:rsidRDefault="0026324B" w:rsidP="0026324B">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Pr="00D757EC">
              <w:rPr>
                <w:rFonts w:ascii="Trebuchet MS" w:hAnsi="Trebuchet MS"/>
                <w:color w:val="1F497D" w:themeColor="text2"/>
                <w:sz w:val="22"/>
                <w:szCs w:val="22"/>
              </w:rPr>
              <w:t xml:space="preserve">[_______] </w:t>
            </w:r>
            <w:r w:rsidRPr="00C10C8F">
              <w:rPr>
                <w:rFonts w:ascii="Trebuchet MS" w:hAnsi="Trebuchet MS"/>
                <w:sz w:val="22"/>
                <w:szCs w:val="22"/>
              </w:rPr>
              <w:t>days.</w:t>
            </w:r>
          </w:p>
          <w:p w14:paraId="675F47CE" w14:textId="77777777" w:rsidR="0026324B" w:rsidRPr="006A2BA7" w:rsidRDefault="0026324B" w:rsidP="0026324B">
            <w:pPr>
              <w:spacing w:before="120" w:after="120"/>
              <w:rPr>
                <w:rFonts w:ascii="Trebuchet MS" w:hAnsi="Trebuchet MS"/>
                <w:b/>
                <w:bCs/>
                <w:i/>
                <w:sz w:val="22"/>
                <w:szCs w:val="22"/>
              </w:rPr>
            </w:pPr>
            <w:r w:rsidRPr="00D757EC">
              <w:rPr>
                <w:rFonts w:ascii="Trebuchet MS" w:hAnsi="Trebuchet MS"/>
                <w:i/>
                <w:color w:val="1F497D" w:themeColor="text2"/>
                <w:sz w:val="22"/>
                <w:szCs w:val="22"/>
              </w:rPr>
              <w:t>[Note: the maximum allowed by the Act is ten (10) days.]</w:t>
            </w:r>
          </w:p>
        </w:tc>
      </w:tr>
    </w:tbl>
    <w:p w14:paraId="3D238807" w14:textId="77777777" w:rsidR="00536128" w:rsidRPr="00E72495" w:rsidRDefault="00536128">
      <w:pPr>
        <w:rPr>
          <w:rFonts w:ascii="Trebuchet MS" w:hAnsi="Trebuchet MS"/>
          <w:color w:val="FF0000"/>
        </w:rPr>
        <w:sectPr w:rsidR="00536128" w:rsidRPr="00E72495" w:rsidSect="00DD443C">
          <w:headerReference w:type="default" r:id="rId20"/>
          <w:headerReference w:type="first" r:id="rId21"/>
          <w:pgSz w:w="11907" w:h="16839" w:code="9"/>
          <w:pgMar w:top="1440" w:right="1134" w:bottom="1440" w:left="1800" w:header="720" w:footer="720" w:gutter="0"/>
          <w:cols w:space="720"/>
          <w:titlePg/>
        </w:sectPr>
      </w:pPr>
    </w:p>
    <w:p w14:paraId="1726549B" w14:textId="77777777" w:rsidR="003C24B2" w:rsidRPr="00641B96" w:rsidRDefault="003C24B2">
      <w:pPr>
        <w:rPr>
          <w:rFonts w:ascii="Trebuchet MS" w:hAnsi="Trebuchet MS"/>
        </w:rPr>
      </w:pPr>
    </w:p>
    <w:p w14:paraId="34886C8A" w14:textId="77777777" w:rsidR="003C24B2" w:rsidRPr="00641B96" w:rsidRDefault="003C24B2">
      <w:pPr>
        <w:rPr>
          <w:rFonts w:ascii="Trebuchet MS" w:hAnsi="Trebuchet MS"/>
        </w:rPr>
      </w:pPr>
    </w:p>
    <w:p w14:paraId="70B8C6BE" w14:textId="77777777" w:rsidR="003C24B2" w:rsidRPr="00641B96" w:rsidRDefault="00536128" w:rsidP="003C24B2">
      <w:pPr>
        <w:pStyle w:val="Subtitle"/>
        <w:rPr>
          <w:rFonts w:ascii="Trebuchet MS" w:hAnsi="Trebuchet MS"/>
        </w:rPr>
      </w:pPr>
      <w:bookmarkStart w:id="245" w:name="_Toc467166294"/>
      <w:r w:rsidRPr="00641B96">
        <w:rPr>
          <w:rFonts w:ascii="Trebuchet MS" w:hAnsi="Trebuchet MS"/>
        </w:rPr>
        <w:t>S</w:t>
      </w:r>
      <w:r w:rsidR="003C24B2" w:rsidRPr="00641B96">
        <w:rPr>
          <w:rFonts w:ascii="Trebuchet MS" w:hAnsi="Trebuchet MS"/>
        </w:rPr>
        <w:t>ection III.  Evaluation and Qualification Criteria</w:t>
      </w:r>
      <w:bookmarkEnd w:id="245"/>
    </w:p>
    <w:p w14:paraId="7BAD5457" w14:textId="77777777" w:rsidR="003C24B2" w:rsidRPr="00641B96" w:rsidRDefault="003C24B2" w:rsidP="003C24B2">
      <w:pPr>
        <w:rPr>
          <w:rFonts w:ascii="Trebuchet MS" w:hAnsi="Trebuchet MS"/>
        </w:rPr>
      </w:pPr>
    </w:p>
    <w:p w14:paraId="43898E68" w14:textId="5B63A129" w:rsidR="003C24B2" w:rsidRPr="00C10C8F" w:rsidRDefault="003C24B2" w:rsidP="00C10C8F">
      <w:pPr>
        <w:pStyle w:val="BodyText3"/>
        <w:jc w:val="both"/>
        <w:rPr>
          <w:rFonts w:ascii="Trebuchet MS" w:hAnsi="Trebuchet MS"/>
          <w:sz w:val="22"/>
          <w:szCs w:val="22"/>
        </w:rPr>
      </w:pPr>
      <w:bookmarkStart w:id="246"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246"/>
      <w:r w:rsidRPr="00C10C8F">
        <w:rPr>
          <w:rFonts w:ascii="Trebuchet MS" w:hAnsi="Trebuchet MS"/>
          <w:sz w:val="22"/>
          <w:szCs w:val="22"/>
        </w:rPr>
        <w:t xml:space="preserve"> </w:t>
      </w:r>
    </w:p>
    <w:p w14:paraId="0F290EEA" w14:textId="77777777" w:rsidR="003C24B2" w:rsidRPr="00C10C8F" w:rsidRDefault="003C24B2" w:rsidP="00C10C8F">
      <w:pPr>
        <w:pStyle w:val="BodyText3"/>
        <w:jc w:val="both"/>
        <w:rPr>
          <w:rFonts w:ascii="Trebuchet MS" w:hAnsi="Trebuchet MS"/>
          <w:sz w:val="22"/>
          <w:szCs w:val="22"/>
        </w:rPr>
      </w:pPr>
    </w:p>
    <w:p w14:paraId="352DE666" w14:textId="59728B7C" w:rsidR="003C24B2" w:rsidRPr="00BF39D5" w:rsidRDefault="003C24B2" w:rsidP="00C10C8F">
      <w:pPr>
        <w:pStyle w:val="BodyText3"/>
        <w:jc w:val="both"/>
        <w:rPr>
          <w:rFonts w:ascii="Trebuchet MS" w:hAnsi="Trebuchet MS"/>
          <w:bCs/>
          <w:color w:val="4F81BD" w:themeColor="accent1"/>
          <w:sz w:val="22"/>
          <w:szCs w:val="22"/>
        </w:rPr>
      </w:pPr>
      <w:r w:rsidRPr="00BF39D5">
        <w:rPr>
          <w:rFonts w:ascii="Trebuchet MS" w:hAnsi="Trebuchet MS"/>
          <w:bCs/>
          <w:color w:val="4F81BD" w:themeColor="accent1"/>
          <w:sz w:val="22"/>
          <w:szCs w:val="22"/>
        </w:rPr>
        <w:t>[</w:t>
      </w:r>
      <w:r w:rsidRPr="00BF39D5">
        <w:rPr>
          <w:rFonts w:ascii="Trebuchet MS" w:hAnsi="Trebuchet MS"/>
          <w:bCs/>
          <w:i/>
          <w:color w:val="4F81BD" w:themeColor="accent1"/>
          <w:sz w:val="22"/>
          <w:szCs w:val="22"/>
        </w:rPr>
        <w:t xml:space="preserve">The </w:t>
      </w:r>
      <w:r w:rsidR="005170B2" w:rsidRPr="00BF39D5">
        <w:rPr>
          <w:rFonts w:ascii="Trebuchet MS" w:hAnsi="Trebuchet MS"/>
          <w:bCs/>
          <w:i/>
          <w:color w:val="4F81BD" w:themeColor="accent1"/>
          <w:sz w:val="22"/>
          <w:szCs w:val="22"/>
        </w:rPr>
        <w:t>procuring entity</w:t>
      </w:r>
      <w:r w:rsidRPr="00BF39D5">
        <w:rPr>
          <w:rFonts w:ascii="Trebuchet MS" w:hAnsi="Trebuchet MS"/>
          <w:bCs/>
          <w:i/>
          <w:color w:val="4F81BD" w:themeColor="accent1"/>
          <w:sz w:val="22"/>
          <w:szCs w:val="22"/>
        </w:rPr>
        <w:t xml:space="preserve"> shall select the criteria deemed appropriate for the procurement process, insert the appropriate wording using the samples below or other acceptable wording, and delete the text in italics]</w:t>
      </w:r>
    </w:p>
    <w:p w14:paraId="3CECA428" w14:textId="77777777" w:rsidR="003C24B2" w:rsidRPr="004F0155" w:rsidRDefault="003C24B2" w:rsidP="00C10C8F">
      <w:pPr>
        <w:jc w:val="both"/>
        <w:rPr>
          <w:rFonts w:ascii="Trebuchet MS" w:hAnsi="Trebuchet MS"/>
          <w:bCs/>
          <w:sz w:val="22"/>
          <w:szCs w:val="22"/>
        </w:rPr>
      </w:pPr>
    </w:p>
    <w:p w14:paraId="4911559A" w14:textId="77777777" w:rsidR="003C24B2" w:rsidRPr="00641B96" w:rsidRDefault="003C24B2" w:rsidP="003C24B2">
      <w:pPr>
        <w:jc w:val="center"/>
        <w:rPr>
          <w:rFonts w:ascii="Trebuchet MS" w:hAnsi="Trebuchet MS"/>
          <w:b/>
        </w:rPr>
      </w:pPr>
      <w:r w:rsidRPr="00641B96">
        <w:rPr>
          <w:rFonts w:ascii="Trebuchet MS" w:hAnsi="Trebuchet MS"/>
          <w:b/>
          <w:sz w:val="36"/>
        </w:rPr>
        <w:t>Contents</w:t>
      </w:r>
    </w:p>
    <w:p w14:paraId="390DD7ED" w14:textId="77777777" w:rsidR="003C24B2" w:rsidRPr="00641B96" w:rsidRDefault="003C24B2" w:rsidP="003C24B2">
      <w:pPr>
        <w:rPr>
          <w:rFonts w:ascii="Trebuchet MS" w:hAnsi="Trebuchet MS"/>
          <w:b/>
        </w:rPr>
      </w:pPr>
    </w:p>
    <w:p w14:paraId="2FD8E684" w14:textId="52FD6BF5" w:rsidR="00AD50C5" w:rsidRDefault="00386CA0" w:rsidP="003C24B2">
      <w:pPr>
        <w:pStyle w:val="BankNormal"/>
        <w:rPr>
          <w:rFonts w:ascii="Trebuchet MS" w:hAnsi="Trebuchet MS"/>
          <w:sz w:val="22"/>
          <w:szCs w:val="22"/>
        </w:rPr>
      </w:pPr>
      <w:r w:rsidRPr="00C10C8F">
        <w:rPr>
          <w:rFonts w:ascii="Trebuchet MS" w:hAnsi="Trebuchet MS"/>
          <w:sz w:val="22"/>
          <w:szCs w:val="22"/>
        </w:rPr>
        <w:t xml:space="preserve">1. </w:t>
      </w:r>
      <w:r w:rsidR="00AD50C5">
        <w:rPr>
          <w:rFonts w:ascii="Trebuchet MS" w:hAnsi="Trebuchet MS"/>
          <w:sz w:val="22"/>
          <w:szCs w:val="22"/>
        </w:rPr>
        <w:t xml:space="preserve">Alternative Bids (ITB </w:t>
      </w:r>
      <w:r w:rsidR="00160E3D">
        <w:rPr>
          <w:rFonts w:ascii="Trebuchet MS" w:hAnsi="Trebuchet MS"/>
          <w:sz w:val="22"/>
          <w:szCs w:val="22"/>
        </w:rPr>
        <w:t xml:space="preserve">Sub-Clause </w:t>
      </w:r>
      <w:r w:rsidR="00AD50C5">
        <w:rPr>
          <w:rFonts w:ascii="Trebuchet MS" w:hAnsi="Trebuchet MS"/>
          <w:sz w:val="22"/>
          <w:szCs w:val="22"/>
        </w:rPr>
        <w:t>1</w:t>
      </w:r>
      <w:r w:rsidR="002D26F7">
        <w:rPr>
          <w:rFonts w:ascii="Trebuchet MS" w:hAnsi="Trebuchet MS"/>
          <w:sz w:val="22"/>
          <w:szCs w:val="22"/>
        </w:rPr>
        <w:t>4</w:t>
      </w:r>
      <w:r w:rsidR="00AD50C5">
        <w:rPr>
          <w:rFonts w:ascii="Trebuchet MS" w:hAnsi="Trebuchet MS"/>
          <w:sz w:val="22"/>
          <w:szCs w:val="22"/>
        </w:rPr>
        <w:t>.1)</w:t>
      </w:r>
    </w:p>
    <w:p w14:paraId="632176E9" w14:textId="553C308D" w:rsidR="003C24B2" w:rsidRDefault="00AD50C5" w:rsidP="003C24B2">
      <w:pPr>
        <w:pStyle w:val="BankNormal"/>
        <w:rPr>
          <w:rFonts w:ascii="Trebuchet MS" w:hAnsi="Trebuchet MS"/>
          <w:sz w:val="22"/>
          <w:szCs w:val="22"/>
        </w:rPr>
      </w:pPr>
      <w:r>
        <w:rPr>
          <w:rFonts w:ascii="Trebuchet MS" w:hAnsi="Trebuchet MS"/>
          <w:sz w:val="22"/>
          <w:szCs w:val="22"/>
        </w:rPr>
        <w:t xml:space="preserve">2. </w:t>
      </w:r>
      <w:r w:rsidR="00B433BD" w:rsidRPr="00B433BD">
        <w:rPr>
          <w:rFonts w:ascii="Trebuchet MS" w:hAnsi="Trebuchet MS"/>
          <w:sz w:val="22"/>
          <w:szCs w:val="22"/>
        </w:rPr>
        <w:t>Special and Differential Treatment Measures</w:t>
      </w:r>
      <w:r w:rsidR="00B433BD" w:rsidRPr="0012058C">
        <w:rPr>
          <w:rFonts w:ascii="Trebuchet MS" w:hAnsi="Trebuchet MS"/>
          <w:b/>
          <w:sz w:val="22"/>
          <w:szCs w:val="22"/>
        </w:rPr>
        <w:t xml:space="preserve"> </w:t>
      </w:r>
      <w:r w:rsidR="00386CA0" w:rsidRPr="00C10C8F">
        <w:rPr>
          <w:rFonts w:ascii="Trebuchet MS" w:hAnsi="Trebuchet MS"/>
          <w:sz w:val="22"/>
          <w:szCs w:val="22"/>
        </w:rPr>
        <w:t xml:space="preserve">(ITB </w:t>
      </w:r>
      <w:r w:rsidR="00160E3D">
        <w:rPr>
          <w:rFonts w:ascii="Trebuchet MS" w:hAnsi="Trebuchet MS"/>
          <w:sz w:val="22"/>
          <w:szCs w:val="22"/>
        </w:rPr>
        <w:t xml:space="preserve">Sub-Clause </w:t>
      </w:r>
      <w:r w:rsidR="00386CA0" w:rsidRPr="00C10C8F">
        <w:rPr>
          <w:rFonts w:ascii="Trebuchet MS" w:hAnsi="Trebuchet MS"/>
          <w:sz w:val="22"/>
          <w:szCs w:val="22"/>
        </w:rPr>
        <w:t>3</w:t>
      </w:r>
      <w:r w:rsidR="002D26F7">
        <w:rPr>
          <w:rFonts w:ascii="Trebuchet MS" w:hAnsi="Trebuchet MS"/>
          <w:sz w:val="22"/>
          <w:szCs w:val="22"/>
        </w:rPr>
        <w:t>4</w:t>
      </w:r>
      <w:r w:rsidR="003C24B2" w:rsidRPr="00C10C8F">
        <w:rPr>
          <w:rFonts w:ascii="Trebuchet MS" w:hAnsi="Trebuchet MS"/>
          <w:sz w:val="22"/>
          <w:szCs w:val="22"/>
        </w:rPr>
        <w:t>.1)</w:t>
      </w:r>
    </w:p>
    <w:p w14:paraId="4D146EA2" w14:textId="598FB59E" w:rsidR="004F0155" w:rsidRPr="00C10C8F" w:rsidRDefault="004F0155" w:rsidP="004F0155">
      <w:pPr>
        <w:pStyle w:val="BankNormal"/>
        <w:rPr>
          <w:rFonts w:ascii="Trebuchet MS" w:hAnsi="Trebuchet MS"/>
          <w:sz w:val="22"/>
          <w:szCs w:val="22"/>
        </w:rPr>
      </w:pPr>
      <w:r>
        <w:rPr>
          <w:rFonts w:ascii="Trebuchet MS" w:hAnsi="Trebuchet MS"/>
          <w:sz w:val="22"/>
          <w:szCs w:val="22"/>
        </w:rPr>
        <w:t>3</w:t>
      </w:r>
      <w:r w:rsidRPr="00C10C8F">
        <w:rPr>
          <w:rFonts w:ascii="Trebuchet MS" w:hAnsi="Trebuchet MS"/>
          <w:sz w:val="22"/>
          <w:szCs w:val="22"/>
        </w:rPr>
        <w:t xml:space="preserve">. Multiple Contracts (ITB </w:t>
      </w:r>
      <w:r w:rsidR="00160E3D">
        <w:rPr>
          <w:rFonts w:ascii="Trebuchet MS" w:hAnsi="Trebuchet MS"/>
          <w:sz w:val="22"/>
          <w:szCs w:val="22"/>
        </w:rPr>
        <w:t xml:space="preserve">Sub-Clause </w:t>
      </w:r>
      <w:r w:rsidRPr="00C10C8F">
        <w:rPr>
          <w:rFonts w:ascii="Trebuchet MS" w:hAnsi="Trebuchet MS"/>
          <w:sz w:val="22"/>
          <w:szCs w:val="22"/>
        </w:rPr>
        <w:t>3</w:t>
      </w:r>
      <w:r w:rsidR="002D26F7">
        <w:rPr>
          <w:rFonts w:ascii="Trebuchet MS" w:hAnsi="Trebuchet MS"/>
          <w:sz w:val="22"/>
          <w:szCs w:val="22"/>
        </w:rPr>
        <w:t>5</w:t>
      </w:r>
      <w:r w:rsidRPr="00C10C8F">
        <w:rPr>
          <w:rFonts w:ascii="Trebuchet MS" w:hAnsi="Trebuchet MS"/>
          <w:sz w:val="22"/>
          <w:szCs w:val="22"/>
        </w:rPr>
        <w:t>.</w:t>
      </w:r>
      <w:r w:rsidR="00E3797B">
        <w:rPr>
          <w:rFonts w:ascii="Trebuchet MS" w:hAnsi="Trebuchet MS"/>
          <w:sz w:val="22"/>
          <w:szCs w:val="22"/>
        </w:rPr>
        <w:t>3 (a)</w:t>
      </w:r>
      <w:r w:rsidRPr="00C10C8F">
        <w:rPr>
          <w:rFonts w:ascii="Trebuchet MS" w:hAnsi="Trebuchet MS"/>
          <w:sz w:val="22"/>
          <w:szCs w:val="22"/>
        </w:rPr>
        <w:t>)</w:t>
      </w:r>
    </w:p>
    <w:p w14:paraId="15DBC45B" w14:textId="349DD8F6"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2D26F7">
        <w:rPr>
          <w:rFonts w:ascii="Trebuchet MS" w:hAnsi="Trebuchet MS"/>
          <w:sz w:val="22"/>
          <w:szCs w:val="22"/>
        </w:rPr>
        <w:t>5</w:t>
      </w:r>
      <w:r w:rsidR="003C24B2" w:rsidRPr="00C10C8F">
        <w:rPr>
          <w:rFonts w:ascii="Trebuchet MS" w:hAnsi="Trebuchet MS"/>
          <w:sz w:val="22"/>
          <w:szCs w:val="22"/>
        </w:rPr>
        <w:t>.3 (d))</w:t>
      </w:r>
    </w:p>
    <w:p w14:paraId="0113A2D1" w14:textId="47715DF4" w:rsidR="003C24B2" w:rsidRDefault="00AD50C5" w:rsidP="003C24B2">
      <w:pPr>
        <w:pStyle w:val="BankNormal"/>
        <w:rPr>
          <w:rFonts w:ascii="Trebuchet MS" w:hAnsi="Trebuchet MS"/>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2D26F7">
        <w:rPr>
          <w:rFonts w:ascii="Trebuchet MS" w:hAnsi="Trebuchet MS"/>
          <w:sz w:val="22"/>
          <w:szCs w:val="22"/>
        </w:rPr>
        <w:t>7</w:t>
      </w:r>
      <w:r w:rsidR="003C24B2" w:rsidRPr="00C10C8F">
        <w:rPr>
          <w:rFonts w:ascii="Trebuchet MS" w:hAnsi="Trebuchet MS"/>
          <w:sz w:val="22"/>
          <w:szCs w:val="22"/>
        </w:rPr>
        <w:t>.2)</w:t>
      </w:r>
    </w:p>
    <w:p w14:paraId="632E235E" w14:textId="6620260B" w:rsidR="00EA156E" w:rsidRPr="00C10C8F" w:rsidRDefault="00EA156E" w:rsidP="003C24B2">
      <w:pPr>
        <w:pStyle w:val="BankNormal"/>
        <w:rPr>
          <w:rFonts w:ascii="Trebuchet MS" w:hAnsi="Trebuchet MS"/>
          <w:b/>
          <w:sz w:val="22"/>
          <w:szCs w:val="22"/>
        </w:rPr>
      </w:pPr>
      <w:r>
        <w:rPr>
          <w:rFonts w:ascii="Trebuchet MS" w:hAnsi="Trebuchet MS"/>
          <w:sz w:val="22"/>
          <w:szCs w:val="22"/>
        </w:rPr>
        <w:t>6. Multi-</w:t>
      </w:r>
      <w:r w:rsidR="00C42CE1">
        <w:rPr>
          <w:rFonts w:ascii="Trebuchet MS" w:hAnsi="Trebuchet MS"/>
          <w:sz w:val="22"/>
          <w:szCs w:val="22"/>
        </w:rPr>
        <w:t>Bidder</w:t>
      </w:r>
      <w:r>
        <w:rPr>
          <w:rFonts w:ascii="Trebuchet MS" w:hAnsi="Trebuchet MS"/>
          <w:sz w:val="22"/>
          <w:szCs w:val="22"/>
        </w:rPr>
        <w:t xml:space="preserve"> Framework Agreements (ITB Sub-Clause 36.2)</w:t>
      </w:r>
    </w:p>
    <w:p w14:paraId="66C29248" w14:textId="6B09D657" w:rsidR="00AD50C5" w:rsidRPr="00AD50C5" w:rsidRDefault="003C24B2" w:rsidP="00AD50C5">
      <w:pPr>
        <w:spacing w:after="200"/>
        <w:rPr>
          <w:rFonts w:ascii="Trebuchet MS" w:hAnsi="Trebuchet MS"/>
          <w:b/>
          <w:bCs/>
          <w:sz w:val="28"/>
        </w:rPr>
      </w:pPr>
      <w:r w:rsidRPr="00641B96">
        <w:rPr>
          <w:rFonts w:ascii="Trebuchet MS" w:hAnsi="Trebuchet MS"/>
          <w:b/>
        </w:rPr>
        <w:br w:type="page"/>
      </w:r>
      <w:r w:rsidRPr="00641B96">
        <w:rPr>
          <w:rFonts w:ascii="Trebuchet MS" w:hAnsi="Trebuchet MS"/>
          <w:b/>
          <w:sz w:val="28"/>
        </w:rPr>
        <w:t xml:space="preserve">1. </w:t>
      </w:r>
      <w:r w:rsidR="00AD50C5" w:rsidRPr="00AD50C5">
        <w:rPr>
          <w:rFonts w:ascii="Trebuchet MS" w:hAnsi="Trebuchet MS"/>
          <w:b/>
          <w:bCs/>
          <w:sz w:val="28"/>
        </w:rPr>
        <w:t xml:space="preserve">Alternative Bids (ITB </w:t>
      </w:r>
      <w:r w:rsidR="00160E3D">
        <w:rPr>
          <w:rFonts w:ascii="Trebuchet MS" w:hAnsi="Trebuchet MS"/>
          <w:b/>
          <w:bCs/>
          <w:sz w:val="28"/>
        </w:rPr>
        <w:t xml:space="preserve">Sub-Clause </w:t>
      </w:r>
      <w:r w:rsidR="00AD50C5" w:rsidRPr="00AD50C5">
        <w:rPr>
          <w:rFonts w:ascii="Trebuchet MS" w:hAnsi="Trebuchet MS"/>
          <w:b/>
          <w:bCs/>
          <w:sz w:val="28"/>
        </w:rPr>
        <w:t>1</w:t>
      </w:r>
      <w:r w:rsidR="002D26F7">
        <w:rPr>
          <w:rFonts w:ascii="Trebuchet MS" w:hAnsi="Trebuchet MS"/>
          <w:b/>
          <w:bCs/>
          <w:sz w:val="28"/>
        </w:rPr>
        <w:t>4</w:t>
      </w:r>
      <w:r w:rsidR="00AD50C5" w:rsidRPr="00AD50C5">
        <w:rPr>
          <w:rFonts w:ascii="Trebuchet MS" w:hAnsi="Trebuchet MS"/>
          <w:b/>
          <w:bCs/>
          <w:sz w:val="28"/>
        </w:rPr>
        <w:t>.</w:t>
      </w:r>
      <w:r w:rsidR="004F0155">
        <w:rPr>
          <w:rFonts w:ascii="Trebuchet MS" w:hAnsi="Trebuchet MS"/>
          <w:b/>
          <w:bCs/>
          <w:sz w:val="28"/>
        </w:rPr>
        <w:t>1</w:t>
      </w:r>
      <w:r w:rsidR="00AD50C5" w:rsidRPr="00AD50C5">
        <w:rPr>
          <w:rFonts w:ascii="Trebuchet MS" w:hAnsi="Trebuchet MS"/>
          <w:b/>
          <w:bCs/>
          <w:sz w:val="28"/>
        </w:rPr>
        <w:t>)</w:t>
      </w:r>
    </w:p>
    <w:p w14:paraId="5172C3E0" w14:textId="0E1952AF" w:rsidR="00AD50C5" w:rsidRPr="00BF39D5" w:rsidRDefault="00AD50C5" w:rsidP="00BF39D5">
      <w:pPr>
        <w:spacing w:after="120"/>
        <w:jc w:val="both"/>
        <w:rPr>
          <w:rFonts w:ascii="Trebuchet MS" w:hAnsi="Trebuchet MS"/>
          <w:sz w:val="22"/>
          <w:szCs w:val="22"/>
        </w:rPr>
      </w:pPr>
      <w:r w:rsidRPr="00BF39D5">
        <w:rPr>
          <w:rFonts w:ascii="Trebuchet MS" w:hAnsi="Trebuchet MS"/>
          <w:noProof/>
          <w:sz w:val="22"/>
          <w:szCs w:val="22"/>
        </w:rPr>
        <w:t>An alternative if permitted under ITB 1</w:t>
      </w:r>
      <w:r w:rsidR="002D26F7" w:rsidRPr="00BF39D5">
        <w:rPr>
          <w:rFonts w:ascii="Trebuchet MS" w:hAnsi="Trebuchet MS"/>
          <w:noProof/>
          <w:sz w:val="22"/>
          <w:szCs w:val="22"/>
        </w:rPr>
        <w:t>4</w:t>
      </w:r>
      <w:r w:rsidRPr="00BF39D5">
        <w:rPr>
          <w:rFonts w:ascii="Trebuchet MS" w:hAnsi="Trebuchet MS"/>
          <w:noProof/>
          <w:sz w:val="22"/>
          <w:szCs w:val="22"/>
        </w:rPr>
        <w:t xml:space="preserve">.1, will be evaluated as follows: </w:t>
      </w:r>
    </w:p>
    <w:p w14:paraId="3AD13B8C" w14:textId="77777777" w:rsidR="00AD50C5" w:rsidRPr="00AD50C5" w:rsidRDefault="00AD50C5" w:rsidP="00BF39D5">
      <w:pPr>
        <w:spacing w:after="120"/>
        <w:jc w:val="both"/>
        <w:rPr>
          <w:rFonts w:ascii="Trebuchet MS" w:hAnsi="Trebuchet MS"/>
          <w:b/>
          <w:i/>
          <w:sz w:val="22"/>
          <w:szCs w:val="22"/>
        </w:rPr>
      </w:pPr>
      <w:r w:rsidRPr="00BF39D5">
        <w:rPr>
          <w:rFonts w:ascii="Trebuchet MS" w:hAnsi="Trebuchet MS"/>
          <w:i/>
          <w:iCs/>
          <w:color w:val="1F497D" w:themeColor="text2"/>
          <w:sz w:val="22"/>
          <w:szCs w:val="22"/>
        </w:rPr>
        <w:t>[insert one of the following]</w:t>
      </w:r>
    </w:p>
    <w:p w14:paraId="07E6352B" w14:textId="6AB8C1E0" w:rsidR="00AD50C5" w:rsidRPr="00AD50C5" w:rsidRDefault="00AD50C5" w:rsidP="00BF39D5">
      <w:pPr>
        <w:spacing w:after="120"/>
        <w:jc w:val="both"/>
        <w:rPr>
          <w:rFonts w:ascii="Trebuchet MS" w:hAnsi="Trebuchet MS"/>
          <w:sz w:val="22"/>
          <w:szCs w:val="22"/>
        </w:rPr>
      </w:pPr>
      <w:r w:rsidRPr="00AD50C5">
        <w:rPr>
          <w:rFonts w:ascii="Trebuchet MS" w:hAnsi="Trebuchet MS"/>
          <w:sz w:val="22"/>
          <w:szCs w:val="22"/>
        </w:rPr>
        <w:t xml:space="preserve">“A </w:t>
      </w:r>
      <w:r>
        <w:rPr>
          <w:rFonts w:ascii="Trebuchet MS" w:hAnsi="Trebuchet MS"/>
          <w:sz w:val="22"/>
          <w:szCs w:val="22"/>
        </w:rPr>
        <w:t>b</w:t>
      </w:r>
      <w:r w:rsidRPr="00AD50C5">
        <w:rPr>
          <w:rFonts w:ascii="Trebuchet MS" w:hAnsi="Trebuchet MS"/>
          <w:sz w:val="22"/>
          <w:szCs w:val="22"/>
        </w:rPr>
        <w:t xml:space="preserve">idder may submit an alternative </w:t>
      </w:r>
      <w:r>
        <w:rPr>
          <w:rFonts w:ascii="Trebuchet MS" w:hAnsi="Trebuchet MS"/>
          <w:sz w:val="22"/>
          <w:szCs w:val="22"/>
        </w:rPr>
        <w:t>b</w:t>
      </w:r>
      <w:r w:rsidRPr="00AD50C5">
        <w:rPr>
          <w:rFonts w:ascii="Trebuchet MS" w:hAnsi="Trebuchet MS"/>
          <w:sz w:val="22"/>
          <w:szCs w:val="22"/>
        </w:rPr>
        <w:t xml:space="preserve">id only with a </w:t>
      </w:r>
      <w:r>
        <w:rPr>
          <w:rFonts w:ascii="Trebuchet MS" w:hAnsi="Trebuchet MS"/>
          <w:sz w:val="22"/>
          <w:szCs w:val="22"/>
        </w:rPr>
        <w:t>b</w:t>
      </w:r>
      <w:r w:rsidRPr="00AD50C5">
        <w:rPr>
          <w:rFonts w:ascii="Trebuchet MS" w:hAnsi="Trebuchet MS"/>
          <w:sz w:val="22"/>
          <w:szCs w:val="22"/>
        </w:rPr>
        <w:t xml:space="preserve">id for the base case. The </w:t>
      </w:r>
      <w:r>
        <w:rPr>
          <w:rFonts w:ascii="Trebuchet MS" w:hAnsi="Trebuchet MS"/>
          <w:sz w:val="22"/>
          <w:szCs w:val="22"/>
        </w:rPr>
        <w:t>procuring entity</w:t>
      </w:r>
      <w:r w:rsidRPr="00AD50C5">
        <w:rPr>
          <w:rFonts w:ascii="Trebuchet MS" w:hAnsi="Trebuchet MS"/>
          <w:sz w:val="22"/>
          <w:szCs w:val="22"/>
        </w:rPr>
        <w:t xml:space="preserve"> shall only consider the alternative </w:t>
      </w:r>
      <w:r>
        <w:rPr>
          <w:rFonts w:ascii="Trebuchet MS" w:hAnsi="Trebuchet MS"/>
          <w:sz w:val="22"/>
          <w:szCs w:val="22"/>
        </w:rPr>
        <w:t>b</w:t>
      </w:r>
      <w:r w:rsidRPr="00AD50C5">
        <w:rPr>
          <w:rFonts w:ascii="Trebuchet MS" w:hAnsi="Trebuchet MS"/>
          <w:sz w:val="22"/>
          <w:szCs w:val="22"/>
        </w:rPr>
        <w:t xml:space="preserve">id </w:t>
      </w:r>
      <w:r w:rsidRPr="00AD50C5">
        <w:rPr>
          <w:rFonts w:ascii="Trebuchet MS" w:hAnsi="Trebuchet MS"/>
          <w:spacing w:val="-4"/>
          <w:sz w:val="22"/>
          <w:szCs w:val="22"/>
        </w:rPr>
        <w:t>as specified in the Technical Specifications of Section VII, Schedule of Requirements</w:t>
      </w:r>
      <w:r w:rsidRPr="00AD50C5">
        <w:rPr>
          <w:rFonts w:ascii="Trebuchet MS" w:hAnsi="Trebuchet MS"/>
          <w:sz w:val="22"/>
          <w:szCs w:val="22"/>
        </w:rPr>
        <w:t xml:space="preserve"> offered by the </w:t>
      </w:r>
      <w:r>
        <w:rPr>
          <w:rFonts w:ascii="Trebuchet MS" w:hAnsi="Trebuchet MS"/>
          <w:sz w:val="22"/>
          <w:szCs w:val="22"/>
        </w:rPr>
        <w:t>b</w:t>
      </w:r>
      <w:r w:rsidRPr="00AD50C5">
        <w:rPr>
          <w:rFonts w:ascii="Trebuchet MS" w:hAnsi="Trebuchet MS"/>
          <w:sz w:val="22"/>
          <w:szCs w:val="22"/>
        </w:rPr>
        <w:t xml:space="preserve">idder whose </w:t>
      </w:r>
      <w:r>
        <w:rPr>
          <w:rFonts w:ascii="Trebuchet MS" w:hAnsi="Trebuchet MS"/>
          <w:sz w:val="22"/>
          <w:szCs w:val="22"/>
        </w:rPr>
        <w:t>b</w:t>
      </w:r>
      <w:r w:rsidRPr="00AD50C5">
        <w:rPr>
          <w:rFonts w:ascii="Trebuchet MS" w:hAnsi="Trebuchet MS"/>
          <w:sz w:val="22"/>
          <w:szCs w:val="22"/>
        </w:rPr>
        <w:t xml:space="preserve">id for the base case was determined to be the </w:t>
      </w:r>
      <w:r>
        <w:rPr>
          <w:rFonts w:ascii="Trebuchet MS" w:hAnsi="Trebuchet MS"/>
          <w:sz w:val="22"/>
          <w:szCs w:val="22"/>
        </w:rPr>
        <w:t>lowest priced bid or the m</w:t>
      </w:r>
      <w:r w:rsidRPr="00AD50C5">
        <w:rPr>
          <w:rFonts w:ascii="Trebuchet MS" w:hAnsi="Trebuchet MS"/>
          <w:sz w:val="22"/>
          <w:szCs w:val="22"/>
        </w:rPr>
        <w:t xml:space="preserve">ost </w:t>
      </w:r>
      <w:r>
        <w:rPr>
          <w:rFonts w:ascii="Trebuchet MS" w:hAnsi="Trebuchet MS"/>
          <w:sz w:val="22"/>
          <w:szCs w:val="22"/>
        </w:rPr>
        <w:t>a</w:t>
      </w:r>
      <w:r w:rsidRPr="00AD50C5">
        <w:rPr>
          <w:rFonts w:ascii="Trebuchet MS" w:hAnsi="Trebuchet MS"/>
          <w:sz w:val="22"/>
          <w:szCs w:val="22"/>
        </w:rPr>
        <w:t xml:space="preserve">dvantageous </w:t>
      </w:r>
      <w:r>
        <w:rPr>
          <w:rFonts w:ascii="Trebuchet MS" w:hAnsi="Trebuchet MS"/>
          <w:sz w:val="22"/>
          <w:szCs w:val="22"/>
        </w:rPr>
        <w:t>b</w:t>
      </w:r>
      <w:r w:rsidRPr="00AD50C5">
        <w:rPr>
          <w:rFonts w:ascii="Trebuchet MS" w:hAnsi="Trebuchet MS"/>
          <w:sz w:val="22"/>
          <w:szCs w:val="22"/>
        </w:rPr>
        <w:t xml:space="preserve">id.” </w:t>
      </w:r>
    </w:p>
    <w:p w14:paraId="259254CA" w14:textId="77777777" w:rsidR="00AD50C5" w:rsidRPr="00AD50C5" w:rsidRDefault="00AD50C5" w:rsidP="00BF39D5">
      <w:pPr>
        <w:spacing w:after="120"/>
        <w:jc w:val="both"/>
        <w:rPr>
          <w:rFonts w:ascii="Trebuchet MS" w:hAnsi="Trebuchet MS"/>
          <w:b/>
          <w:bCs/>
          <w:sz w:val="22"/>
          <w:szCs w:val="22"/>
        </w:rPr>
      </w:pPr>
      <w:r w:rsidRPr="00AD50C5">
        <w:rPr>
          <w:rFonts w:ascii="Trebuchet MS" w:hAnsi="Trebuchet MS"/>
          <w:b/>
          <w:bCs/>
          <w:sz w:val="22"/>
          <w:szCs w:val="22"/>
        </w:rPr>
        <w:t xml:space="preserve">or </w:t>
      </w:r>
    </w:p>
    <w:p w14:paraId="79CB9CA0" w14:textId="4758ECBF" w:rsidR="00AD50C5" w:rsidRPr="00AD50C5" w:rsidRDefault="00AD50C5" w:rsidP="00BF39D5">
      <w:pPr>
        <w:spacing w:before="120" w:after="120"/>
        <w:jc w:val="both"/>
        <w:rPr>
          <w:rFonts w:ascii="Trebuchet MS" w:hAnsi="Trebuchet MS"/>
          <w:sz w:val="22"/>
          <w:szCs w:val="22"/>
        </w:rPr>
      </w:pPr>
      <w:r w:rsidRPr="00AD50C5">
        <w:rPr>
          <w:rFonts w:ascii="Trebuchet MS" w:hAnsi="Trebuchet MS"/>
          <w:spacing w:val="-4"/>
          <w:sz w:val="22"/>
          <w:szCs w:val="22"/>
        </w:rPr>
        <w:t xml:space="preserve">“A </w:t>
      </w:r>
      <w:r>
        <w:rPr>
          <w:rFonts w:ascii="Trebuchet MS" w:hAnsi="Trebuchet MS"/>
          <w:spacing w:val="-4"/>
          <w:sz w:val="22"/>
          <w:szCs w:val="22"/>
        </w:rPr>
        <w:t>b</w:t>
      </w:r>
      <w:r w:rsidRPr="00AD50C5">
        <w:rPr>
          <w:rFonts w:ascii="Trebuchet MS" w:hAnsi="Trebuchet MS"/>
          <w:spacing w:val="-4"/>
          <w:sz w:val="22"/>
          <w:szCs w:val="22"/>
        </w:rPr>
        <w:t xml:space="preserve">idder may submit an alternative </w:t>
      </w:r>
      <w:r>
        <w:rPr>
          <w:rFonts w:ascii="Trebuchet MS" w:hAnsi="Trebuchet MS"/>
          <w:spacing w:val="-4"/>
          <w:sz w:val="22"/>
          <w:szCs w:val="22"/>
        </w:rPr>
        <w:t>b</w:t>
      </w:r>
      <w:r w:rsidRPr="00AD50C5">
        <w:rPr>
          <w:rFonts w:ascii="Trebuchet MS" w:hAnsi="Trebuchet MS"/>
          <w:spacing w:val="-4"/>
          <w:sz w:val="22"/>
          <w:szCs w:val="22"/>
        </w:rPr>
        <w:t xml:space="preserve">id with or without a </w:t>
      </w:r>
      <w:r>
        <w:rPr>
          <w:rFonts w:ascii="Trebuchet MS" w:hAnsi="Trebuchet MS"/>
          <w:spacing w:val="-4"/>
          <w:sz w:val="22"/>
          <w:szCs w:val="22"/>
        </w:rPr>
        <w:t>b</w:t>
      </w:r>
      <w:r w:rsidRPr="00AD50C5">
        <w:rPr>
          <w:rFonts w:ascii="Trebuchet MS" w:hAnsi="Trebuchet MS"/>
          <w:spacing w:val="-4"/>
          <w:sz w:val="22"/>
          <w:szCs w:val="22"/>
        </w:rPr>
        <w:t xml:space="preserve">id for the base case. The </w:t>
      </w:r>
      <w:r>
        <w:rPr>
          <w:rFonts w:ascii="Trebuchet MS" w:hAnsi="Trebuchet MS"/>
          <w:spacing w:val="-4"/>
          <w:sz w:val="22"/>
          <w:szCs w:val="22"/>
        </w:rPr>
        <w:t>procuring entity</w:t>
      </w:r>
      <w:r w:rsidRPr="00AD50C5">
        <w:rPr>
          <w:rFonts w:ascii="Trebuchet MS" w:hAnsi="Trebuchet MS"/>
          <w:spacing w:val="-4"/>
          <w:sz w:val="22"/>
          <w:szCs w:val="22"/>
        </w:rPr>
        <w:t xml:space="preserve"> shall consider </w:t>
      </w:r>
      <w:r>
        <w:rPr>
          <w:rFonts w:ascii="Trebuchet MS" w:hAnsi="Trebuchet MS"/>
          <w:spacing w:val="-4"/>
          <w:sz w:val="22"/>
          <w:szCs w:val="22"/>
        </w:rPr>
        <w:t>b</w:t>
      </w:r>
      <w:r w:rsidRPr="00AD50C5">
        <w:rPr>
          <w:rFonts w:ascii="Trebuchet MS" w:hAnsi="Trebuchet MS"/>
          <w:spacing w:val="-4"/>
          <w:sz w:val="22"/>
          <w:szCs w:val="22"/>
        </w:rPr>
        <w:t xml:space="preserve">ids offered for alternatives as specified in the Technical Specifications of Section VII, Schedule of Requirements. All </w:t>
      </w:r>
      <w:r>
        <w:rPr>
          <w:rFonts w:ascii="Trebuchet MS" w:hAnsi="Trebuchet MS"/>
          <w:spacing w:val="-4"/>
          <w:sz w:val="22"/>
          <w:szCs w:val="22"/>
        </w:rPr>
        <w:t>b</w:t>
      </w:r>
      <w:r w:rsidRPr="00AD50C5">
        <w:rPr>
          <w:rFonts w:ascii="Trebuchet MS" w:hAnsi="Trebuchet MS"/>
          <w:spacing w:val="-4"/>
          <w:sz w:val="22"/>
          <w:szCs w:val="22"/>
        </w:rPr>
        <w:t xml:space="preserve">ids received, for the base case, as well as alternative </w:t>
      </w:r>
      <w:r>
        <w:rPr>
          <w:rFonts w:ascii="Trebuchet MS" w:hAnsi="Trebuchet MS"/>
          <w:spacing w:val="-4"/>
          <w:sz w:val="22"/>
          <w:szCs w:val="22"/>
        </w:rPr>
        <w:t>b</w:t>
      </w:r>
      <w:r w:rsidRPr="00AD50C5">
        <w:rPr>
          <w:rFonts w:ascii="Trebuchet MS" w:hAnsi="Trebuchet MS"/>
          <w:spacing w:val="-4"/>
          <w:sz w:val="22"/>
          <w:szCs w:val="22"/>
        </w:rPr>
        <w:t xml:space="preserve">ids meeting the specified requirements, shall be evaluated on their own merits in accordance with the same procedures, as specified in the ITB </w:t>
      </w:r>
      <w:r w:rsidR="004F0155">
        <w:rPr>
          <w:rFonts w:ascii="Trebuchet MS" w:hAnsi="Trebuchet MS"/>
          <w:spacing w:val="-4"/>
          <w:sz w:val="22"/>
          <w:szCs w:val="22"/>
        </w:rPr>
        <w:t xml:space="preserve">Clause </w:t>
      </w:r>
      <w:r w:rsidRPr="00AD50C5">
        <w:rPr>
          <w:rFonts w:ascii="Trebuchet MS" w:hAnsi="Trebuchet MS"/>
          <w:spacing w:val="-4"/>
          <w:sz w:val="22"/>
          <w:szCs w:val="22"/>
        </w:rPr>
        <w:t>3</w:t>
      </w:r>
      <w:r w:rsidR="002D26F7">
        <w:rPr>
          <w:rFonts w:ascii="Trebuchet MS" w:hAnsi="Trebuchet MS"/>
          <w:spacing w:val="-4"/>
          <w:sz w:val="22"/>
          <w:szCs w:val="22"/>
        </w:rPr>
        <w:t>5</w:t>
      </w:r>
      <w:r w:rsidRPr="00AD50C5">
        <w:rPr>
          <w:rFonts w:ascii="Trebuchet MS" w:hAnsi="Trebuchet MS"/>
          <w:spacing w:val="-4"/>
          <w:sz w:val="22"/>
          <w:szCs w:val="22"/>
        </w:rPr>
        <w:t>.”</w:t>
      </w:r>
    </w:p>
    <w:p w14:paraId="6959E3AC" w14:textId="3F42CBDF" w:rsidR="003C24B2" w:rsidRPr="00641B96" w:rsidRDefault="00AD50C5" w:rsidP="003C24B2">
      <w:pPr>
        <w:spacing w:before="120"/>
        <w:jc w:val="both"/>
        <w:rPr>
          <w:rFonts w:ascii="Trebuchet MS" w:hAnsi="Trebuchet MS"/>
          <w:b/>
          <w:bCs/>
          <w:sz w:val="28"/>
        </w:rPr>
      </w:pPr>
      <w:r>
        <w:rPr>
          <w:rFonts w:ascii="Trebuchet MS" w:hAnsi="Trebuchet MS"/>
          <w:b/>
          <w:bCs/>
          <w:sz w:val="28"/>
        </w:rPr>
        <w:t xml:space="preserve">2. </w:t>
      </w:r>
      <w:r w:rsidR="00B25D5E" w:rsidRPr="00B25D5E">
        <w:rPr>
          <w:rFonts w:ascii="Trebuchet MS" w:hAnsi="Trebuchet MS"/>
          <w:b/>
          <w:sz w:val="28"/>
          <w:szCs w:val="28"/>
        </w:rPr>
        <w:t>Special and Differential Treatment Measures Special and Differential Treatment Measures</w:t>
      </w:r>
      <w:r w:rsidR="003C24B2" w:rsidRPr="00641B96">
        <w:rPr>
          <w:rFonts w:ascii="Trebuchet MS" w:hAnsi="Trebuchet MS"/>
          <w:b/>
          <w:bCs/>
          <w:sz w:val="28"/>
        </w:rPr>
        <w:t xml:space="preserve"> (ITB </w:t>
      </w:r>
      <w:r w:rsidR="00160E3D">
        <w:rPr>
          <w:rFonts w:ascii="Trebuchet MS" w:hAnsi="Trebuchet MS"/>
          <w:b/>
          <w:bCs/>
          <w:sz w:val="28"/>
        </w:rPr>
        <w:t xml:space="preserve">Sub-Clause </w:t>
      </w:r>
      <w:r w:rsidR="003C24B2" w:rsidRPr="00641B96">
        <w:rPr>
          <w:rFonts w:ascii="Trebuchet MS" w:hAnsi="Trebuchet MS"/>
          <w:b/>
          <w:bCs/>
          <w:sz w:val="28"/>
        </w:rPr>
        <w:t>3</w:t>
      </w:r>
      <w:r w:rsidR="002D26F7">
        <w:rPr>
          <w:rFonts w:ascii="Trebuchet MS" w:hAnsi="Trebuchet MS"/>
          <w:b/>
          <w:bCs/>
          <w:sz w:val="28"/>
        </w:rPr>
        <w:t>4</w:t>
      </w:r>
      <w:r w:rsidR="003C24B2" w:rsidRPr="00641B96">
        <w:rPr>
          <w:rFonts w:ascii="Trebuchet MS" w:hAnsi="Trebuchet MS"/>
          <w:b/>
          <w:bCs/>
          <w:sz w:val="28"/>
        </w:rPr>
        <w:t>.1)</w:t>
      </w:r>
    </w:p>
    <w:p w14:paraId="25DA9EFB" w14:textId="76F80CF6" w:rsidR="003C24B2" w:rsidRDefault="003C24B2" w:rsidP="00E0681E">
      <w:pPr>
        <w:suppressAutoHyphens/>
        <w:spacing w:before="120" w:after="120"/>
        <w:ind w:right="-74"/>
        <w:jc w:val="both"/>
        <w:rPr>
          <w:rFonts w:ascii="Trebuchet MS" w:hAnsi="Trebuchet MS"/>
          <w:sz w:val="22"/>
          <w:szCs w:val="22"/>
        </w:rPr>
      </w:pPr>
      <w:r w:rsidRPr="00C10C8F">
        <w:rPr>
          <w:rFonts w:ascii="Trebuchet MS" w:hAnsi="Trebuchet MS"/>
          <w:sz w:val="22"/>
          <w:szCs w:val="22"/>
        </w:rPr>
        <w:t xml:space="preserve">If the </w:t>
      </w:r>
      <w:r w:rsidR="004F0155">
        <w:rPr>
          <w:rFonts w:ascii="Trebuchet MS" w:hAnsi="Trebuchet MS"/>
          <w:sz w:val="22"/>
          <w:szCs w:val="22"/>
        </w:rPr>
        <w:t>BDS</w:t>
      </w:r>
      <w:r w:rsidRPr="00C10C8F">
        <w:rPr>
          <w:rFonts w:ascii="Trebuchet MS" w:hAnsi="Trebuchet MS"/>
          <w:sz w:val="22"/>
          <w:szCs w:val="22"/>
        </w:rPr>
        <w:t xml:space="preserve"> so specifies, the </w:t>
      </w:r>
      <w:r w:rsidR="005170B2" w:rsidRPr="00C10C8F">
        <w:rPr>
          <w:rFonts w:ascii="Trebuchet MS" w:hAnsi="Trebuchet MS"/>
          <w:sz w:val="22"/>
          <w:szCs w:val="22"/>
        </w:rPr>
        <w:t>procuring entity</w:t>
      </w:r>
      <w:r w:rsidRPr="00C10C8F">
        <w:rPr>
          <w:rFonts w:ascii="Trebuchet MS" w:hAnsi="Trebuchet MS"/>
          <w:sz w:val="22"/>
          <w:szCs w:val="22"/>
        </w:rPr>
        <w:t xml:space="preserve"> will grant a </w:t>
      </w:r>
      <w:r w:rsidR="00B25D5E" w:rsidRPr="002679A5">
        <w:rPr>
          <w:rFonts w:ascii="Trebuchet MS" w:hAnsi="Trebuchet MS"/>
          <w:sz w:val="22"/>
          <w:szCs w:val="22"/>
        </w:rPr>
        <w:t xml:space="preserve">Special and Differential Treatment Measures </w:t>
      </w:r>
      <w:r w:rsidR="002679A5" w:rsidRPr="002679A5">
        <w:rPr>
          <w:rFonts w:ascii="Trebuchet MS" w:hAnsi="Trebuchet MS"/>
          <w:sz w:val="22"/>
          <w:szCs w:val="22"/>
        </w:rPr>
        <w:t>Special and Differential Treatment Measure</w:t>
      </w:r>
      <w:r w:rsidR="002679A5" w:rsidRPr="0012058C">
        <w:rPr>
          <w:rFonts w:ascii="Trebuchet MS" w:hAnsi="Trebuchet MS"/>
          <w:b/>
          <w:sz w:val="22"/>
          <w:szCs w:val="22"/>
        </w:rPr>
        <w:t xml:space="preserve"> </w:t>
      </w:r>
      <w:r w:rsidRPr="00C10C8F">
        <w:rPr>
          <w:rFonts w:ascii="Trebuchet MS" w:hAnsi="Trebuchet MS"/>
          <w:sz w:val="22"/>
          <w:szCs w:val="22"/>
        </w:rPr>
        <w:t xml:space="preserve">to goods manufactured in </w:t>
      </w:r>
      <w:r w:rsidR="0046324E" w:rsidRPr="00C10C8F">
        <w:rPr>
          <w:rFonts w:ascii="Trebuchet MS" w:hAnsi="Trebuchet MS"/>
          <w:sz w:val="22"/>
          <w:szCs w:val="22"/>
        </w:rPr>
        <w:t>Jamaica</w:t>
      </w:r>
      <w:r w:rsidRPr="00C10C8F">
        <w:rPr>
          <w:rFonts w:ascii="Trebuchet MS" w:hAnsi="Trebuchet MS"/>
          <w:sz w:val="22"/>
          <w:szCs w:val="22"/>
        </w:rPr>
        <w:t xml:space="preserve"> for the purpose of bid comparison, in accordance with the procedures outlined in subsequent paragraphs.</w:t>
      </w:r>
    </w:p>
    <w:p w14:paraId="7AE00F43" w14:textId="77777777" w:rsidR="004C3643" w:rsidRPr="00C10C8F" w:rsidRDefault="004C3643" w:rsidP="004C3643">
      <w:pPr>
        <w:suppressAutoHyphens/>
        <w:spacing w:after="120"/>
        <w:ind w:right="-74"/>
        <w:jc w:val="both"/>
        <w:rPr>
          <w:rFonts w:ascii="Trebuchet MS" w:hAnsi="Trebuchet MS"/>
          <w:sz w:val="22"/>
          <w:szCs w:val="22"/>
        </w:rPr>
      </w:pPr>
      <w:bookmarkStart w:id="247" w:name="_Hlk506222942"/>
      <w:r w:rsidRPr="008A1F6A">
        <w:rPr>
          <w:rFonts w:ascii="Trebuchet MS" w:hAnsi="Trebuchet MS"/>
          <w:sz w:val="22"/>
          <w:szCs w:val="22"/>
        </w:rPr>
        <w:t>The bid must demonstrate a minimum domestic content of x%.</w:t>
      </w:r>
    </w:p>
    <w:bookmarkEnd w:id="247"/>
    <w:p w14:paraId="4F11B862" w14:textId="47C1AC04" w:rsidR="003C24B2" w:rsidRPr="00C10C8F" w:rsidRDefault="003C24B2" w:rsidP="00BF39D5">
      <w:pPr>
        <w:tabs>
          <w:tab w:val="left" w:pos="540"/>
        </w:tabs>
        <w:suppressAutoHyphens/>
        <w:spacing w:after="120"/>
        <w:ind w:left="547" w:right="-72" w:hanging="547"/>
        <w:jc w:val="both"/>
        <w:rPr>
          <w:rFonts w:ascii="Trebuchet MS" w:hAnsi="Trebuchet MS"/>
          <w:i/>
          <w:iCs/>
          <w:sz w:val="22"/>
          <w:szCs w:val="22"/>
        </w:rPr>
      </w:pPr>
      <w:r w:rsidRPr="00C10C8F">
        <w:rPr>
          <w:rFonts w:ascii="Trebuchet MS" w:hAnsi="Trebuchet MS"/>
          <w:sz w:val="22"/>
          <w:szCs w:val="22"/>
        </w:rPr>
        <w:t>Bids will be classified in one of three groups, as follows</w:t>
      </w:r>
      <w:r w:rsidRPr="00C10C8F">
        <w:rPr>
          <w:rFonts w:ascii="Trebuchet MS" w:hAnsi="Trebuchet MS"/>
          <w:i/>
          <w:iCs/>
          <w:sz w:val="22"/>
          <w:szCs w:val="22"/>
        </w:rPr>
        <w:t>:</w:t>
      </w:r>
    </w:p>
    <w:p w14:paraId="75DB6017" w14:textId="31BDF4EA" w:rsidR="003C24B2" w:rsidRPr="00C10C8F" w:rsidRDefault="003C24B2" w:rsidP="00BF39D5">
      <w:pPr>
        <w:tabs>
          <w:tab w:val="left" w:pos="1080"/>
        </w:tabs>
        <w:suppressAutoHyphens/>
        <w:spacing w:after="120"/>
        <w:ind w:left="1080" w:right="-72" w:hanging="1080"/>
        <w:jc w:val="both"/>
        <w:rPr>
          <w:rFonts w:ascii="Trebuchet MS" w:hAnsi="Trebuchet MS"/>
          <w:spacing w:val="-4"/>
          <w:sz w:val="22"/>
          <w:szCs w:val="22"/>
        </w:rPr>
      </w:pPr>
      <w:r w:rsidRPr="00C10C8F">
        <w:rPr>
          <w:rFonts w:ascii="Trebuchet MS" w:hAnsi="Trebuchet MS"/>
          <w:bCs/>
          <w:spacing w:val="-4"/>
          <w:sz w:val="22"/>
          <w:szCs w:val="22"/>
        </w:rPr>
        <w:t>(a)</w:t>
      </w:r>
      <w:r w:rsidRPr="00C10C8F">
        <w:rPr>
          <w:rFonts w:ascii="Trebuchet MS" w:hAnsi="Trebuchet MS"/>
          <w:b/>
          <w:spacing w:val="-4"/>
          <w:sz w:val="22"/>
          <w:szCs w:val="22"/>
        </w:rPr>
        <w:tab/>
        <w:t>Group A:</w:t>
      </w:r>
      <w:r w:rsidRPr="00C10C8F">
        <w:rPr>
          <w:rFonts w:ascii="Trebuchet MS" w:hAnsi="Trebuchet MS"/>
          <w:spacing w:val="-4"/>
          <w:sz w:val="22"/>
          <w:szCs w:val="22"/>
        </w:rPr>
        <w:t xml:space="preserve">  Bids offering goods manufactured in </w:t>
      </w:r>
      <w:r w:rsidR="0046324E" w:rsidRPr="00C10C8F">
        <w:rPr>
          <w:rFonts w:ascii="Trebuchet MS" w:hAnsi="Trebuchet MS"/>
          <w:spacing w:val="-4"/>
          <w:sz w:val="22"/>
          <w:szCs w:val="22"/>
        </w:rPr>
        <w:t>Jamaica</w:t>
      </w:r>
      <w:r w:rsidRPr="00C10C8F">
        <w:rPr>
          <w:rFonts w:ascii="Trebuchet MS" w:hAnsi="Trebuchet MS"/>
          <w:spacing w:val="-4"/>
          <w:sz w:val="22"/>
          <w:szCs w:val="22"/>
        </w:rPr>
        <w:t>, for which (</w:t>
      </w:r>
      <w:proofErr w:type="spellStart"/>
      <w:r w:rsidRPr="00C10C8F">
        <w:rPr>
          <w:rFonts w:ascii="Trebuchet MS" w:hAnsi="Trebuchet MS"/>
          <w:spacing w:val="-4"/>
          <w:sz w:val="22"/>
          <w:szCs w:val="22"/>
        </w:rPr>
        <w:t>i</w:t>
      </w:r>
      <w:proofErr w:type="spellEnd"/>
      <w:r w:rsidRPr="00C10C8F">
        <w:rPr>
          <w:rFonts w:ascii="Trebuchet MS" w:hAnsi="Trebuchet MS"/>
          <w:spacing w:val="-4"/>
          <w:sz w:val="22"/>
          <w:szCs w:val="22"/>
        </w:rPr>
        <w:t xml:space="preserve">) labor, raw materials, and components from within </w:t>
      </w:r>
      <w:r w:rsidR="0046324E" w:rsidRPr="00C10C8F">
        <w:rPr>
          <w:rFonts w:ascii="Trebuchet MS" w:hAnsi="Trebuchet MS"/>
          <w:spacing w:val="-4"/>
          <w:sz w:val="22"/>
          <w:szCs w:val="22"/>
        </w:rPr>
        <w:t>Jamaica</w:t>
      </w:r>
      <w:r w:rsidRPr="00C10C8F">
        <w:rPr>
          <w:rFonts w:ascii="Trebuchet MS" w:hAnsi="Trebuchet MS"/>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14:paraId="7C02400C" w14:textId="5C127387" w:rsidR="003C24B2" w:rsidRPr="00C10C8F" w:rsidRDefault="003C24B2" w:rsidP="00BF39D5">
      <w:pPr>
        <w:tabs>
          <w:tab w:val="left" w:pos="1080"/>
        </w:tabs>
        <w:suppressAutoHyphens/>
        <w:spacing w:after="120"/>
        <w:ind w:left="1080" w:right="-72" w:hanging="1080"/>
        <w:jc w:val="both"/>
        <w:rPr>
          <w:rFonts w:ascii="Trebuchet MS" w:hAnsi="Trebuchet MS"/>
          <w:sz w:val="22"/>
          <w:szCs w:val="22"/>
        </w:rPr>
      </w:pPr>
      <w:r w:rsidRPr="00C10C8F">
        <w:rPr>
          <w:rFonts w:ascii="Trebuchet MS" w:hAnsi="Trebuchet MS"/>
          <w:sz w:val="22"/>
          <w:szCs w:val="22"/>
        </w:rPr>
        <w:t>(b)</w:t>
      </w:r>
      <w:r w:rsidRPr="00C10C8F">
        <w:rPr>
          <w:rFonts w:ascii="Trebuchet MS" w:hAnsi="Trebuchet MS"/>
          <w:sz w:val="22"/>
          <w:szCs w:val="22"/>
        </w:rPr>
        <w:tab/>
      </w:r>
      <w:r w:rsidRPr="00C10C8F">
        <w:rPr>
          <w:rFonts w:ascii="Trebuchet MS" w:hAnsi="Trebuchet MS"/>
          <w:b/>
          <w:sz w:val="22"/>
          <w:szCs w:val="22"/>
        </w:rPr>
        <w:t xml:space="preserve">Group B:  </w:t>
      </w:r>
      <w:r w:rsidRPr="00C10C8F">
        <w:rPr>
          <w:rFonts w:ascii="Trebuchet MS" w:hAnsi="Trebuchet MS"/>
          <w:sz w:val="22"/>
          <w:szCs w:val="22"/>
        </w:rPr>
        <w:t xml:space="preserve">All other bids offering </w:t>
      </w:r>
      <w:r w:rsidR="005170B2" w:rsidRPr="00C10C8F">
        <w:rPr>
          <w:rFonts w:ascii="Trebuchet MS" w:hAnsi="Trebuchet MS"/>
          <w:sz w:val="22"/>
          <w:szCs w:val="22"/>
        </w:rPr>
        <w:t>goods</w:t>
      </w:r>
      <w:r w:rsidRPr="00C10C8F">
        <w:rPr>
          <w:rFonts w:ascii="Trebuchet MS" w:hAnsi="Trebuchet MS"/>
          <w:sz w:val="22"/>
          <w:szCs w:val="22"/>
        </w:rPr>
        <w:t xml:space="preserve"> manufactured in </w:t>
      </w:r>
      <w:r w:rsidR="0046324E" w:rsidRPr="00C10C8F">
        <w:rPr>
          <w:rFonts w:ascii="Trebuchet MS" w:hAnsi="Trebuchet MS"/>
          <w:sz w:val="22"/>
          <w:szCs w:val="22"/>
        </w:rPr>
        <w:t>Jamaica</w:t>
      </w:r>
      <w:r w:rsidRPr="00C10C8F">
        <w:rPr>
          <w:rFonts w:ascii="Trebuchet MS" w:hAnsi="Trebuchet MS"/>
          <w:sz w:val="22"/>
          <w:szCs w:val="22"/>
        </w:rPr>
        <w:t>.</w:t>
      </w:r>
    </w:p>
    <w:p w14:paraId="7D600990" w14:textId="71DE696D" w:rsidR="003C24B2" w:rsidRPr="00C10C8F" w:rsidRDefault="003C24B2" w:rsidP="00BF39D5">
      <w:pPr>
        <w:tabs>
          <w:tab w:val="left" w:pos="1080"/>
        </w:tabs>
        <w:suppressAutoHyphens/>
        <w:spacing w:after="120"/>
        <w:ind w:left="1080" w:right="-72" w:hanging="1080"/>
        <w:jc w:val="both"/>
        <w:rPr>
          <w:rFonts w:ascii="Trebuchet MS" w:hAnsi="Trebuchet MS"/>
          <w:i/>
          <w:iCs/>
          <w:sz w:val="22"/>
          <w:szCs w:val="22"/>
        </w:rPr>
      </w:pPr>
      <w:r w:rsidRPr="00C10C8F">
        <w:rPr>
          <w:rFonts w:ascii="Trebuchet MS" w:hAnsi="Trebuchet MS"/>
          <w:sz w:val="22"/>
          <w:szCs w:val="22"/>
        </w:rPr>
        <w:t>(c)</w:t>
      </w:r>
      <w:r w:rsidRPr="00C10C8F">
        <w:rPr>
          <w:rFonts w:ascii="Trebuchet MS" w:hAnsi="Trebuchet MS"/>
          <w:sz w:val="22"/>
          <w:szCs w:val="22"/>
        </w:rPr>
        <w:tab/>
      </w:r>
      <w:r w:rsidRPr="00C10C8F">
        <w:rPr>
          <w:rFonts w:ascii="Trebuchet MS" w:hAnsi="Trebuchet MS"/>
          <w:b/>
          <w:sz w:val="22"/>
          <w:szCs w:val="22"/>
        </w:rPr>
        <w:t xml:space="preserve">Group C:  </w:t>
      </w:r>
      <w:r w:rsidRPr="00C10C8F">
        <w:rPr>
          <w:rFonts w:ascii="Trebuchet MS" w:hAnsi="Trebuchet MS"/>
          <w:sz w:val="22"/>
          <w:szCs w:val="22"/>
        </w:rPr>
        <w:t xml:space="preserve">Bids offering </w:t>
      </w:r>
      <w:r w:rsidR="005170B2" w:rsidRPr="00C10C8F">
        <w:rPr>
          <w:rFonts w:ascii="Trebuchet MS" w:hAnsi="Trebuchet MS"/>
          <w:sz w:val="22"/>
          <w:szCs w:val="22"/>
        </w:rPr>
        <w:t>goods</w:t>
      </w:r>
      <w:r w:rsidRPr="00C10C8F">
        <w:rPr>
          <w:rFonts w:ascii="Trebuchet MS" w:hAnsi="Trebuchet MS"/>
          <w:sz w:val="22"/>
          <w:szCs w:val="22"/>
        </w:rPr>
        <w:t xml:space="preserve"> manufactured outside </w:t>
      </w:r>
      <w:r w:rsidR="0046324E" w:rsidRPr="00C10C8F">
        <w:rPr>
          <w:rFonts w:ascii="Trebuchet MS" w:hAnsi="Trebuchet MS"/>
          <w:sz w:val="22"/>
          <w:szCs w:val="22"/>
        </w:rPr>
        <w:t>Jamaica</w:t>
      </w:r>
      <w:r w:rsidRPr="00C10C8F">
        <w:rPr>
          <w:rFonts w:ascii="Trebuchet MS" w:hAnsi="Trebuchet MS"/>
          <w:sz w:val="22"/>
          <w:szCs w:val="22"/>
        </w:rPr>
        <w:t xml:space="preserve"> that have been already imported or that will be imported</w:t>
      </w:r>
      <w:r w:rsidRPr="00C10C8F">
        <w:rPr>
          <w:rFonts w:ascii="Trebuchet MS" w:hAnsi="Trebuchet MS"/>
          <w:i/>
          <w:iCs/>
          <w:sz w:val="22"/>
          <w:szCs w:val="22"/>
        </w:rPr>
        <w:t>.</w:t>
      </w:r>
    </w:p>
    <w:p w14:paraId="685BC73B" w14:textId="752C61EF" w:rsidR="003C24B2" w:rsidRPr="00C10C8F" w:rsidRDefault="003C24B2" w:rsidP="00BF39D5">
      <w:pPr>
        <w:spacing w:after="120"/>
        <w:jc w:val="both"/>
        <w:rPr>
          <w:rFonts w:ascii="Trebuchet MS" w:hAnsi="Trebuchet MS"/>
          <w:sz w:val="22"/>
          <w:szCs w:val="22"/>
        </w:rPr>
      </w:pPr>
      <w:r w:rsidRPr="00C10C8F">
        <w:rPr>
          <w:rFonts w:ascii="Trebuchet MS" w:hAnsi="Trebuchet MS"/>
          <w:sz w:val="22"/>
          <w:szCs w:val="22"/>
        </w:rPr>
        <w:t xml:space="preserve">To facilitate this classification by the </w:t>
      </w:r>
      <w:r w:rsidR="005170B2" w:rsidRPr="00C10C8F">
        <w:rPr>
          <w:rFonts w:ascii="Trebuchet MS" w:hAnsi="Trebuchet MS"/>
          <w:sz w:val="22"/>
          <w:szCs w:val="22"/>
        </w:rPr>
        <w:t>procuring entity</w:t>
      </w:r>
      <w:r w:rsidRPr="00C10C8F">
        <w:rPr>
          <w:rFonts w:ascii="Trebuchet MS" w:hAnsi="Trebuchet MS"/>
          <w:sz w:val="22"/>
          <w:szCs w:val="22"/>
        </w:rPr>
        <w:t xml:space="preserve">, the </w:t>
      </w:r>
      <w:r w:rsidR="005170B2" w:rsidRPr="00C10C8F">
        <w:rPr>
          <w:rFonts w:ascii="Trebuchet MS" w:hAnsi="Trebuchet MS"/>
          <w:sz w:val="22"/>
          <w:szCs w:val="22"/>
        </w:rPr>
        <w:t>bidder</w:t>
      </w:r>
      <w:r w:rsidRPr="00C10C8F">
        <w:rPr>
          <w:rFonts w:ascii="Trebuchet MS" w:hAnsi="Trebuchet MS"/>
          <w:sz w:val="22"/>
          <w:szCs w:val="22"/>
        </w:rPr>
        <w:t xml:space="preserve"> shall complete whichever version of the Price Schedule furnished in the </w:t>
      </w:r>
      <w:r w:rsidR="005170B2" w:rsidRPr="00C10C8F">
        <w:rPr>
          <w:rFonts w:ascii="Trebuchet MS" w:hAnsi="Trebuchet MS"/>
          <w:sz w:val="22"/>
          <w:szCs w:val="22"/>
        </w:rPr>
        <w:t>bidding documents</w:t>
      </w:r>
      <w:r w:rsidRPr="00C10C8F">
        <w:rPr>
          <w:rFonts w:ascii="Trebuchet MS" w:hAnsi="Trebuchet MS"/>
          <w:sz w:val="22"/>
          <w:szCs w:val="22"/>
        </w:rPr>
        <w:t xml:space="preserve"> is appropriate provided, however, that the completion of an incorrect version of the Price Schedule by the </w:t>
      </w:r>
      <w:r w:rsidR="005170B2" w:rsidRPr="00C10C8F">
        <w:rPr>
          <w:rFonts w:ascii="Trebuchet MS" w:hAnsi="Trebuchet MS"/>
          <w:sz w:val="22"/>
          <w:szCs w:val="22"/>
        </w:rPr>
        <w:t>bidder</w:t>
      </w:r>
      <w:r w:rsidRPr="00C10C8F">
        <w:rPr>
          <w:rFonts w:ascii="Trebuchet MS" w:hAnsi="Trebuchet MS"/>
          <w:sz w:val="22"/>
          <w:szCs w:val="22"/>
        </w:rPr>
        <w:t xml:space="preserve"> shall not result in rejection of its bid, but merely in the </w:t>
      </w:r>
      <w:r w:rsidR="005170B2" w:rsidRPr="00C10C8F">
        <w:rPr>
          <w:rFonts w:ascii="Trebuchet MS" w:hAnsi="Trebuchet MS"/>
          <w:sz w:val="22"/>
          <w:szCs w:val="22"/>
        </w:rPr>
        <w:t>procuring entity</w:t>
      </w:r>
      <w:r w:rsidRPr="00C10C8F">
        <w:rPr>
          <w:rFonts w:ascii="Trebuchet MS" w:hAnsi="Trebuchet MS"/>
          <w:sz w:val="22"/>
          <w:szCs w:val="22"/>
        </w:rPr>
        <w:t>’s reclassification of the bid into its appropriate bid group.</w:t>
      </w:r>
    </w:p>
    <w:p w14:paraId="23F70E42" w14:textId="1B486643" w:rsidR="003C24B2" w:rsidRPr="00C10C8F" w:rsidRDefault="003C24B2" w:rsidP="00BF39D5">
      <w:pPr>
        <w:suppressAutoHyphens/>
        <w:spacing w:after="120"/>
        <w:ind w:right="-72"/>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 will first review the bids to confirm the appropriateness of, and to modify as necessary, the bid group classification to which bidders assigned their bids in preparing their Bid Forms and Price Schedules.</w:t>
      </w:r>
    </w:p>
    <w:p w14:paraId="57EABC10" w14:textId="77777777" w:rsidR="003C24B2" w:rsidRPr="00C10C8F" w:rsidRDefault="003C24B2" w:rsidP="00BF39D5">
      <w:pPr>
        <w:suppressAutoHyphens/>
        <w:spacing w:after="120"/>
        <w:ind w:right="-72"/>
        <w:jc w:val="both"/>
        <w:rPr>
          <w:rFonts w:ascii="Trebuchet MS" w:hAnsi="Trebuchet MS"/>
          <w:sz w:val="22"/>
          <w:szCs w:val="22"/>
        </w:rPr>
      </w:pPr>
      <w:r w:rsidRPr="00C10C8F">
        <w:rPr>
          <w:rFonts w:ascii="Trebuchet MS" w:hAnsi="Trebuchet MS"/>
          <w:sz w:val="22"/>
          <w:szCs w:val="22"/>
        </w:rPr>
        <w:t xml:space="preserve">All evaluated bids in each group will then be compared to determine the </w:t>
      </w:r>
      <w:r w:rsidR="0022105B" w:rsidRPr="00C10C8F">
        <w:rPr>
          <w:rFonts w:ascii="Trebuchet MS" w:hAnsi="Trebuchet MS"/>
          <w:sz w:val="22"/>
          <w:szCs w:val="22"/>
        </w:rPr>
        <w:t>lowest responsive bid</w:t>
      </w:r>
      <w:r w:rsidRPr="00C10C8F">
        <w:rPr>
          <w:rFonts w:ascii="Trebuchet MS" w:hAnsi="Trebuchet MS"/>
          <w:sz w:val="22"/>
          <w:szCs w:val="22"/>
        </w:rPr>
        <w:t xml:space="preserve"> of eac</w:t>
      </w:r>
      <w:r w:rsidR="0022105B" w:rsidRPr="00C10C8F">
        <w:rPr>
          <w:rFonts w:ascii="Trebuchet MS" w:hAnsi="Trebuchet MS"/>
          <w:sz w:val="22"/>
          <w:szCs w:val="22"/>
        </w:rPr>
        <w:t xml:space="preserve">h group.  Such </w:t>
      </w:r>
      <w:r w:rsidRPr="00C10C8F">
        <w:rPr>
          <w:rFonts w:ascii="Trebuchet MS" w:hAnsi="Trebuchet MS"/>
          <w:sz w:val="22"/>
          <w:szCs w:val="22"/>
        </w:rPr>
        <w:t>bids shall be compared with each other and if as a result of this comparison a bid from Group A or Group B is the lowest, it shall be selected for the award.</w:t>
      </w:r>
    </w:p>
    <w:p w14:paraId="633D9398" w14:textId="6C1D9B40" w:rsidR="003C24B2" w:rsidRDefault="003C24B2" w:rsidP="00BF39D5">
      <w:pPr>
        <w:suppressAutoHyphens/>
        <w:spacing w:after="120"/>
        <w:ind w:right="-74"/>
        <w:jc w:val="both"/>
        <w:rPr>
          <w:rFonts w:ascii="Trebuchet MS" w:hAnsi="Trebuchet MS"/>
          <w:sz w:val="22"/>
          <w:szCs w:val="22"/>
        </w:rPr>
      </w:pPr>
      <w:r w:rsidRPr="00C10C8F">
        <w:rPr>
          <w:rFonts w:ascii="Trebuchet MS" w:hAnsi="Trebuchet MS"/>
          <w:sz w:val="22"/>
          <w:szCs w:val="22"/>
        </w:rPr>
        <w:t xml:space="preserve">If, as a result of the preceding comparison, the </w:t>
      </w:r>
      <w:r w:rsidR="0022105B" w:rsidRPr="00C10C8F">
        <w:rPr>
          <w:rFonts w:ascii="Trebuchet MS" w:hAnsi="Trebuchet MS"/>
          <w:sz w:val="22"/>
          <w:szCs w:val="22"/>
        </w:rPr>
        <w:t>lowest responsive bid</w:t>
      </w:r>
      <w:r w:rsidRPr="00C10C8F">
        <w:rPr>
          <w:rFonts w:ascii="Trebuchet MS" w:hAnsi="Trebuchet MS"/>
          <w:sz w:val="22"/>
          <w:szCs w:val="22"/>
        </w:rPr>
        <w:t xml:space="preserve"> is fro</w:t>
      </w:r>
      <w:r w:rsidR="0022105B" w:rsidRPr="00C10C8F">
        <w:rPr>
          <w:rFonts w:ascii="Trebuchet MS" w:hAnsi="Trebuchet MS"/>
          <w:sz w:val="22"/>
          <w:szCs w:val="22"/>
        </w:rPr>
        <w:t xml:space="preserve">m Group C, those </w:t>
      </w:r>
      <w:r w:rsidRPr="00C10C8F">
        <w:rPr>
          <w:rFonts w:ascii="Trebuchet MS" w:hAnsi="Trebuchet MS"/>
          <w:sz w:val="22"/>
          <w:szCs w:val="22"/>
        </w:rPr>
        <w:t>bid</w:t>
      </w:r>
      <w:r w:rsidR="0022105B" w:rsidRPr="00C10C8F">
        <w:rPr>
          <w:rFonts w:ascii="Trebuchet MS" w:hAnsi="Trebuchet MS"/>
          <w:sz w:val="22"/>
          <w:szCs w:val="22"/>
        </w:rPr>
        <w:t>s</w:t>
      </w:r>
      <w:r w:rsidRPr="00C10C8F">
        <w:rPr>
          <w:rFonts w:ascii="Trebuchet MS" w:hAnsi="Trebuchet MS"/>
          <w:sz w:val="22"/>
          <w:szCs w:val="22"/>
        </w:rPr>
        <w:t xml:space="preserve"> will then be further compared with the </w:t>
      </w:r>
      <w:r w:rsidR="0022105B" w:rsidRPr="00C10C8F">
        <w:rPr>
          <w:rFonts w:ascii="Trebuchet MS" w:hAnsi="Trebuchet MS"/>
          <w:sz w:val="22"/>
          <w:szCs w:val="22"/>
        </w:rPr>
        <w:t>lowest responsive bid</w:t>
      </w:r>
      <w:r w:rsidRPr="00C10C8F">
        <w:rPr>
          <w:rFonts w:ascii="Trebuchet MS" w:hAnsi="Trebuchet MS"/>
          <w:sz w:val="22"/>
          <w:szCs w:val="22"/>
        </w:rPr>
        <w:t xml:space="preserve"> from Group A, after adding to the evaluated bid price of goods offered in the bid for Group C, for the purpose of further comparison only an amount equal to fifteen (15) percent of the CIP (named place of destination) bid price. The </w:t>
      </w:r>
      <w:r w:rsidR="0022105B" w:rsidRPr="00C10C8F">
        <w:rPr>
          <w:rFonts w:ascii="Trebuchet MS" w:hAnsi="Trebuchet MS"/>
          <w:sz w:val="22"/>
          <w:szCs w:val="22"/>
        </w:rPr>
        <w:t>lowest responsive bid</w:t>
      </w:r>
      <w:r w:rsidRPr="00C10C8F">
        <w:rPr>
          <w:rFonts w:ascii="Trebuchet MS" w:hAnsi="Trebuchet MS"/>
          <w:sz w:val="22"/>
          <w:szCs w:val="22"/>
        </w:rPr>
        <w:t xml:space="preserve"> determined from this last comparison shall be selected for the award.</w:t>
      </w:r>
    </w:p>
    <w:p w14:paraId="211A27FD" w14:textId="75B2C681" w:rsidR="004F0155" w:rsidRPr="00641B96" w:rsidRDefault="004F0155" w:rsidP="004F0155">
      <w:pPr>
        <w:keepNext/>
        <w:spacing w:after="200"/>
        <w:rPr>
          <w:rFonts w:ascii="Trebuchet MS" w:hAnsi="Trebuchet MS"/>
          <w:b/>
          <w:bCs/>
          <w:sz w:val="28"/>
        </w:rPr>
      </w:pPr>
      <w:r>
        <w:rPr>
          <w:rFonts w:ascii="Trebuchet MS" w:hAnsi="Trebuchet MS"/>
          <w:b/>
          <w:bCs/>
          <w:sz w:val="28"/>
        </w:rPr>
        <w:t>3</w:t>
      </w:r>
      <w:r w:rsidRPr="00641B96">
        <w:rPr>
          <w:rFonts w:ascii="Trebuchet MS" w:hAnsi="Trebuchet MS"/>
          <w:b/>
          <w:bCs/>
          <w:sz w:val="28"/>
        </w:rPr>
        <w:t>. Multiple C</w:t>
      </w:r>
      <w:r>
        <w:rPr>
          <w:rFonts w:ascii="Trebuchet MS" w:hAnsi="Trebuchet MS"/>
          <w:b/>
          <w:bCs/>
          <w:sz w:val="28"/>
        </w:rPr>
        <w:t xml:space="preserve">ontracts (ITB </w:t>
      </w:r>
      <w:r w:rsidR="00160E3D">
        <w:rPr>
          <w:rFonts w:ascii="Trebuchet MS" w:hAnsi="Trebuchet MS"/>
          <w:b/>
          <w:bCs/>
          <w:sz w:val="28"/>
        </w:rPr>
        <w:t xml:space="preserve">Sub-Clause </w:t>
      </w:r>
      <w:r>
        <w:rPr>
          <w:rFonts w:ascii="Trebuchet MS" w:hAnsi="Trebuchet MS"/>
          <w:b/>
          <w:bCs/>
          <w:sz w:val="28"/>
        </w:rPr>
        <w:t>3</w:t>
      </w:r>
      <w:r w:rsidR="002D26F7">
        <w:rPr>
          <w:rFonts w:ascii="Trebuchet MS" w:hAnsi="Trebuchet MS"/>
          <w:b/>
          <w:bCs/>
          <w:sz w:val="28"/>
        </w:rPr>
        <w:t>5</w:t>
      </w:r>
      <w:r>
        <w:rPr>
          <w:rFonts w:ascii="Trebuchet MS" w:hAnsi="Trebuchet MS"/>
          <w:b/>
          <w:bCs/>
          <w:sz w:val="28"/>
        </w:rPr>
        <w:t>.3(a)</w:t>
      </w:r>
      <w:r w:rsidRPr="00641B96">
        <w:rPr>
          <w:rFonts w:ascii="Trebuchet MS" w:hAnsi="Trebuchet MS"/>
          <w:b/>
          <w:bCs/>
          <w:sz w:val="28"/>
        </w:rPr>
        <w:t>)</w:t>
      </w:r>
    </w:p>
    <w:p w14:paraId="037CD6C7" w14:textId="5E6A1890" w:rsidR="004F0155" w:rsidRPr="005979E5" w:rsidRDefault="004F0155" w:rsidP="00BF39D5">
      <w:pPr>
        <w:spacing w:after="120"/>
        <w:jc w:val="both"/>
        <w:rPr>
          <w:rFonts w:ascii="Trebuchet MS" w:hAnsi="Trebuchet MS"/>
          <w:bCs/>
          <w:sz w:val="22"/>
          <w:szCs w:val="22"/>
        </w:rPr>
      </w:pPr>
      <w:r w:rsidRPr="005979E5">
        <w:rPr>
          <w:rFonts w:ascii="Trebuchet MS" w:hAnsi="Trebuchet MS"/>
          <w:bCs/>
          <w:sz w:val="22"/>
          <w:szCs w:val="22"/>
        </w:rPr>
        <w:t xml:space="preserve">The procuring entity may award multiple </w:t>
      </w:r>
      <w:r w:rsidR="005979E5" w:rsidRPr="005979E5">
        <w:rPr>
          <w:rFonts w:ascii="Trebuchet MS" w:hAnsi="Trebuchet MS"/>
          <w:bCs/>
          <w:sz w:val="22"/>
          <w:szCs w:val="22"/>
        </w:rPr>
        <w:t>framework agreements</w:t>
      </w:r>
      <w:r w:rsidRPr="005979E5">
        <w:rPr>
          <w:rFonts w:ascii="Trebuchet MS" w:hAnsi="Trebuchet MS"/>
          <w:bCs/>
          <w:sz w:val="22"/>
          <w:szCs w:val="22"/>
        </w:rPr>
        <w:t xml:space="preserve"> to the bidder that offers the lowest priced or most advantageous combination of bids (one </w:t>
      </w:r>
      <w:r w:rsidR="005979E5" w:rsidRPr="005979E5">
        <w:rPr>
          <w:rFonts w:ascii="Trebuchet MS" w:hAnsi="Trebuchet MS"/>
          <w:bCs/>
          <w:sz w:val="22"/>
          <w:szCs w:val="22"/>
        </w:rPr>
        <w:t>framework agreement</w:t>
      </w:r>
      <w:r w:rsidRPr="005979E5">
        <w:rPr>
          <w:rFonts w:ascii="Trebuchet MS" w:hAnsi="Trebuchet MS"/>
          <w:bCs/>
          <w:sz w:val="22"/>
          <w:szCs w:val="22"/>
        </w:rPr>
        <w:t xml:space="preserve"> per bid) and meets the </w:t>
      </w:r>
      <w:r w:rsidRPr="005979E5">
        <w:rPr>
          <w:rFonts w:ascii="Trebuchet MS" w:hAnsi="Trebuchet MS"/>
          <w:sz w:val="22"/>
          <w:szCs w:val="22"/>
        </w:rPr>
        <w:t xml:space="preserve">post-qualification criteria (this Section III, Sub-Section ITB </w:t>
      </w:r>
      <w:r w:rsidR="00160E3D" w:rsidRPr="005979E5">
        <w:rPr>
          <w:rFonts w:ascii="Trebuchet MS" w:hAnsi="Trebuchet MS"/>
          <w:sz w:val="22"/>
          <w:szCs w:val="22"/>
        </w:rPr>
        <w:t xml:space="preserve">Sub-Clause </w:t>
      </w:r>
      <w:r w:rsidRPr="005979E5">
        <w:rPr>
          <w:rFonts w:ascii="Trebuchet MS" w:hAnsi="Trebuchet MS"/>
          <w:sz w:val="22"/>
          <w:szCs w:val="22"/>
        </w:rPr>
        <w:t>3</w:t>
      </w:r>
      <w:r w:rsidR="002D26F7" w:rsidRPr="005979E5">
        <w:rPr>
          <w:rFonts w:ascii="Trebuchet MS" w:hAnsi="Trebuchet MS"/>
          <w:sz w:val="22"/>
          <w:szCs w:val="22"/>
        </w:rPr>
        <w:t>7</w:t>
      </w:r>
      <w:r w:rsidRPr="005979E5">
        <w:rPr>
          <w:rFonts w:ascii="Trebuchet MS" w:hAnsi="Trebuchet MS"/>
          <w:sz w:val="22"/>
          <w:szCs w:val="22"/>
        </w:rPr>
        <w:t>.2 Post-Qualification Requirements)</w:t>
      </w:r>
    </w:p>
    <w:p w14:paraId="674836CE" w14:textId="77777777" w:rsidR="004F0155" w:rsidRPr="005979E5" w:rsidRDefault="004F0155" w:rsidP="00BF39D5">
      <w:pPr>
        <w:tabs>
          <w:tab w:val="left" w:pos="1080"/>
        </w:tabs>
        <w:suppressAutoHyphens/>
        <w:spacing w:after="120"/>
        <w:ind w:left="1080" w:right="-72" w:hanging="1080"/>
        <w:jc w:val="both"/>
        <w:rPr>
          <w:rFonts w:ascii="Trebuchet MS" w:hAnsi="Trebuchet MS"/>
          <w:sz w:val="22"/>
          <w:szCs w:val="22"/>
        </w:rPr>
      </w:pPr>
      <w:r w:rsidRPr="005979E5">
        <w:rPr>
          <w:rFonts w:ascii="Trebuchet MS" w:hAnsi="Trebuchet MS"/>
          <w:sz w:val="22"/>
          <w:szCs w:val="22"/>
        </w:rPr>
        <w:t>The procuring entity shall:</w:t>
      </w:r>
    </w:p>
    <w:p w14:paraId="586B649C" w14:textId="3B781131" w:rsidR="004F0155" w:rsidRPr="005979E5" w:rsidRDefault="004F0155" w:rsidP="00D52722">
      <w:pPr>
        <w:numPr>
          <w:ilvl w:val="2"/>
          <w:numId w:val="17"/>
        </w:numPr>
        <w:tabs>
          <w:tab w:val="clear" w:pos="1152"/>
          <w:tab w:val="num" w:pos="567"/>
        </w:tabs>
        <w:suppressAutoHyphens/>
        <w:spacing w:after="120"/>
        <w:ind w:left="567" w:right="-72" w:hanging="567"/>
        <w:jc w:val="both"/>
        <w:rPr>
          <w:rFonts w:ascii="Trebuchet MS" w:hAnsi="Trebuchet MS"/>
          <w:sz w:val="22"/>
          <w:szCs w:val="22"/>
        </w:rPr>
      </w:pPr>
      <w:r w:rsidRPr="005979E5">
        <w:rPr>
          <w:rFonts w:ascii="Trebuchet MS" w:hAnsi="Trebuchet MS"/>
          <w:sz w:val="22"/>
          <w:szCs w:val="22"/>
        </w:rPr>
        <w:t>evaluate only lots that include at least the percentages of items per lot and quantity per item as specified in ITB Sub Clause 1</w:t>
      </w:r>
      <w:r w:rsidR="002D26F7" w:rsidRPr="005979E5">
        <w:rPr>
          <w:rFonts w:ascii="Trebuchet MS" w:hAnsi="Trebuchet MS"/>
          <w:sz w:val="22"/>
          <w:szCs w:val="22"/>
        </w:rPr>
        <w:t>5</w:t>
      </w:r>
      <w:r w:rsidRPr="005979E5">
        <w:rPr>
          <w:rFonts w:ascii="Trebuchet MS" w:hAnsi="Trebuchet MS"/>
          <w:sz w:val="22"/>
          <w:szCs w:val="22"/>
        </w:rPr>
        <w:t>.8</w:t>
      </w:r>
    </w:p>
    <w:p w14:paraId="2AFFA477" w14:textId="77777777" w:rsidR="004F0155" w:rsidRPr="005979E5" w:rsidRDefault="004F0155" w:rsidP="00D52722">
      <w:pPr>
        <w:numPr>
          <w:ilvl w:val="2"/>
          <w:numId w:val="17"/>
        </w:numPr>
        <w:tabs>
          <w:tab w:val="clear" w:pos="1152"/>
          <w:tab w:val="num" w:pos="567"/>
        </w:tabs>
        <w:suppressAutoHyphens/>
        <w:spacing w:after="120"/>
        <w:ind w:left="567" w:right="-72" w:hanging="567"/>
        <w:jc w:val="both"/>
        <w:rPr>
          <w:rFonts w:ascii="Trebuchet MS" w:hAnsi="Trebuchet MS"/>
          <w:sz w:val="22"/>
          <w:szCs w:val="22"/>
        </w:rPr>
      </w:pPr>
      <w:r w:rsidRPr="005979E5">
        <w:rPr>
          <w:rFonts w:ascii="Trebuchet MS" w:hAnsi="Trebuchet MS"/>
          <w:sz w:val="22"/>
          <w:szCs w:val="22"/>
        </w:rPr>
        <w:t>take into account:</w:t>
      </w:r>
    </w:p>
    <w:p w14:paraId="2C55435F" w14:textId="77777777" w:rsidR="004F0155" w:rsidRPr="005979E5" w:rsidRDefault="004F0155" w:rsidP="00D52722">
      <w:pPr>
        <w:numPr>
          <w:ilvl w:val="3"/>
          <w:numId w:val="17"/>
        </w:numPr>
        <w:tabs>
          <w:tab w:val="clear" w:pos="1901"/>
          <w:tab w:val="left" w:pos="1620"/>
        </w:tabs>
        <w:suppressAutoHyphens/>
        <w:spacing w:after="120"/>
        <w:ind w:left="1620" w:right="-72" w:hanging="486"/>
        <w:jc w:val="both"/>
        <w:rPr>
          <w:rFonts w:ascii="Trebuchet MS" w:hAnsi="Trebuchet MS"/>
          <w:sz w:val="22"/>
          <w:szCs w:val="22"/>
        </w:rPr>
      </w:pPr>
      <w:r w:rsidRPr="005979E5">
        <w:rPr>
          <w:rFonts w:ascii="Trebuchet MS" w:hAnsi="Trebuchet MS"/>
          <w:sz w:val="22"/>
          <w:szCs w:val="22"/>
        </w:rPr>
        <w:t>the lowest responsive bid for each lot and</w:t>
      </w:r>
    </w:p>
    <w:p w14:paraId="5E065AB1" w14:textId="77777777" w:rsidR="004F0155" w:rsidRPr="00C10C8F" w:rsidRDefault="004F0155" w:rsidP="00BF39D5">
      <w:pPr>
        <w:tabs>
          <w:tab w:val="left" w:pos="1620"/>
        </w:tabs>
        <w:suppressAutoHyphens/>
        <w:spacing w:after="120"/>
        <w:ind w:left="1620" w:right="-72" w:hanging="486"/>
        <w:jc w:val="both"/>
        <w:rPr>
          <w:rFonts w:ascii="Trebuchet MS" w:hAnsi="Trebuchet MS"/>
          <w:sz w:val="22"/>
          <w:szCs w:val="22"/>
        </w:rPr>
      </w:pPr>
      <w:r w:rsidRPr="005979E5">
        <w:rPr>
          <w:rFonts w:ascii="Trebuchet MS" w:hAnsi="Trebuchet MS"/>
          <w:sz w:val="22"/>
          <w:szCs w:val="22"/>
        </w:rPr>
        <w:t>(ii)</w:t>
      </w:r>
      <w:r w:rsidRPr="005979E5">
        <w:rPr>
          <w:rFonts w:ascii="Trebuchet MS" w:hAnsi="Trebuchet MS"/>
          <w:sz w:val="22"/>
          <w:szCs w:val="22"/>
        </w:rPr>
        <w:tab/>
        <w:t>the price reduction per lot and the methodology for its application as offered by the bidder in its bid.</w:t>
      </w:r>
    </w:p>
    <w:p w14:paraId="4C5409A1" w14:textId="2E543FA4"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2D26F7">
        <w:rPr>
          <w:rFonts w:ascii="Trebuchet MS" w:hAnsi="Trebuchet MS"/>
          <w:b/>
          <w:bCs/>
          <w:sz w:val="28"/>
        </w:rPr>
        <w:t>5</w:t>
      </w:r>
      <w:r w:rsidR="003C24B2" w:rsidRPr="00641B96">
        <w:rPr>
          <w:rFonts w:ascii="Trebuchet MS" w:hAnsi="Trebuchet MS"/>
          <w:b/>
          <w:bCs/>
          <w:sz w:val="28"/>
        </w:rPr>
        <w:t>.3 (d))</w:t>
      </w:r>
    </w:p>
    <w:p w14:paraId="4F025668" w14:textId="3AFB2044"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take into account,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2D26F7">
        <w:rPr>
          <w:rFonts w:ascii="Trebuchet MS" w:hAnsi="Trebuchet MS"/>
          <w:sz w:val="22"/>
          <w:szCs w:val="22"/>
        </w:rPr>
        <w:t>5</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2D26F7">
        <w:rPr>
          <w:rFonts w:ascii="Trebuchet MS" w:hAnsi="Trebuchet MS"/>
          <w:bCs/>
          <w:sz w:val="22"/>
          <w:szCs w:val="22"/>
        </w:rPr>
        <w:t>5</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2D26F7">
        <w:rPr>
          <w:rFonts w:ascii="Trebuchet MS" w:hAnsi="Trebuchet MS"/>
          <w:bCs/>
          <w:sz w:val="22"/>
          <w:szCs w:val="22"/>
        </w:rPr>
        <w:t>5</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27B9A35B" w14:textId="679DFE88"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 xml:space="preserve">Delivery schedule. (as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14:paraId="17BCB027" w14:textId="66E52F38"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BDS </w:t>
      </w:r>
      <w:r w:rsidR="00386CA0" w:rsidRPr="004F0155">
        <w:rPr>
          <w:rFonts w:ascii="Trebuchet MS" w:hAnsi="Trebuchet MS"/>
          <w:bCs/>
          <w:iCs/>
          <w:sz w:val="22"/>
          <w:szCs w:val="22"/>
        </w:rPr>
        <w:t>Sub-Clause 3</w:t>
      </w:r>
      <w:r w:rsidR="002D26F7">
        <w:rPr>
          <w:rFonts w:ascii="Trebuchet MS" w:hAnsi="Trebuchet MS"/>
          <w:bCs/>
          <w:iCs/>
          <w:sz w:val="22"/>
          <w:szCs w:val="22"/>
        </w:rPr>
        <w:t>5</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14:paraId="3CBE96B1" w14:textId="6E7FCE81"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[insert one of the following]</w:t>
      </w:r>
    </w:p>
    <w:p w14:paraId="76A7EBEC" w14:textId="38A1A382"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w:t>
      </w:r>
      <w:proofErr w:type="spellStart"/>
      <w:r w:rsidRPr="00C10C8F">
        <w:rPr>
          <w:rFonts w:ascii="Trebuchet MS" w:hAnsi="Trebuchet MS"/>
          <w:sz w:val="22"/>
          <w:szCs w:val="22"/>
        </w:rPr>
        <w:t>i</w:t>
      </w:r>
      <w:proofErr w:type="spellEnd"/>
      <w:r w:rsidRPr="00C10C8F">
        <w:rPr>
          <w:rFonts w:ascii="Trebuchet MS" w:hAnsi="Trebuchet MS"/>
          <w:sz w:val="22"/>
          <w:szCs w:val="22"/>
        </w:rPr>
        <w:t>)</w:t>
      </w:r>
      <w:r w:rsidRPr="00C10C8F">
        <w:rPr>
          <w:rFonts w:ascii="Trebuchet MS" w:hAnsi="Trebuchet MS"/>
          <w:sz w:val="22"/>
          <w:szCs w:val="22"/>
        </w:rPr>
        <w:tab/>
      </w:r>
      <w:r w:rsidRPr="004F0155">
        <w:rPr>
          <w:rFonts w:ascii="Trebuchet MS" w:hAnsi="Trebuchet MS"/>
          <w:iCs/>
          <w:sz w:val="22"/>
          <w:szCs w:val="22"/>
        </w:rPr>
        <w:t xml:space="preserve">Bidders shall state their bid price for the payment schedule outlined in the SCC.  Bids shall be evaluated on the basis of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bid price they wish to offer for such alternative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bid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on the basis of the base price for the payment schedule outlined in the SCC.</w:t>
      </w:r>
      <w:r w:rsidRPr="004F0155">
        <w:rPr>
          <w:rFonts w:ascii="Trebuchet MS" w:hAnsi="Trebuchet MS"/>
          <w:sz w:val="22"/>
          <w:szCs w:val="22"/>
        </w:rPr>
        <w:t xml:space="preserve"> </w:t>
      </w:r>
    </w:p>
    <w:p w14:paraId="2312C4F5"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221AA72C" w14:textId="2B55AC05"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2D26F7">
        <w:rPr>
          <w:rFonts w:ascii="Trebuchet MS" w:hAnsi="Trebuchet MS"/>
          <w:bCs/>
          <w:iCs/>
          <w:sz w:val="22"/>
          <w:szCs w:val="22"/>
        </w:rPr>
        <w:t>5</w:t>
      </w:r>
      <w:r w:rsidRPr="004F0155">
        <w:rPr>
          <w:rFonts w:ascii="Trebuchet MS" w:hAnsi="Trebuchet MS"/>
          <w:bCs/>
          <w:iCs/>
          <w:sz w:val="22"/>
          <w:szCs w:val="22"/>
        </w:rPr>
        <w:t>.3 (d).</w:t>
      </w:r>
    </w:p>
    <w:p w14:paraId="738C175A"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t xml:space="preserve">Cost of major replacement components, mandatory spare parts, and service. </w:t>
      </w:r>
      <w:r w:rsidRPr="00BF39D5">
        <w:rPr>
          <w:rFonts w:ascii="Trebuchet MS" w:hAnsi="Trebuchet MS"/>
          <w:i/>
          <w:iCs/>
          <w:color w:val="1F497D" w:themeColor="text2"/>
          <w:sz w:val="22"/>
          <w:szCs w:val="22"/>
        </w:rPr>
        <w:t>[insert one of the following]</w:t>
      </w:r>
    </w:p>
    <w:p w14:paraId="6068C5C3" w14:textId="61B3BC74" w:rsidR="003C24B2" w:rsidRPr="004F0155" w:rsidRDefault="003C24B2" w:rsidP="00BF39D5">
      <w:pPr>
        <w:suppressAutoHyphens/>
        <w:spacing w:after="120"/>
        <w:ind w:left="1080" w:right="-74" w:hanging="540"/>
        <w:jc w:val="both"/>
        <w:rPr>
          <w:rFonts w:ascii="Trebuchet MS" w:hAnsi="Trebuchet MS"/>
          <w:iCs/>
          <w:sz w:val="22"/>
          <w:szCs w:val="22"/>
        </w:rPr>
      </w:pPr>
      <w:r w:rsidRPr="004F0155">
        <w:rPr>
          <w:rFonts w:ascii="Trebuchet MS" w:hAnsi="Trebuchet MS"/>
          <w:sz w:val="22"/>
          <w:szCs w:val="22"/>
        </w:rPr>
        <w:t>(</w:t>
      </w:r>
      <w:proofErr w:type="spellStart"/>
      <w:r w:rsidRPr="004F0155">
        <w:rPr>
          <w:rFonts w:ascii="Trebuchet MS" w:hAnsi="Trebuchet MS"/>
          <w:sz w:val="22"/>
          <w:szCs w:val="22"/>
        </w:rPr>
        <w:t>i</w:t>
      </w:r>
      <w:proofErr w:type="spellEnd"/>
      <w:r w:rsidRPr="004F0155">
        <w:rPr>
          <w:rFonts w:ascii="Trebuchet MS" w:hAnsi="Trebuchet MS"/>
          <w:sz w:val="22"/>
          <w:szCs w:val="22"/>
        </w:rPr>
        <w:t>)</w:t>
      </w:r>
      <w:r w:rsidRPr="004F0155">
        <w:rPr>
          <w:rFonts w:ascii="Trebuchet MS" w:hAnsi="Trebuchet MS"/>
          <w:sz w:val="22"/>
          <w:szCs w:val="22"/>
        </w:rPr>
        <w:tab/>
      </w:r>
      <w:r w:rsidRPr="004F0155">
        <w:rPr>
          <w:rFonts w:ascii="Trebuchet MS" w:hAnsi="Trebuchet MS"/>
          <w:iCs/>
          <w:sz w:val="22"/>
          <w:szCs w:val="22"/>
        </w:rPr>
        <w:t xml:space="preserve">The list of items and quantities of major assemblies, components, and selected spare parts, likely to be required during the initial period of operation specified in the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1</w:t>
      </w:r>
      <w:r w:rsidR="002D26F7">
        <w:rPr>
          <w:rFonts w:ascii="Trebuchet MS" w:hAnsi="Trebuchet MS"/>
          <w:bCs/>
          <w:iCs/>
          <w:sz w:val="22"/>
          <w:szCs w:val="22"/>
        </w:rPr>
        <w:t>7</w:t>
      </w:r>
      <w:r w:rsidRPr="004F0155">
        <w:rPr>
          <w:rFonts w:ascii="Trebuchet MS" w:hAnsi="Trebuchet MS"/>
          <w:bCs/>
          <w:iCs/>
          <w:sz w:val="22"/>
          <w:szCs w:val="22"/>
        </w:rPr>
        <w:t xml:space="preserve">.3, </w:t>
      </w:r>
      <w:r w:rsidRPr="004F0155">
        <w:rPr>
          <w:rFonts w:ascii="Trebuchet MS" w:hAnsi="Trebuchet MS"/>
          <w:iCs/>
          <w:sz w:val="22"/>
          <w:szCs w:val="22"/>
        </w:rPr>
        <w:t xml:space="preserve">is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An adjustment equal to the total cost of these items, at the unit prices quoted in each bid, shall be added to the bid price, for evaluation purposes only.</w:t>
      </w:r>
    </w:p>
    <w:p w14:paraId="2E77C39A"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4397A4CA" w14:textId="01994A24" w:rsidR="003C24B2" w:rsidRPr="004F0155" w:rsidRDefault="003C24B2" w:rsidP="00BF39D5">
      <w:pPr>
        <w:suppressAutoHyphens/>
        <w:spacing w:after="120"/>
        <w:ind w:left="1080" w:right="-74" w:hanging="540"/>
        <w:jc w:val="both"/>
        <w:rPr>
          <w:rFonts w:ascii="Trebuchet MS" w:hAnsi="Trebuchet M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w:t>
      </w:r>
      <w:r w:rsidR="005170B2" w:rsidRPr="004F0155">
        <w:rPr>
          <w:rFonts w:ascii="Trebuchet MS" w:hAnsi="Trebuchet MS"/>
          <w:iCs/>
          <w:sz w:val="22"/>
          <w:szCs w:val="22"/>
        </w:rPr>
        <w:t>procuring entity</w:t>
      </w:r>
      <w:r w:rsidRPr="004F0155">
        <w:rPr>
          <w:rFonts w:ascii="Trebuchet MS" w:hAnsi="Trebuchet MS"/>
          <w:iCs/>
          <w:sz w:val="22"/>
          <w:szCs w:val="22"/>
        </w:rPr>
        <w:t xml:space="preserve"> will draw up a list of high-usage and high-value items of components and spare parts, along with estimated quantities of usage in the initial period of operation specified in the </w:t>
      </w:r>
      <w:r w:rsidR="004A285D" w:rsidRPr="004F0155">
        <w:rPr>
          <w:rFonts w:ascii="Trebuchet MS" w:hAnsi="Trebuchet MS"/>
          <w:b/>
          <w:bCs/>
          <w:iCs/>
          <w:sz w:val="22"/>
          <w:szCs w:val="22"/>
        </w:rPr>
        <w:t>BDS</w:t>
      </w:r>
      <w:r w:rsidRPr="004F0155">
        <w:rPr>
          <w:rFonts w:ascii="Trebuchet MS" w:hAnsi="Trebuchet MS"/>
          <w:bCs/>
          <w:iCs/>
          <w:sz w:val="22"/>
          <w:szCs w:val="22"/>
        </w:rPr>
        <w:t xml:space="preserve"> Sub-Cl</w:t>
      </w:r>
      <w:r w:rsidR="00386CA0" w:rsidRPr="004F0155">
        <w:rPr>
          <w:rFonts w:ascii="Trebuchet MS" w:hAnsi="Trebuchet MS"/>
          <w:bCs/>
          <w:iCs/>
          <w:sz w:val="22"/>
          <w:szCs w:val="22"/>
        </w:rPr>
        <w:t>ause 1</w:t>
      </w:r>
      <w:r w:rsidR="002D26F7">
        <w:rPr>
          <w:rFonts w:ascii="Trebuchet MS" w:hAnsi="Trebuchet MS"/>
          <w:bCs/>
          <w:iCs/>
          <w:sz w:val="22"/>
          <w:szCs w:val="22"/>
        </w:rPr>
        <w:t>7</w:t>
      </w:r>
      <w:r w:rsidR="00386CA0" w:rsidRPr="004F0155">
        <w:rPr>
          <w:rFonts w:ascii="Trebuchet MS" w:hAnsi="Trebuchet MS"/>
          <w:bCs/>
          <w:iCs/>
          <w:sz w:val="22"/>
          <w:szCs w:val="22"/>
        </w:rPr>
        <w:t>6</w:t>
      </w:r>
      <w:r w:rsidRPr="004F0155">
        <w:rPr>
          <w:rFonts w:ascii="Trebuchet MS" w:hAnsi="Trebuchet MS"/>
          <w:bCs/>
          <w:iCs/>
          <w:sz w:val="22"/>
          <w:szCs w:val="22"/>
        </w:rPr>
        <w:t>.3.</w:t>
      </w:r>
      <w:r w:rsidRPr="004F0155">
        <w:rPr>
          <w:rFonts w:ascii="Trebuchet MS" w:hAnsi="Trebuchet MS"/>
          <w:iCs/>
          <w:sz w:val="22"/>
          <w:szCs w:val="22"/>
        </w:rPr>
        <w:t xml:space="preserve">  The total cost of these items and quantities will be computed from spare parts unit prices submitted by the </w:t>
      </w:r>
      <w:r w:rsidR="005170B2" w:rsidRPr="004F0155">
        <w:rPr>
          <w:rFonts w:ascii="Trebuchet MS" w:hAnsi="Trebuchet MS"/>
          <w:iCs/>
          <w:sz w:val="22"/>
          <w:szCs w:val="22"/>
        </w:rPr>
        <w:t>bidder</w:t>
      </w:r>
      <w:r w:rsidRPr="004F0155">
        <w:rPr>
          <w:rFonts w:ascii="Trebuchet MS" w:hAnsi="Trebuchet MS"/>
          <w:iCs/>
          <w:sz w:val="22"/>
          <w:szCs w:val="22"/>
        </w:rPr>
        <w:t xml:space="preserve"> and added to the bid price, for evaluation purposes only.</w:t>
      </w:r>
    </w:p>
    <w:p w14:paraId="2B99BBEA" w14:textId="77777777" w:rsidR="003C24B2" w:rsidRPr="004F0155" w:rsidRDefault="003C24B2" w:rsidP="00BF39D5">
      <w:pPr>
        <w:tabs>
          <w:tab w:val="left" w:pos="1080"/>
        </w:tabs>
        <w:suppressAutoHyphens/>
        <w:spacing w:after="120"/>
        <w:ind w:left="540" w:right="-74" w:hanging="540"/>
        <w:jc w:val="both"/>
        <w:rPr>
          <w:rFonts w:ascii="Trebuchet MS" w:hAnsi="Trebuchet MS"/>
          <w:iCs/>
          <w:sz w:val="22"/>
          <w:szCs w:val="22"/>
        </w:rPr>
      </w:pPr>
      <w:r w:rsidRPr="004F0155">
        <w:rPr>
          <w:rFonts w:ascii="Trebuchet MS" w:hAnsi="Trebuchet MS"/>
          <w:sz w:val="22"/>
          <w:szCs w:val="22"/>
        </w:rPr>
        <w:t>(d)</w:t>
      </w:r>
      <w:r w:rsidRPr="004F0155">
        <w:rPr>
          <w:rFonts w:ascii="Trebuchet MS" w:hAnsi="Trebuchet MS"/>
          <w:sz w:val="22"/>
          <w:szCs w:val="22"/>
        </w:rPr>
        <w:tab/>
        <w:t xml:space="preserve">Availability in </w:t>
      </w:r>
      <w:r w:rsidR="0046324E" w:rsidRPr="004F0155">
        <w:rPr>
          <w:rFonts w:ascii="Trebuchet MS" w:hAnsi="Trebuchet MS"/>
          <w:sz w:val="22"/>
          <w:szCs w:val="22"/>
        </w:rPr>
        <w:t>Jamaica</w:t>
      </w:r>
      <w:r w:rsidRPr="004F0155">
        <w:rPr>
          <w:rFonts w:ascii="Trebuchet MS" w:hAnsi="Trebuchet MS"/>
          <w:sz w:val="22"/>
          <w:szCs w:val="22"/>
        </w:rPr>
        <w:t xml:space="preserve"> of spare parts and after sales services for equipment offered in the bid</w:t>
      </w:r>
      <w:r w:rsidRPr="004F0155">
        <w:rPr>
          <w:rFonts w:ascii="Trebuchet MS" w:hAnsi="Trebuchet MS"/>
          <w:iCs/>
          <w:sz w:val="22"/>
          <w:szCs w:val="22"/>
        </w:rPr>
        <w:t>.</w:t>
      </w:r>
    </w:p>
    <w:p w14:paraId="43CAD461" w14:textId="5CEF6525"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 xml:space="preserve">An adjustment equal to the cost to the </w:t>
      </w:r>
      <w:r w:rsidR="005170B2" w:rsidRPr="004F0155">
        <w:rPr>
          <w:rFonts w:ascii="Trebuchet MS" w:hAnsi="Trebuchet MS"/>
          <w:sz w:val="22"/>
          <w:szCs w:val="22"/>
        </w:rPr>
        <w:t>procuring entity</w:t>
      </w:r>
      <w:r w:rsidRPr="004F0155">
        <w:rPr>
          <w:rFonts w:ascii="Trebuchet MS" w:hAnsi="Trebuchet MS"/>
          <w:sz w:val="22"/>
          <w:szCs w:val="22"/>
        </w:rPr>
        <w:t xml:space="preserve"> of establishing the minimum service facilities and parts inventories, as outlined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 if quoted separately, shall be added to the bid price, for evaluation purposes only</w:t>
      </w:r>
      <w:r w:rsidRPr="004F0155">
        <w:rPr>
          <w:rFonts w:ascii="Trebuchet MS" w:hAnsi="Trebuchet MS"/>
          <w:iCs/>
          <w:sz w:val="22"/>
          <w:szCs w:val="22"/>
        </w:rPr>
        <w:t>.</w:t>
      </w:r>
    </w:p>
    <w:p w14:paraId="574254F2" w14:textId="74827DCF" w:rsidR="003C24B2" w:rsidRPr="004F0155" w:rsidRDefault="003C24B2" w:rsidP="00BF39D5">
      <w:pPr>
        <w:keepNext/>
        <w:keepLines/>
        <w:tabs>
          <w:tab w:val="left" w:pos="1080"/>
        </w:tabs>
        <w:suppressAutoHyphens/>
        <w:spacing w:after="120"/>
        <w:ind w:left="554" w:right="-74" w:hanging="547"/>
        <w:jc w:val="both"/>
        <w:rPr>
          <w:rFonts w:ascii="Trebuchet MS" w:hAnsi="Trebuchet MS"/>
          <w:sz w:val="22"/>
          <w:szCs w:val="22"/>
        </w:rPr>
      </w:pPr>
      <w:r w:rsidRPr="004F0155">
        <w:rPr>
          <w:rFonts w:ascii="Trebuchet MS" w:hAnsi="Trebuchet MS"/>
          <w:sz w:val="22"/>
          <w:szCs w:val="22"/>
        </w:rPr>
        <w:t>(e)</w:t>
      </w:r>
      <w:r w:rsidRPr="004F0155">
        <w:rPr>
          <w:rFonts w:ascii="Trebuchet MS" w:hAnsi="Trebuchet MS"/>
          <w:sz w:val="22"/>
          <w:szCs w:val="22"/>
        </w:rPr>
        <w:tab/>
        <w:t>Projected operating and maintenance costs</w:t>
      </w:r>
      <w:r w:rsidR="00F550D7">
        <w:rPr>
          <w:rFonts w:ascii="Trebuchet MS" w:hAnsi="Trebuchet MS"/>
          <w:sz w:val="22"/>
          <w:szCs w:val="22"/>
        </w:rPr>
        <w:t>/ Total Cost of Ownership</w:t>
      </w:r>
    </w:p>
    <w:p w14:paraId="26C19B3C" w14:textId="09193D32"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Operating and maintenance costs.</w:t>
      </w:r>
      <w:r w:rsidRPr="004F0155">
        <w:rPr>
          <w:rFonts w:ascii="Trebuchet MS" w:hAnsi="Trebuchet MS"/>
          <w:iCs/>
          <w:sz w:val="22"/>
          <w:szCs w:val="22"/>
        </w:rPr>
        <w:t xml:space="preserve"> </w:t>
      </w:r>
      <w:r w:rsidRPr="004F0155">
        <w:rPr>
          <w:rFonts w:ascii="Trebuchet MS" w:hAnsi="Trebuchet MS"/>
          <w:sz w:val="22"/>
          <w:szCs w:val="22"/>
        </w:rPr>
        <w:t xml:space="preserve">An adjustment to take into account the operating and maintenance costs of the </w:t>
      </w:r>
      <w:r w:rsidR="005170B2" w:rsidRPr="004F0155">
        <w:rPr>
          <w:rFonts w:ascii="Trebuchet MS" w:hAnsi="Trebuchet MS"/>
          <w:sz w:val="22"/>
          <w:szCs w:val="22"/>
        </w:rPr>
        <w:t>goods</w:t>
      </w:r>
      <w:r w:rsidRPr="004F0155">
        <w:rPr>
          <w:rFonts w:ascii="Trebuchet MS" w:hAnsi="Trebuchet MS"/>
          <w:sz w:val="22"/>
          <w:szCs w:val="22"/>
        </w:rPr>
        <w:t xml:space="preserve"> will be added to the bid price, for evaluation purposes only, if specified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 xml:space="preserve">. The adjustment will be evaluated in accordance with the methodology specified in the </w:t>
      </w:r>
      <w:r w:rsidR="004A285D" w:rsidRPr="004F0155">
        <w:rPr>
          <w:rFonts w:ascii="Trebuchet MS" w:hAnsi="Trebuchet MS"/>
          <w:b/>
          <w:bCs/>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w:t>
      </w:r>
    </w:p>
    <w:p w14:paraId="6C6D2609" w14:textId="77777777" w:rsidR="003C24B2" w:rsidRPr="00BF39D5" w:rsidRDefault="003C24B2" w:rsidP="00BF39D5">
      <w:pPr>
        <w:pStyle w:val="BlockText"/>
        <w:tabs>
          <w:tab w:val="clear" w:pos="1440"/>
          <w:tab w:val="clear" w:pos="1800"/>
          <w:tab w:val="left" w:pos="1080"/>
        </w:tabs>
        <w:spacing w:after="120"/>
        <w:ind w:left="540" w:right="-74"/>
        <w:rPr>
          <w:rFonts w:ascii="Trebuchet MS" w:hAnsi="Trebuchet MS"/>
          <w:color w:val="1F497D" w:themeColor="text2"/>
          <w:sz w:val="22"/>
          <w:szCs w:val="22"/>
        </w:rPr>
      </w:pPr>
      <w:r w:rsidRPr="004F0155">
        <w:rPr>
          <w:rFonts w:ascii="Trebuchet MS" w:hAnsi="Trebuchet MS"/>
          <w:sz w:val="22"/>
          <w:szCs w:val="22"/>
        </w:rPr>
        <w:t>(f)</w:t>
      </w:r>
      <w:r w:rsidRPr="004F0155">
        <w:rPr>
          <w:rFonts w:ascii="Trebuchet MS" w:hAnsi="Trebuchet MS"/>
          <w:sz w:val="22"/>
          <w:szCs w:val="22"/>
        </w:rPr>
        <w:tab/>
        <w:t xml:space="preserve">Performance and productivity of the equipment. </w:t>
      </w:r>
      <w:r w:rsidRPr="00BF39D5">
        <w:rPr>
          <w:rFonts w:ascii="Trebuchet MS" w:hAnsi="Trebuchet MS"/>
          <w:iCs/>
          <w:color w:val="1F497D" w:themeColor="text2"/>
          <w:sz w:val="22"/>
          <w:szCs w:val="22"/>
        </w:rPr>
        <w:t>[insert one of the following]</w:t>
      </w:r>
    </w:p>
    <w:p w14:paraId="32590DEC" w14:textId="21567F8E" w:rsidR="003C24B2" w:rsidRPr="004F0155" w:rsidRDefault="003C24B2" w:rsidP="00BF39D5">
      <w:pPr>
        <w:suppressAutoHyphens/>
        <w:spacing w:after="120"/>
        <w:ind w:left="1260" w:right="-74" w:hanging="540"/>
        <w:jc w:val="both"/>
        <w:rPr>
          <w:rFonts w:ascii="Trebuchet MS" w:hAnsi="Trebuchet MS"/>
          <w:bCs/>
          <w:iCs/>
          <w:sz w:val="22"/>
          <w:szCs w:val="22"/>
        </w:rPr>
      </w:pPr>
      <w:r w:rsidRPr="004F0155">
        <w:rPr>
          <w:rFonts w:ascii="Trebuchet MS" w:hAnsi="Trebuchet MS"/>
          <w:sz w:val="22"/>
          <w:szCs w:val="22"/>
        </w:rPr>
        <w:t>(</w:t>
      </w:r>
      <w:proofErr w:type="spellStart"/>
      <w:r w:rsidRPr="004F0155">
        <w:rPr>
          <w:rFonts w:ascii="Trebuchet MS" w:hAnsi="Trebuchet MS"/>
          <w:sz w:val="22"/>
          <w:szCs w:val="22"/>
        </w:rPr>
        <w:t>i</w:t>
      </w:r>
      <w:proofErr w:type="spellEnd"/>
      <w:r w:rsidRPr="004F0155">
        <w:rPr>
          <w:rFonts w:ascii="Trebuchet MS" w:hAnsi="Trebuchet MS"/>
          <w:sz w:val="22"/>
          <w:szCs w:val="22"/>
        </w:rPr>
        <w:t>)</w:t>
      </w:r>
      <w:r w:rsidRPr="00E72495">
        <w:rPr>
          <w:rFonts w:ascii="Trebuchet MS" w:hAnsi="Trebuchet MS"/>
          <w:iCs/>
          <w:sz w:val="22"/>
          <w:szCs w:val="22"/>
        </w:rPr>
        <w:tab/>
      </w:r>
      <w:r w:rsidRPr="004F0155">
        <w:rPr>
          <w:rFonts w:ascii="Trebuchet MS" w:hAnsi="Trebuchet MS"/>
          <w:sz w:val="22"/>
          <w:szCs w:val="22"/>
        </w:rPr>
        <w:t>Performance and productivity of the equipment.</w:t>
      </w:r>
      <w:r w:rsidRPr="004F0155">
        <w:rPr>
          <w:rFonts w:ascii="Trebuchet MS" w:hAnsi="Trebuchet MS"/>
          <w:iCs/>
          <w:sz w:val="22"/>
          <w:szCs w:val="22"/>
        </w:rPr>
        <w:t xml:space="preserve"> </w:t>
      </w:r>
      <w:r w:rsidRPr="004F0155">
        <w:rPr>
          <w:rFonts w:ascii="Trebuchet MS" w:hAnsi="Trebuchet MS"/>
          <w:sz w:val="22"/>
          <w:szCs w:val="22"/>
        </w:rPr>
        <w:t xml:space="preserve">An adjustment representing the capitalized cost of additional operating costs over the life of the plant will be added to the bid price, for evaluation purposes if specified in the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 xml:space="preserve">.  The adjustment will be evaluated based on the drop in the guaranteed performance or efficiency offered in the bid below the norm of 100, using the methodology specified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w:t>
      </w:r>
    </w:p>
    <w:p w14:paraId="1D77EAE2" w14:textId="77777777" w:rsidR="003C24B2" w:rsidRPr="004F0155" w:rsidRDefault="003C24B2" w:rsidP="00BF39D5">
      <w:pPr>
        <w:tabs>
          <w:tab w:val="left" w:pos="1620"/>
        </w:tabs>
        <w:suppressAutoHyphens/>
        <w:spacing w:after="120"/>
        <w:ind w:left="1260" w:right="-74" w:hanging="540"/>
        <w:jc w:val="both"/>
        <w:rPr>
          <w:rFonts w:ascii="Trebuchet MS" w:hAnsi="Trebuchet MS"/>
          <w:b/>
          <w:sz w:val="22"/>
          <w:szCs w:val="22"/>
        </w:rPr>
      </w:pPr>
      <w:r w:rsidRPr="004F0155">
        <w:rPr>
          <w:rFonts w:ascii="Trebuchet MS" w:hAnsi="Trebuchet MS"/>
          <w:b/>
          <w:sz w:val="22"/>
          <w:szCs w:val="22"/>
        </w:rPr>
        <w:t>or</w:t>
      </w:r>
    </w:p>
    <w:p w14:paraId="1C7A92E8" w14:textId="1129A04B" w:rsidR="003C24B2" w:rsidRPr="004F0155" w:rsidRDefault="003C24B2" w:rsidP="00BF39D5">
      <w:pPr>
        <w:suppressAutoHyphens/>
        <w:spacing w:after="120"/>
        <w:ind w:left="1260" w:right="-74" w:hanging="540"/>
        <w:jc w:val="both"/>
        <w:rPr>
          <w:rFonts w:ascii="Trebuchet MS" w:hAnsi="Trebuchet MS"/>
          <w:iCs/>
          <w:sz w:val="22"/>
          <w:szCs w:val="22"/>
        </w:rPr>
      </w:pPr>
      <w:r w:rsidRPr="004F0155">
        <w:rPr>
          <w:rFonts w:ascii="Trebuchet MS" w:hAnsi="Trebuchet MS"/>
          <w:sz w:val="22"/>
          <w:szCs w:val="22"/>
        </w:rPr>
        <w:t>(ii)</w:t>
      </w:r>
      <w:r w:rsidRPr="004F0155">
        <w:rPr>
          <w:rFonts w:ascii="Trebuchet MS" w:hAnsi="Trebuchet MS"/>
          <w:sz w:val="22"/>
          <w:szCs w:val="22"/>
        </w:rPr>
        <w:tab/>
        <w:t>An adjustment to take into account the productivity of the goods offered in the bid</w:t>
      </w:r>
      <w:r w:rsidRPr="004F0155">
        <w:rPr>
          <w:rFonts w:ascii="Trebuchet MS" w:hAnsi="Trebuchet MS"/>
          <w:bCs/>
          <w:sz w:val="22"/>
          <w:szCs w:val="22"/>
        </w:rPr>
        <w:t xml:space="preserve"> will be added to the bid price, for evaluation purposes only, i</w:t>
      </w:r>
      <w:r w:rsidR="00386CA0" w:rsidRPr="004F0155">
        <w:rPr>
          <w:rFonts w:ascii="Trebuchet MS" w:hAnsi="Trebuchet MS"/>
          <w:bCs/>
          <w:sz w:val="22"/>
          <w:szCs w:val="22"/>
        </w:rPr>
        <w:t xml:space="preserve">f specified in </w:t>
      </w:r>
      <w:r w:rsidR="004A285D" w:rsidRPr="004F0155">
        <w:rPr>
          <w:rFonts w:ascii="Trebuchet MS" w:hAnsi="Trebuchet MS"/>
          <w:b/>
          <w:bCs/>
          <w:sz w:val="22"/>
          <w:szCs w:val="22"/>
        </w:rPr>
        <w:t>BDS</w:t>
      </w:r>
      <w:r w:rsidR="00386CA0" w:rsidRPr="004F0155">
        <w:rPr>
          <w:rFonts w:ascii="Trebuchet MS" w:hAnsi="Trebuchet MS"/>
          <w:bCs/>
          <w:sz w:val="22"/>
          <w:szCs w:val="22"/>
        </w:rPr>
        <w:t xml:space="preserve"> Sub-Clause 3</w:t>
      </w:r>
      <w:r w:rsidR="002D26F7">
        <w:rPr>
          <w:rFonts w:ascii="Trebuchet MS" w:hAnsi="Trebuchet MS"/>
          <w:bCs/>
          <w:sz w:val="22"/>
          <w:szCs w:val="22"/>
        </w:rPr>
        <w:t>5</w:t>
      </w:r>
      <w:r w:rsidRPr="004F0155">
        <w:rPr>
          <w:rFonts w:ascii="Trebuchet MS" w:hAnsi="Trebuchet MS"/>
          <w:bCs/>
          <w:sz w:val="22"/>
          <w:szCs w:val="22"/>
        </w:rPr>
        <w:t xml:space="preserve">.3(d).  </w:t>
      </w:r>
      <w:r w:rsidRPr="004F0155">
        <w:rPr>
          <w:rFonts w:ascii="Trebuchet MS" w:hAnsi="Trebuchet MS"/>
          <w:sz w:val="22"/>
          <w:szCs w:val="22"/>
        </w:rPr>
        <w:t xml:space="preserve">The adjustment will be evaluated based on the cost per unit of the actual productivity of goods offered in the bid </w:t>
      </w:r>
      <w:r w:rsidRPr="004F0155">
        <w:rPr>
          <w:rFonts w:ascii="Trebuchet MS" w:hAnsi="Trebuchet MS"/>
          <w:bCs/>
          <w:sz w:val="22"/>
          <w:szCs w:val="22"/>
        </w:rPr>
        <w:t>with respect to minimum required values, using the methodolog</w:t>
      </w:r>
      <w:r w:rsidR="00386CA0" w:rsidRPr="004F0155">
        <w:rPr>
          <w:rFonts w:ascii="Trebuchet MS" w:hAnsi="Trebuchet MS"/>
          <w:bCs/>
          <w:sz w:val="22"/>
          <w:szCs w:val="22"/>
        </w:rPr>
        <w:t xml:space="preserve">y specified in </w:t>
      </w:r>
      <w:r w:rsidR="004A285D" w:rsidRPr="004F0155">
        <w:rPr>
          <w:rFonts w:ascii="Trebuchet MS" w:hAnsi="Trebuchet MS"/>
          <w:b/>
          <w:bCs/>
          <w:sz w:val="22"/>
          <w:szCs w:val="22"/>
        </w:rPr>
        <w:t>BDS</w:t>
      </w:r>
      <w:r w:rsidR="00386CA0" w:rsidRPr="004F0155">
        <w:rPr>
          <w:rFonts w:ascii="Trebuchet MS" w:hAnsi="Trebuchet MS"/>
          <w:bCs/>
          <w:sz w:val="22"/>
          <w:szCs w:val="22"/>
        </w:rPr>
        <w:t xml:space="preserve"> 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iCs/>
          <w:sz w:val="22"/>
          <w:szCs w:val="22"/>
        </w:rPr>
        <w:t xml:space="preserve"> </w:t>
      </w:r>
    </w:p>
    <w:p w14:paraId="2562879A"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t>(g)</w:t>
      </w:r>
      <w:r w:rsidRPr="004F0155">
        <w:rPr>
          <w:rFonts w:ascii="Trebuchet MS" w:hAnsi="Trebuchet MS"/>
          <w:sz w:val="22"/>
          <w:szCs w:val="22"/>
        </w:rPr>
        <w:tab/>
        <w:t xml:space="preserve">Specific additional criteria </w:t>
      </w:r>
    </w:p>
    <w:p w14:paraId="0F49FC56" w14:textId="292351BF" w:rsidR="006C15C7" w:rsidRPr="00BF39D5" w:rsidRDefault="003C24B2" w:rsidP="00BF39D5">
      <w:pPr>
        <w:keepNext/>
        <w:keepLines/>
        <w:suppressAutoHyphens/>
        <w:spacing w:after="120"/>
        <w:ind w:left="720" w:right="-74"/>
        <w:jc w:val="both"/>
        <w:rPr>
          <w:rFonts w:ascii="Trebuchet MS" w:hAnsi="Trebuchet M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2D26F7">
        <w:rPr>
          <w:rFonts w:ascii="Trebuchet MS" w:hAnsi="Trebuchet MS"/>
          <w:bCs/>
          <w:iCs/>
          <w:sz w:val="22"/>
          <w:szCs w:val="22"/>
        </w:rPr>
        <w:t>5</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2859DC58" w14:textId="77777777" w:rsidR="00F51A12" w:rsidRDefault="00F51A12" w:rsidP="003C24B2">
      <w:pPr>
        <w:pStyle w:val="BankNormal"/>
        <w:spacing w:after="200"/>
        <w:jc w:val="both"/>
        <w:rPr>
          <w:rFonts w:ascii="Trebuchet MS" w:hAnsi="Trebuchet MS"/>
          <w:b/>
          <w:bCs/>
          <w:sz w:val="28"/>
        </w:rPr>
      </w:pPr>
    </w:p>
    <w:p w14:paraId="5EA32136" w14:textId="41EFD20C" w:rsidR="003C24B2" w:rsidRPr="00641B96" w:rsidRDefault="00AD50C5" w:rsidP="003C24B2">
      <w:pPr>
        <w:pStyle w:val="BankNormal"/>
        <w:spacing w:after="200"/>
        <w:jc w:val="both"/>
        <w:rPr>
          <w:rFonts w:ascii="Trebuchet MS" w:hAnsi="Trebuchet MS"/>
          <w:b/>
          <w:bCs/>
          <w:sz w:val="28"/>
        </w:rPr>
      </w:pPr>
      <w:r>
        <w:rPr>
          <w:rFonts w:ascii="Trebuchet MS" w:hAnsi="Trebuchet MS"/>
          <w:b/>
          <w:bCs/>
          <w:sz w:val="28"/>
        </w:rPr>
        <w:t>5</w:t>
      </w:r>
      <w:r w:rsidR="003C24B2" w:rsidRPr="00641B96">
        <w:rPr>
          <w:rFonts w:ascii="Trebuchet MS" w:hAnsi="Trebuchet MS"/>
          <w:b/>
          <w:bCs/>
          <w:sz w:val="28"/>
        </w:rPr>
        <w:t>. Post-qu</w:t>
      </w:r>
      <w:r w:rsidR="00386CA0">
        <w:rPr>
          <w:rFonts w:ascii="Trebuchet MS" w:hAnsi="Trebuchet MS"/>
          <w:b/>
          <w:bCs/>
          <w:sz w:val="28"/>
        </w:rPr>
        <w:t xml:space="preserve">alification Requirements (ITB </w:t>
      </w:r>
      <w:r w:rsidR="00D01B14">
        <w:rPr>
          <w:rFonts w:ascii="Trebuchet MS" w:hAnsi="Trebuchet MS"/>
          <w:b/>
          <w:bCs/>
          <w:sz w:val="28"/>
        </w:rPr>
        <w:t xml:space="preserve">Sub-Clause </w:t>
      </w:r>
      <w:r w:rsidR="00386CA0">
        <w:rPr>
          <w:rFonts w:ascii="Trebuchet MS" w:hAnsi="Trebuchet MS"/>
          <w:b/>
          <w:bCs/>
          <w:sz w:val="28"/>
        </w:rPr>
        <w:t>3</w:t>
      </w:r>
      <w:r w:rsidR="00F57070">
        <w:rPr>
          <w:rFonts w:ascii="Trebuchet MS" w:hAnsi="Trebuchet MS"/>
          <w:b/>
          <w:bCs/>
          <w:sz w:val="28"/>
        </w:rPr>
        <w:t>7</w:t>
      </w:r>
      <w:r w:rsidR="003C24B2" w:rsidRPr="00641B96">
        <w:rPr>
          <w:rFonts w:ascii="Trebuchet MS" w:hAnsi="Trebuchet MS"/>
          <w:b/>
          <w:bCs/>
          <w:sz w:val="28"/>
        </w:rPr>
        <w:t>.2)</w:t>
      </w:r>
    </w:p>
    <w:p w14:paraId="333DF4FA" w14:textId="59C49D22" w:rsidR="003C24B2" w:rsidRPr="00C10C8F" w:rsidRDefault="003C24B2" w:rsidP="00BF39D5">
      <w:pPr>
        <w:pStyle w:val="BankNormal"/>
        <w:spacing w:after="120"/>
        <w:jc w:val="both"/>
        <w:rPr>
          <w:rFonts w:ascii="Trebuchet MS" w:hAnsi="Trebuchet MS"/>
          <w:sz w:val="22"/>
          <w:szCs w:val="22"/>
        </w:rPr>
      </w:pPr>
      <w:r w:rsidRPr="00C10C8F">
        <w:rPr>
          <w:rFonts w:ascii="Trebuchet MS" w:hAnsi="Trebuchet MS"/>
          <w:sz w:val="22"/>
          <w:szCs w:val="22"/>
        </w:rPr>
        <w:t xml:space="preserve">After determining the </w:t>
      </w:r>
      <w:r w:rsidR="0022105B" w:rsidRPr="00C10C8F">
        <w:rPr>
          <w:rFonts w:ascii="Trebuchet MS" w:hAnsi="Trebuchet MS"/>
          <w:sz w:val="22"/>
          <w:szCs w:val="22"/>
        </w:rPr>
        <w:t>lowest responsive bid</w:t>
      </w:r>
      <w:r w:rsidRPr="00C10C8F">
        <w:rPr>
          <w:rFonts w:ascii="Trebuchet MS" w:hAnsi="Trebuchet MS"/>
          <w:sz w:val="22"/>
          <w:szCs w:val="22"/>
        </w:rPr>
        <w:t xml:space="preserve"> in a</w:t>
      </w:r>
      <w:r w:rsidR="00386CA0" w:rsidRPr="00C10C8F">
        <w:rPr>
          <w:rFonts w:ascii="Trebuchet MS" w:hAnsi="Trebuchet MS"/>
          <w:sz w:val="22"/>
          <w:szCs w:val="22"/>
        </w:rPr>
        <w:t>ccordance with ITB Sub-Clause 3</w:t>
      </w:r>
      <w:r w:rsidR="00F57070">
        <w:rPr>
          <w:rFonts w:ascii="Trebuchet MS" w:hAnsi="Trebuchet MS"/>
          <w:sz w:val="22"/>
          <w:szCs w:val="22"/>
        </w:rPr>
        <w:t>6</w:t>
      </w:r>
      <w:r w:rsidRPr="00C10C8F">
        <w:rPr>
          <w:rFonts w:ascii="Trebuchet MS" w:hAnsi="Trebuchet MS"/>
          <w:sz w:val="22"/>
          <w:szCs w:val="22"/>
        </w:rPr>
        <w:t xml:space="preserve">.1, the </w:t>
      </w:r>
      <w:r w:rsidR="005170B2" w:rsidRPr="00C10C8F">
        <w:rPr>
          <w:rFonts w:ascii="Trebuchet MS" w:hAnsi="Trebuchet MS"/>
          <w:sz w:val="22"/>
          <w:szCs w:val="22"/>
        </w:rPr>
        <w:t>procuring entity</w:t>
      </w:r>
      <w:r w:rsidRPr="00C10C8F">
        <w:rPr>
          <w:rFonts w:ascii="Trebuchet MS" w:hAnsi="Trebuchet MS"/>
          <w:sz w:val="22"/>
          <w:szCs w:val="22"/>
        </w:rPr>
        <w:t xml:space="preserve"> shall carry out the post-qualification of the </w:t>
      </w:r>
      <w:r w:rsidR="005170B2" w:rsidRPr="00C10C8F">
        <w:rPr>
          <w:rFonts w:ascii="Trebuchet MS" w:hAnsi="Trebuchet MS"/>
          <w:sz w:val="22"/>
          <w:szCs w:val="22"/>
        </w:rPr>
        <w:t>bidder</w:t>
      </w:r>
      <w:r w:rsidRPr="00C10C8F">
        <w:rPr>
          <w:rFonts w:ascii="Trebuchet MS" w:hAnsi="Trebuchet MS"/>
          <w:sz w:val="22"/>
          <w:szCs w:val="22"/>
        </w:rPr>
        <w:t xml:space="preserve"> in accordance with ITB Clause 3</w:t>
      </w:r>
      <w:r w:rsidR="00F57070">
        <w:rPr>
          <w:rFonts w:ascii="Trebuchet MS" w:hAnsi="Trebuchet MS"/>
          <w:sz w:val="22"/>
          <w:szCs w:val="22"/>
        </w:rPr>
        <w:t>7</w:t>
      </w:r>
      <w:r w:rsidRPr="00C10C8F">
        <w:rPr>
          <w:rFonts w:ascii="Trebuchet MS" w:hAnsi="Trebuchet MS"/>
          <w:sz w:val="22"/>
          <w:szCs w:val="22"/>
        </w:rPr>
        <w:t xml:space="preserve">, using only the requirements specified.  Requirements not included in the text below shall not be used in the evaluation of the </w:t>
      </w:r>
      <w:r w:rsidR="005170B2" w:rsidRPr="00C10C8F">
        <w:rPr>
          <w:rFonts w:ascii="Trebuchet MS" w:hAnsi="Trebuchet MS"/>
          <w:sz w:val="22"/>
          <w:szCs w:val="22"/>
        </w:rPr>
        <w:t>bidder</w:t>
      </w:r>
      <w:r w:rsidRPr="00C10C8F">
        <w:rPr>
          <w:rFonts w:ascii="Trebuchet MS" w:hAnsi="Trebuchet MS"/>
          <w:sz w:val="22"/>
          <w:szCs w:val="22"/>
        </w:rPr>
        <w:t xml:space="preserve">’s qualifications.  </w:t>
      </w:r>
    </w:p>
    <w:p w14:paraId="6AEBE4EC" w14:textId="77777777"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 xml:space="preserve">(a) </w:t>
      </w:r>
      <w:r w:rsidRPr="00C10C8F">
        <w:rPr>
          <w:rFonts w:ascii="Trebuchet MS" w:hAnsi="Trebuchet MS"/>
          <w:sz w:val="22"/>
          <w:szCs w:val="22"/>
        </w:rPr>
        <w:tab/>
        <w:t>Financial Capability</w:t>
      </w:r>
    </w:p>
    <w:p w14:paraId="0F608B5B" w14:textId="77777777" w:rsidR="004B76C0" w:rsidRDefault="003C24B2" w:rsidP="00BF39D5">
      <w:pPr>
        <w:pStyle w:val="BankNormal"/>
        <w:spacing w:after="120"/>
        <w:ind w:left="1080"/>
        <w:jc w:val="both"/>
        <w:rPr>
          <w:rFonts w:ascii="Trebuchet MS" w:hAnsi="Trebuchet MS"/>
          <w:color w:val="0000FF"/>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bidder</w:t>
      </w:r>
      <w:r w:rsidRPr="00C10C8F">
        <w:rPr>
          <w:rFonts w:ascii="Trebuchet MS" w:hAnsi="Trebuchet MS"/>
          <w:sz w:val="22"/>
          <w:szCs w:val="22"/>
        </w:rPr>
        <w:t xml:space="preserve"> shall furnish documentary evidence that it meets the following financial requirement(s):</w:t>
      </w:r>
      <w:r w:rsidRPr="00C10C8F">
        <w:rPr>
          <w:rFonts w:ascii="Trebuchet MS" w:hAnsi="Trebuchet MS"/>
          <w:color w:val="0000FF"/>
          <w:sz w:val="22"/>
          <w:szCs w:val="22"/>
        </w:rPr>
        <w:t xml:space="preserve"> </w:t>
      </w:r>
    </w:p>
    <w:p w14:paraId="76BA2439" w14:textId="7D428BDE" w:rsidR="003C24B2" w:rsidRPr="00BF39D5" w:rsidRDefault="003C24B2" w:rsidP="00BF39D5">
      <w:pPr>
        <w:pStyle w:val="BankNormal"/>
        <w:spacing w:after="120"/>
        <w:ind w:left="108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[list the requirement(s)]</w:t>
      </w:r>
    </w:p>
    <w:p w14:paraId="7CFCBB15" w14:textId="57B7321D" w:rsidR="004B76C0" w:rsidRPr="00C10C8F" w:rsidRDefault="004B76C0" w:rsidP="00BF39D5">
      <w:pPr>
        <w:pStyle w:val="BankNormal"/>
        <w:spacing w:after="120"/>
        <w:ind w:left="1080"/>
        <w:jc w:val="both"/>
        <w:rPr>
          <w:rFonts w:ascii="Trebuchet MS" w:hAnsi="Trebuchet MS"/>
          <w:color w:val="0000FF"/>
          <w:sz w:val="22"/>
          <w:szCs w:val="22"/>
        </w:rPr>
      </w:pPr>
      <w:r w:rsidRPr="00E72495">
        <w:rPr>
          <w:rFonts w:ascii="Trebuchet MS" w:hAnsi="Trebuchet MS"/>
          <w:iCs/>
          <w:sz w:val="22"/>
          <w:szCs w:val="22"/>
        </w:rPr>
        <w:t xml:space="preserve">The successful bidder will also be required to furnish </w:t>
      </w:r>
      <w:r w:rsidRPr="00E72495">
        <w:rPr>
          <w:rFonts w:ascii="Trebuchet MS" w:hAnsi="Trebuchet MS"/>
          <w:sz w:val="22"/>
          <w:szCs w:val="22"/>
        </w:rPr>
        <w:t xml:space="preserve">a </w:t>
      </w:r>
      <w:r w:rsidRPr="004B76C0">
        <w:rPr>
          <w:rFonts w:ascii="Trebuchet MS" w:hAnsi="Trebuchet MS"/>
          <w:sz w:val="22"/>
          <w:szCs w:val="22"/>
        </w:rPr>
        <w:t>valid</w:t>
      </w:r>
      <w:r w:rsidR="00B459E3">
        <w:rPr>
          <w:rFonts w:ascii="Trebuchet MS" w:hAnsi="Trebuchet MS"/>
          <w:sz w:val="22"/>
          <w:szCs w:val="22"/>
        </w:rPr>
        <w:t xml:space="preserve"> </w:t>
      </w:r>
      <w:r w:rsidRPr="00365275">
        <w:rPr>
          <w:rFonts w:ascii="Trebuchet MS" w:hAnsi="Trebuchet MS"/>
          <w:sz w:val="22"/>
          <w:szCs w:val="22"/>
        </w:rPr>
        <w:t>Tax Compliance Letter (TCL)</w:t>
      </w:r>
      <w:r>
        <w:rPr>
          <w:rFonts w:ascii="Trebuchet MS" w:hAnsi="Trebuchet MS"/>
          <w:sz w:val="22"/>
          <w:szCs w:val="22"/>
        </w:rPr>
        <w:t xml:space="preserve"> prior to award of contract. </w:t>
      </w:r>
    </w:p>
    <w:p w14:paraId="5E0C8D86" w14:textId="77777777"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(b)</w:t>
      </w:r>
      <w:r w:rsidRPr="00C10C8F">
        <w:rPr>
          <w:rFonts w:ascii="Trebuchet MS" w:hAnsi="Trebuchet MS"/>
          <w:sz w:val="22"/>
          <w:szCs w:val="22"/>
        </w:rPr>
        <w:tab/>
        <w:t>Experience and Technical Capacity</w:t>
      </w:r>
    </w:p>
    <w:p w14:paraId="229E4066" w14:textId="4701A01D" w:rsidR="003C24B2" w:rsidRPr="00BF39D5" w:rsidRDefault="003C24B2" w:rsidP="00BF39D5">
      <w:pPr>
        <w:pStyle w:val="BankNormal"/>
        <w:spacing w:after="120"/>
        <w:ind w:left="1080"/>
        <w:jc w:val="both"/>
        <w:rPr>
          <w:rFonts w:ascii="Trebuchet MS" w:hAnsi="Trebuchet MS"/>
          <w:color w:val="1F497D" w:themeColor="text2"/>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bidder</w:t>
      </w:r>
      <w:r w:rsidRPr="00C10C8F">
        <w:rPr>
          <w:rFonts w:ascii="Trebuchet MS" w:hAnsi="Trebuchet MS"/>
          <w:sz w:val="22"/>
          <w:szCs w:val="22"/>
        </w:rPr>
        <w:t xml:space="preserve"> shall furnish documentary evidence to demonstrate that it meets the following experience requirement(s</w:t>
      </w:r>
      <w:r w:rsidRPr="004B76C0">
        <w:rPr>
          <w:rFonts w:ascii="Trebuchet MS" w:hAnsi="Trebuchet MS"/>
          <w:color w:val="000000" w:themeColor="text1"/>
          <w:sz w:val="22"/>
          <w:szCs w:val="22"/>
        </w:rPr>
        <w:t xml:space="preserve">): </w:t>
      </w:r>
      <w:r w:rsidR="007936FB" w:rsidRPr="00BF39D5">
        <w:rPr>
          <w:rFonts w:ascii="Trebuchet MS" w:hAnsi="Trebuchet MS"/>
          <w:i/>
          <w:iCs/>
          <w:color w:val="1F497D" w:themeColor="text2"/>
          <w:sz w:val="22"/>
          <w:szCs w:val="22"/>
        </w:rPr>
        <w:t>[list the requirement(s), including experience in successfully implementing sustainable procurement requirements, if specified in the bidding document.]</w:t>
      </w:r>
    </w:p>
    <w:p w14:paraId="2C19400E" w14:textId="716B4000" w:rsidR="003C24B2" w:rsidRPr="00BF39D5" w:rsidRDefault="003C24B2" w:rsidP="00BF39D5">
      <w:pPr>
        <w:pStyle w:val="BankNormal"/>
        <w:spacing w:after="120"/>
        <w:ind w:left="1080" w:hanging="540"/>
        <w:jc w:val="both"/>
        <w:rPr>
          <w:rFonts w:ascii="Trebuchet MS" w:hAnsi="Trebuchet MS"/>
          <w:i/>
          <w:iCs/>
          <w:color w:val="1F497D" w:themeColor="text2"/>
          <w:sz w:val="22"/>
          <w:szCs w:val="22"/>
        </w:rPr>
      </w:pPr>
      <w:r w:rsidRPr="004B76C0">
        <w:rPr>
          <w:rFonts w:ascii="Trebuchet MS" w:hAnsi="Trebuchet MS"/>
          <w:color w:val="000000" w:themeColor="text1"/>
          <w:sz w:val="22"/>
          <w:szCs w:val="22"/>
        </w:rPr>
        <w:t>(c)</w:t>
      </w:r>
      <w:r w:rsidRPr="004B76C0">
        <w:rPr>
          <w:rFonts w:ascii="Trebuchet MS" w:hAnsi="Trebuchet MS"/>
          <w:color w:val="000000" w:themeColor="text1"/>
          <w:sz w:val="22"/>
          <w:szCs w:val="22"/>
        </w:rPr>
        <w:tab/>
        <w:t xml:space="preserve">The </w:t>
      </w:r>
      <w:r w:rsidR="005170B2" w:rsidRPr="004B76C0">
        <w:rPr>
          <w:rFonts w:ascii="Trebuchet MS" w:hAnsi="Trebuchet MS"/>
          <w:color w:val="000000" w:themeColor="text1"/>
          <w:sz w:val="22"/>
          <w:szCs w:val="22"/>
        </w:rPr>
        <w:t>bidder</w:t>
      </w:r>
      <w:r w:rsidRPr="004B76C0">
        <w:rPr>
          <w:rFonts w:ascii="Trebuchet MS" w:hAnsi="Trebuchet MS"/>
          <w:color w:val="000000" w:themeColor="text1"/>
          <w:sz w:val="22"/>
          <w:szCs w:val="22"/>
        </w:rPr>
        <w:t xml:space="preserve"> shall furnish documentary evidence to demonstrate that the </w:t>
      </w:r>
      <w:r w:rsidR="00031845" w:rsidRPr="004B76C0">
        <w:rPr>
          <w:rFonts w:ascii="Trebuchet MS" w:hAnsi="Trebuchet MS"/>
          <w:color w:val="000000" w:themeColor="text1"/>
          <w:sz w:val="22"/>
          <w:szCs w:val="22"/>
        </w:rPr>
        <w:t>bid</w:t>
      </w:r>
      <w:r w:rsidRPr="004B76C0">
        <w:rPr>
          <w:rFonts w:ascii="Trebuchet MS" w:hAnsi="Trebuchet MS"/>
          <w:color w:val="000000" w:themeColor="text1"/>
          <w:sz w:val="22"/>
          <w:szCs w:val="22"/>
        </w:rPr>
        <w:t xml:space="preserve"> it offers meet the following usage requirement: </w:t>
      </w:r>
      <w:r w:rsidRPr="00BF39D5">
        <w:rPr>
          <w:rFonts w:ascii="Trebuchet MS" w:hAnsi="Trebuchet MS"/>
          <w:i/>
          <w:iCs/>
          <w:color w:val="1F497D" w:themeColor="text2"/>
          <w:sz w:val="22"/>
          <w:szCs w:val="22"/>
        </w:rPr>
        <w:t>[list the requirement(s)]</w:t>
      </w:r>
    </w:p>
    <w:p w14:paraId="5FBB1900" w14:textId="5BFE57C2" w:rsidR="003C24B2" w:rsidRPr="00261DF7" w:rsidRDefault="00261DF7" w:rsidP="00261DF7">
      <w:pPr>
        <w:pStyle w:val="BankNormal"/>
        <w:spacing w:after="200"/>
        <w:jc w:val="both"/>
        <w:rPr>
          <w:rFonts w:ascii="Trebuchet MS" w:hAnsi="Trebuchet MS"/>
          <w:b/>
          <w:bCs/>
          <w:sz w:val="28"/>
        </w:rPr>
      </w:pPr>
      <w:r>
        <w:rPr>
          <w:rFonts w:ascii="Trebuchet MS" w:hAnsi="Trebuchet MS"/>
          <w:b/>
          <w:bCs/>
          <w:sz w:val="28"/>
        </w:rPr>
        <w:t xml:space="preserve">6. </w:t>
      </w:r>
      <w:r w:rsidRPr="00261DF7">
        <w:rPr>
          <w:rFonts w:ascii="Trebuchet MS" w:hAnsi="Trebuchet MS"/>
          <w:b/>
          <w:bCs/>
          <w:sz w:val="28"/>
        </w:rPr>
        <w:t>Multi-</w:t>
      </w:r>
      <w:r w:rsidR="00C42CE1">
        <w:rPr>
          <w:rFonts w:ascii="Trebuchet MS" w:hAnsi="Trebuchet MS"/>
          <w:b/>
          <w:bCs/>
          <w:sz w:val="28"/>
        </w:rPr>
        <w:t>Bidder</w:t>
      </w:r>
      <w:r w:rsidRPr="00261DF7">
        <w:rPr>
          <w:rFonts w:ascii="Trebuchet MS" w:hAnsi="Trebuchet MS"/>
          <w:b/>
          <w:bCs/>
          <w:sz w:val="28"/>
        </w:rPr>
        <w:t xml:space="preserve"> framework agreements</w:t>
      </w:r>
      <w:r w:rsidR="00EA156E">
        <w:rPr>
          <w:rFonts w:ascii="Trebuchet MS" w:hAnsi="Trebuchet MS"/>
          <w:b/>
          <w:bCs/>
          <w:sz w:val="28"/>
        </w:rPr>
        <w:t xml:space="preserve"> (ITB Sub-Clause 36.2)</w:t>
      </w:r>
    </w:p>
    <w:p w14:paraId="10D4C2F7" w14:textId="1957178C" w:rsidR="00EA156E" w:rsidRPr="00EA156E" w:rsidRDefault="00EA156E" w:rsidP="00BF39D5">
      <w:pPr>
        <w:spacing w:before="120" w:after="120"/>
        <w:rPr>
          <w:rFonts w:ascii="Trebuchet MS" w:hAnsi="Trebuchet MS"/>
          <w:sz w:val="22"/>
          <w:szCs w:val="22"/>
        </w:rPr>
      </w:pPr>
      <w:r w:rsidRPr="00EA156E">
        <w:rPr>
          <w:rFonts w:ascii="Trebuchet MS" w:hAnsi="Trebuchet MS"/>
          <w:sz w:val="22"/>
          <w:szCs w:val="22"/>
        </w:rPr>
        <w:t xml:space="preserve">This evaluation criteria will not be modified or amended </w:t>
      </w:r>
      <w:r>
        <w:rPr>
          <w:rFonts w:ascii="Trebuchet MS" w:hAnsi="Trebuchet MS"/>
          <w:sz w:val="22"/>
          <w:szCs w:val="22"/>
        </w:rPr>
        <w:t>for the duration of the framework agreement.</w:t>
      </w:r>
    </w:p>
    <w:p w14:paraId="0D2556E1" w14:textId="1D00F7D3" w:rsidR="00AA7CB2" w:rsidRPr="00AA7CB2" w:rsidRDefault="00AA7CB2" w:rsidP="00BF39D5">
      <w:pPr>
        <w:spacing w:before="120" w:after="120"/>
        <w:rPr>
          <w:rFonts w:ascii="Trebuchet MS" w:hAnsi="Trebuchet MS"/>
          <w:i/>
          <w:color w:val="4F81BD" w:themeColor="accent1"/>
          <w:sz w:val="22"/>
          <w:szCs w:val="22"/>
        </w:rPr>
      </w:pPr>
      <w:r w:rsidRPr="00AA7CB2">
        <w:rPr>
          <w:rFonts w:ascii="Trebuchet MS" w:hAnsi="Trebuchet MS"/>
          <w:color w:val="4F81BD" w:themeColor="accent1"/>
          <w:sz w:val="22"/>
          <w:szCs w:val="22"/>
        </w:rPr>
        <w:t>[</w:t>
      </w:r>
      <w:r w:rsidRPr="00AA7CB2">
        <w:rPr>
          <w:rFonts w:ascii="Trebuchet MS" w:hAnsi="Trebuchet MS"/>
          <w:i/>
          <w:color w:val="4F81BD" w:themeColor="accent1"/>
          <w:sz w:val="22"/>
          <w:szCs w:val="22"/>
        </w:rPr>
        <w:t>In the case of a multi-</w:t>
      </w:r>
      <w:r w:rsidR="00C42CE1">
        <w:rPr>
          <w:rFonts w:ascii="Trebuchet MS" w:hAnsi="Trebuchet MS"/>
          <w:i/>
          <w:color w:val="4F81BD" w:themeColor="accent1"/>
          <w:sz w:val="22"/>
          <w:szCs w:val="22"/>
        </w:rPr>
        <w:t>Bidder</w:t>
      </w:r>
      <w:r w:rsidRPr="00AA7CB2">
        <w:rPr>
          <w:rFonts w:ascii="Trebuchet MS" w:hAnsi="Trebuchet MS"/>
          <w:i/>
          <w:color w:val="4F81BD" w:themeColor="accent1"/>
          <w:sz w:val="22"/>
          <w:szCs w:val="22"/>
        </w:rPr>
        <w:t xml:space="preserve"> framework the procuring entity must determine the basis on which bidders will be ranked and framework agreements awarded. For example, the three lowest priced bids based on the evaluation criteria in Section III.</w:t>
      </w:r>
    </w:p>
    <w:p w14:paraId="6105ACFE" w14:textId="0CC24E75" w:rsidR="00EA156E" w:rsidRPr="00AA7CB2" w:rsidRDefault="00AA7CB2" w:rsidP="00BF39D5">
      <w:pPr>
        <w:spacing w:before="120" w:after="120"/>
        <w:rPr>
          <w:rFonts w:ascii="Trebuchet MS" w:hAnsi="Trebuchet MS"/>
          <w:i/>
          <w:sz w:val="22"/>
          <w:szCs w:val="22"/>
        </w:rPr>
      </w:pPr>
      <w:r w:rsidRPr="00AA7CB2">
        <w:rPr>
          <w:rFonts w:ascii="Trebuchet MS" w:hAnsi="Trebuchet MS"/>
          <w:i/>
          <w:color w:val="4F81BD" w:themeColor="accent1"/>
          <w:sz w:val="22"/>
          <w:szCs w:val="22"/>
        </w:rPr>
        <w:t xml:space="preserve">They must also determine the basis on which contracts will be awarded under the framework </w:t>
      </w:r>
      <w:proofErr w:type="spellStart"/>
      <w:r w:rsidRPr="00AA7CB2">
        <w:rPr>
          <w:rFonts w:ascii="Trebuchet MS" w:hAnsi="Trebuchet MS"/>
          <w:i/>
          <w:color w:val="4F81BD" w:themeColor="accent1"/>
          <w:sz w:val="22"/>
          <w:szCs w:val="22"/>
        </w:rPr>
        <w:t>ie</w:t>
      </w:r>
      <w:proofErr w:type="spellEnd"/>
    </w:p>
    <w:p w14:paraId="09FD124F" w14:textId="1CE38F85" w:rsidR="00EA156E" w:rsidRPr="009822E1" w:rsidRDefault="00EA156E" w:rsidP="00BF39D5">
      <w:pPr>
        <w:spacing w:before="120" w:after="120"/>
        <w:rPr>
          <w:rFonts w:ascii="Trebuchet MS" w:hAnsi="Trebuchet MS"/>
          <w:i/>
          <w:color w:val="4F81BD" w:themeColor="accent1"/>
          <w:sz w:val="22"/>
          <w:szCs w:val="22"/>
        </w:rPr>
      </w:pPr>
      <w:r w:rsidRPr="009822E1">
        <w:rPr>
          <w:rFonts w:ascii="Trebuchet MS" w:hAnsi="Trebuchet MS"/>
          <w:i/>
          <w:color w:val="4F81BD" w:themeColor="accent1"/>
          <w:sz w:val="22"/>
          <w:szCs w:val="22"/>
        </w:rPr>
        <w:t>Direct Award without reopening competition</w:t>
      </w:r>
    </w:p>
    <w:p w14:paraId="0882F9C2" w14:textId="67E1C3D2" w:rsidR="00EA156E" w:rsidRPr="009822E1" w:rsidRDefault="00EA156E" w:rsidP="00BF39D5">
      <w:pPr>
        <w:spacing w:before="120" w:after="120"/>
        <w:rPr>
          <w:rFonts w:ascii="Trebuchet MS" w:hAnsi="Trebuchet MS"/>
          <w:i/>
          <w:color w:val="4F81BD" w:themeColor="accent1"/>
          <w:sz w:val="22"/>
          <w:szCs w:val="22"/>
        </w:rPr>
      </w:pPr>
      <w:r w:rsidRPr="009822E1">
        <w:rPr>
          <w:rFonts w:ascii="Trebuchet MS" w:hAnsi="Trebuchet MS"/>
          <w:i/>
          <w:color w:val="4F81BD" w:themeColor="accent1"/>
          <w:sz w:val="22"/>
          <w:szCs w:val="22"/>
        </w:rPr>
        <w:t>Mini-competition</w:t>
      </w:r>
    </w:p>
    <w:p w14:paraId="5B222B3A" w14:textId="10F1A302" w:rsidR="00EA156E" w:rsidRPr="009822E1" w:rsidRDefault="00EA156E" w:rsidP="00BF39D5">
      <w:pPr>
        <w:spacing w:before="120" w:after="120"/>
        <w:rPr>
          <w:rFonts w:ascii="Trebuchet MS" w:hAnsi="Trebuchet MS"/>
          <w:i/>
          <w:color w:val="4F81BD" w:themeColor="accent1"/>
          <w:sz w:val="22"/>
          <w:szCs w:val="22"/>
        </w:rPr>
      </w:pPr>
      <w:r w:rsidRPr="009822E1">
        <w:rPr>
          <w:rFonts w:ascii="Trebuchet MS" w:hAnsi="Trebuchet MS"/>
          <w:i/>
          <w:color w:val="4F81BD" w:themeColor="accent1"/>
          <w:sz w:val="22"/>
          <w:szCs w:val="22"/>
        </w:rPr>
        <w:t>Mixture of Direct Award and Mini-competition</w:t>
      </w:r>
    </w:p>
    <w:p w14:paraId="21073E66" w14:textId="3774C5E6" w:rsidR="00EA156E" w:rsidRPr="009822E1" w:rsidRDefault="00AA7CB2" w:rsidP="00BF39D5">
      <w:pPr>
        <w:spacing w:before="120" w:after="120"/>
        <w:rPr>
          <w:rFonts w:ascii="Trebuchet MS" w:hAnsi="Trebuchet MS"/>
          <w:i/>
          <w:color w:val="4F81BD" w:themeColor="accent1"/>
          <w:sz w:val="22"/>
          <w:szCs w:val="22"/>
        </w:rPr>
      </w:pPr>
      <w:r w:rsidRPr="009822E1">
        <w:rPr>
          <w:rFonts w:ascii="Trebuchet MS" w:hAnsi="Trebuchet MS"/>
          <w:i/>
          <w:color w:val="4F81BD" w:themeColor="accent1"/>
          <w:sz w:val="22"/>
          <w:szCs w:val="22"/>
        </w:rPr>
        <w:t>If an element of mini-competition is used the procuring entity must describe what elements will be retendered and how that will be managed.]</w:t>
      </w:r>
    </w:p>
    <w:p w14:paraId="27BAEC85" w14:textId="77777777" w:rsidR="008C18A0" w:rsidRPr="00641B96" w:rsidRDefault="008C18A0" w:rsidP="003C24B2">
      <w:pPr>
        <w:spacing w:before="120"/>
        <w:rPr>
          <w:rFonts w:ascii="Trebuchet MS" w:hAnsi="Trebuchet MS"/>
        </w:rPr>
      </w:pPr>
    </w:p>
    <w:p w14:paraId="5F089A0A" w14:textId="77777777" w:rsidR="00C10C8F" w:rsidRDefault="00C10C8F" w:rsidP="003C24B2">
      <w:pPr>
        <w:spacing w:before="120"/>
        <w:rPr>
          <w:rFonts w:ascii="Trebuchet MS" w:hAnsi="Trebuchet MS"/>
        </w:rPr>
        <w:sectPr w:rsidR="00C10C8F" w:rsidSect="00A93A94">
          <w:headerReference w:type="default" r:id="rId22"/>
          <w:headerReference w:type="first" r:id="rId23"/>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7E16B8C9" w14:textId="77777777">
        <w:trPr>
          <w:trHeight w:val="1100"/>
        </w:trPr>
        <w:tc>
          <w:tcPr>
            <w:tcW w:w="9198" w:type="dxa"/>
            <w:vAlign w:val="center"/>
          </w:tcPr>
          <w:p w14:paraId="429F8DFB" w14:textId="60B55FBF" w:rsidR="008C18A0" w:rsidRPr="00641B96" w:rsidRDefault="008C18A0" w:rsidP="00C83EC5">
            <w:pPr>
              <w:pStyle w:val="Subtitle"/>
              <w:rPr>
                <w:rFonts w:ascii="Trebuchet MS" w:hAnsi="Trebuchet MS"/>
              </w:rPr>
            </w:pPr>
            <w:bookmarkStart w:id="248" w:name="_Toc438266927"/>
            <w:bookmarkStart w:id="249" w:name="_Toc438267901"/>
            <w:bookmarkStart w:id="250" w:name="_Toc438366667"/>
            <w:bookmarkStart w:id="251" w:name="_Toc438954445"/>
            <w:bookmarkStart w:id="252" w:name="_Toc467166295"/>
            <w:r w:rsidRPr="00641B96">
              <w:rPr>
                <w:rFonts w:ascii="Trebuchet MS" w:hAnsi="Trebuchet MS"/>
              </w:rPr>
              <w:t>Section IV.  Bidding Forms</w:t>
            </w:r>
            <w:bookmarkEnd w:id="248"/>
            <w:bookmarkEnd w:id="249"/>
            <w:bookmarkEnd w:id="250"/>
            <w:bookmarkEnd w:id="251"/>
            <w:bookmarkEnd w:id="252"/>
          </w:p>
        </w:tc>
      </w:tr>
    </w:tbl>
    <w:p w14:paraId="48BBF8B8" w14:textId="77777777" w:rsidR="008C18A0" w:rsidRPr="00641B96" w:rsidRDefault="008C18A0" w:rsidP="008C18A0">
      <w:pPr>
        <w:rPr>
          <w:rFonts w:ascii="Trebuchet MS" w:hAnsi="Trebuchet MS"/>
          <w:sz w:val="28"/>
          <w:u w:val="single"/>
        </w:rPr>
      </w:pPr>
    </w:p>
    <w:p w14:paraId="6E4194DD"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64F8E34F" w14:textId="77777777" w:rsidR="008C18A0" w:rsidRPr="00641B96" w:rsidRDefault="008C18A0" w:rsidP="008C18A0">
      <w:pPr>
        <w:jc w:val="center"/>
        <w:rPr>
          <w:rFonts w:ascii="Trebuchet MS" w:hAnsi="Trebuchet MS"/>
          <w:b/>
          <w:sz w:val="32"/>
        </w:rPr>
      </w:pPr>
    </w:p>
    <w:p w14:paraId="3B3545CF" w14:textId="77777777" w:rsidR="008C18A0" w:rsidRPr="00641B96" w:rsidRDefault="008C18A0" w:rsidP="008C18A0">
      <w:pPr>
        <w:rPr>
          <w:rFonts w:ascii="Trebuchet MS" w:hAnsi="Trebuchet MS"/>
          <w:b/>
        </w:rPr>
      </w:pPr>
    </w:p>
    <w:p w14:paraId="05C3F690" w14:textId="429591F2" w:rsidR="008C18A0" w:rsidRPr="00641B96" w:rsidRDefault="00CD246B" w:rsidP="008C18A0">
      <w:pPr>
        <w:pStyle w:val="TOC1"/>
        <w:rPr>
          <w:rFonts w:ascii="Trebuchet MS" w:hAnsi="Trebuchet MS"/>
          <w:b w:val="0"/>
          <w:bCs/>
          <w:szCs w:val="24"/>
        </w:rPr>
      </w:pPr>
      <w:r w:rsidRPr="00641B96">
        <w:rPr>
          <w:rFonts w:ascii="Trebuchet MS" w:hAnsi="Trebuchet MS"/>
          <w:b w:val="0"/>
          <w:bCs/>
          <w:sz w:val="28"/>
        </w:rPr>
        <w:fldChar w:fldCharType="begin"/>
      </w:r>
      <w:r w:rsidR="008C18A0" w:rsidRPr="00641B96">
        <w:rPr>
          <w:rFonts w:ascii="Trebuchet MS" w:hAnsi="Trebuchet MS"/>
          <w:b w:val="0"/>
          <w:bCs/>
          <w:sz w:val="28"/>
        </w:rPr>
        <w:instrText xml:space="preserve"> TOC \t "Section V. Header,1" </w:instrText>
      </w:r>
      <w:r w:rsidRPr="00641B96">
        <w:rPr>
          <w:rFonts w:ascii="Trebuchet MS" w:hAnsi="Trebuchet MS"/>
          <w:b w:val="0"/>
          <w:bCs/>
          <w:sz w:val="28"/>
        </w:rPr>
        <w:fldChar w:fldCharType="separate"/>
      </w:r>
      <w:r w:rsidR="008C18A0" w:rsidRPr="00641B96">
        <w:rPr>
          <w:rFonts w:ascii="Trebuchet MS" w:hAnsi="Trebuchet MS"/>
          <w:b w:val="0"/>
          <w:bCs/>
          <w:szCs w:val="36"/>
        </w:rPr>
        <w:t>Bidder Information Form</w:t>
      </w:r>
      <w:r w:rsidR="008C18A0" w:rsidRPr="00641B96">
        <w:rPr>
          <w:rFonts w:ascii="Trebuchet MS" w:hAnsi="Trebuchet MS"/>
          <w:b w:val="0"/>
          <w:bCs/>
        </w:rPr>
        <w:tab/>
      </w:r>
      <w:r w:rsidRPr="00641B96">
        <w:rPr>
          <w:rFonts w:ascii="Trebuchet MS" w:hAnsi="Trebuchet MS"/>
          <w:b w:val="0"/>
          <w:bCs/>
        </w:rPr>
        <w:fldChar w:fldCharType="begin"/>
      </w:r>
      <w:r w:rsidR="008C18A0" w:rsidRPr="00641B96">
        <w:rPr>
          <w:rFonts w:ascii="Trebuchet MS" w:hAnsi="Trebuchet MS"/>
          <w:b w:val="0"/>
          <w:bCs/>
        </w:rPr>
        <w:instrText xml:space="preserve"> PAGEREF _Toc68319416 \h </w:instrText>
      </w:r>
      <w:r w:rsidRPr="00641B96">
        <w:rPr>
          <w:rFonts w:ascii="Trebuchet MS" w:hAnsi="Trebuchet MS"/>
          <w:b w:val="0"/>
          <w:bCs/>
        </w:rPr>
      </w:r>
      <w:r w:rsidRPr="00641B96">
        <w:rPr>
          <w:rFonts w:ascii="Trebuchet MS" w:hAnsi="Trebuchet MS"/>
          <w:b w:val="0"/>
          <w:bCs/>
        </w:rPr>
        <w:fldChar w:fldCharType="separate"/>
      </w:r>
      <w:r w:rsidR="009055E6">
        <w:rPr>
          <w:rFonts w:ascii="Trebuchet MS" w:hAnsi="Trebuchet MS"/>
          <w:b w:val="0"/>
          <w:bCs/>
        </w:rPr>
        <w:t>33</w:t>
      </w:r>
      <w:r w:rsidRPr="00641B96">
        <w:rPr>
          <w:rFonts w:ascii="Trebuchet MS" w:hAnsi="Trebuchet MS"/>
          <w:b w:val="0"/>
          <w:bCs/>
        </w:rPr>
        <w:fldChar w:fldCharType="end"/>
      </w:r>
    </w:p>
    <w:p w14:paraId="49D6960E" w14:textId="29385ADF"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Joint Venture Partner Information Form</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_Toc68319417 \h </w:instrText>
      </w:r>
      <w:r w:rsidR="00CD246B" w:rsidRPr="00641B96">
        <w:rPr>
          <w:rFonts w:ascii="Trebuchet MS" w:hAnsi="Trebuchet MS"/>
          <w:b w:val="0"/>
          <w:bCs/>
        </w:rPr>
      </w:r>
      <w:r w:rsidR="00CD246B" w:rsidRPr="00641B96">
        <w:rPr>
          <w:rFonts w:ascii="Trebuchet MS" w:hAnsi="Trebuchet MS"/>
          <w:b w:val="0"/>
          <w:bCs/>
        </w:rPr>
        <w:fldChar w:fldCharType="separate"/>
      </w:r>
      <w:r w:rsidR="009055E6">
        <w:rPr>
          <w:rFonts w:ascii="Trebuchet MS" w:hAnsi="Trebuchet MS"/>
          <w:b w:val="0"/>
          <w:bCs/>
        </w:rPr>
        <w:t>34</w:t>
      </w:r>
      <w:r w:rsidR="00CD246B" w:rsidRPr="00641B96">
        <w:rPr>
          <w:rFonts w:ascii="Trebuchet MS" w:hAnsi="Trebuchet MS"/>
          <w:b w:val="0"/>
          <w:bCs/>
        </w:rPr>
        <w:fldChar w:fldCharType="end"/>
      </w:r>
    </w:p>
    <w:p w14:paraId="48476337" w14:textId="763AE112"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Submission Form</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_Toc68319418 \h </w:instrText>
      </w:r>
      <w:r w:rsidR="00CD246B" w:rsidRPr="00641B96">
        <w:rPr>
          <w:rFonts w:ascii="Trebuchet MS" w:hAnsi="Trebuchet MS"/>
          <w:b w:val="0"/>
          <w:bCs/>
        </w:rPr>
      </w:r>
      <w:r w:rsidR="00CD246B" w:rsidRPr="00641B96">
        <w:rPr>
          <w:rFonts w:ascii="Trebuchet MS" w:hAnsi="Trebuchet MS"/>
          <w:b w:val="0"/>
          <w:bCs/>
        </w:rPr>
        <w:fldChar w:fldCharType="separate"/>
      </w:r>
      <w:r w:rsidR="009055E6">
        <w:rPr>
          <w:rFonts w:ascii="Trebuchet MS" w:hAnsi="Trebuchet MS"/>
          <w:b w:val="0"/>
          <w:bCs/>
        </w:rPr>
        <w:t>35</w:t>
      </w:r>
      <w:r w:rsidR="00CD246B" w:rsidRPr="00641B96">
        <w:rPr>
          <w:rFonts w:ascii="Trebuchet MS" w:hAnsi="Trebuchet MS"/>
          <w:b w:val="0"/>
          <w:bCs/>
        </w:rPr>
        <w:fldChar w:fldCharType="end"/>
      </w:r>
    </w:p>
    <w:p w14:paraId="75B5FD6F" w14:textId="707B13F0"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to be Imported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_Toc68319419 \h </w:instrText>
      </w:r>
      <w:r w:rsidR="00CD246B" w:rsidRPr="00641B96">
        <w:rPr>
          <w:rFonts w:ascii="Trebuchet MS" w:hAnsi="Trebuchet MS"/>
          <w:b w:val="0"/>
          <w:bCs/>
        </w:rPr>
      </w:r>
      <w:r w:rsidR="00CD246B" w:rsidRPr="00641B96">
        <w:rPr>
          <w:rFonts w:ascii="Trebuchet MS" w:hAnsi="Trebuchet MS"/>
          <w:b w:val="0"/>
          <w:bCs/>
        </w:rPr>
        <w:fldChar w:fldCharType="separate"/>
      </w:r>
      <w:r w:rsidR="009055E6">
        <w:rPr>
          <w:rFonts w:ascii="Trebuchet MS" w:hAnsi="Trebuchet MS"/>
          <w:b w:val="0"/>
          <w:bCs/>
        </w:rPr>
        <w:t>38</w:t>
      </w:r>
      <w:r w:rsidR="00CD246B" w:rsidRPr="00641B96">
        <w:rPr>
          <w:rFonts w:ascii="Trebuchet MS" w:hAnsi="Trebuchet MS"/>
          <w:b w:val="0"/>
          <w:bCs/>
        </w:rPr>
        <w:fldChar w:fldCharType="end"/>
      </w:r>
    </w:p>
    <w:p w14:paraId="61C87DF6" w14:textId="1B4113C4"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already imported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_Toc68319420 \h </w:instrText>
      </w:r>
      <w:r w:rsidR="00CD246B" w:rsidRPr="00641B96">
        <w:rPr>
          <w:rFonts w:ascii="Trebuchet MS" w:hAnsi="Trebuchet MS"/>
          <w:b w:val="0"/>
          <w:bCs/>
        </w:rPr>
      </w:r>
      <w:r w:rsidR="00CD246B" w:rsidRPr="00641B96">
        <w:rPr>
          <w:rFonts w:ascii="Trebuchet MS" w:hAnsi="Trebuchet MS"/>
          <w:b w:val="0"/>
          <w:bCs/>
        </w:rPr>
        <w:fldChar w:fldCharType="separate"/>
      </w:r>
      <w:r w:rsidR="009055E6">
        <w:rPr>
          <w:rFonts w:ascii="Trebuchet MS" w:hAnsi="Trebuchet MS"/>
          <w:b w:val="0"/>
          <w:bCs/>
        </w:rPr>
        <w:t>39</w:t>
      </w:r>
      <w:r w:rsidR="00CD246B" w:rsidRPr="00641B96">
        <w:rPr>
          <w:rFonts w:ascii="Trebuchet MS" w:hAnsi="Trebuchet MS"/>
          <w:b w:val="0"/>
          <w:bCs/>
        </w:rPr>
        <w:fldChar w:fldCharType="end"/>
      </w:r>
    </w:p>
    <w:p w14:paraId="63954345" w14:textId="566577F1"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in </w:t>
      </w:r>
      <w:r w:rsidR="007F1EF3">
        <w:rPr>
          <w:rFonts w:ascii="Trebuchet MS" w:hAnsi="Trebuchet MS"/>
          <w:b w:val="0"/>
          <w:bCs/>
          <w:szCs w:val="36"/>
        </w:rPr>
        <w:t>Jamaica</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_Toc68319421 \h </w:instrText>
      </w:r>
      <w:r w:rsidR="00CD246B" w:rsidRPr="00641B96">
        <w:rPr>
          <w:rFonts w:ascii="Trebuchet MS" w:hAnsi="Trebuchet MS"/>
          <w:b w:val="0"/>
          <w:bCs/>
        </w:rPr>
      </w:r>
      <w:r w:rsidR="00CD246B" w:rsidRPr="00641B96">
        <w:rPr>
          <w:rFonts w:ascii="Trebuchet MS" w:hAnsi="Trebuchet MS"/>
          <w:b w:val="0"/>
          <w:bCs/>
        </w:rPr>
        <w:fldChar w:fldCharType="separate"/>
      </w:r>
      <w:r w:rsidR="009055E6">
        <w:rPr>
          <w:rFonts w:ascii="Trebuchet MS" w:hAnsi="Trebuchet MS"/>
          <w:b w:val="0"/>
          <w:bCs/>
        </w:rPr>
        <w:t>40</w:t>
      </w:r>
      <w:r w:rsidR="00CD246B" w:rsidRPr="00641B96">
        <w:rPr>
          <w:rFonts w:ascii="Trebuchet MS" w:hAnsi="Trebuchet MS"/>
          <w:b w:val="0"/>
          <w:bCs/>
        </w:rPr>
        <w:fldChar w:fldCharType="end"/>
      </w:r>
    </w:p>
    <w:p w14:paraId="7042A666" w14:textId="4A3FBF0A"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Price and Completion Schedule - Related Services</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_Toc68319422 \h </w:instrText>
      </w:r>
      <w:r w:rsidR="00CD246B" w:rsidRPr="00641B96">
        <w:rPr>
          <w:rFonts w:ascii="Trebuchet MS" w:hAnsi="Trebuchet MS"/>
          <w:b w:val="0"/>
          <w:bCs/>
        </w:rPr>
      </w:r>
      <w:r w:rsidR="00CD246B" w:rsidRPr="00641B96">
        <w:rPr>
          <w:rFonts w:ascii="Trebuchet MS" w:hAnsi="Trebuchet MS"/>
          <w:b w:val="0"/>
          <w:bCs/>
        </w:rPr>
        <w:fldChar w:fldCharType="separate"/>
      </w:r>
      <w:r w:rsidR="009055E6">
        <w:rPr>
          <w:rFonts w:ascii="Trebuchet MS" w:hAnsi="Trebuchet MS"/>
          <w:b w:val="0"/>
          <w:bCs/>
        </w:rPr>
        <w:t>41</w:t>
      </w:r>
      <w:r w:rsidR="00CD246B" w:rsidRPr="00641B96">
        <w:rPr>
          <w:rFonts w:ascii="Trebuchet MS" w:hAnsi="Trebuchet MS"/>
          <w:b w:val="0"/>
          <w:bCs/>
        </w:rPr>
        <w:fldChar w:fldCharType="end"/>
      </w:r>
    </w:p>
    <w:p w14:paraId="47F68C51" w14:textId="6F13CEAF"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Bid Security (Bank Guarantee) </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_Toc68319423 \h </w:instrText>
      </w:r>
      <w:r w:rsidR="00CD246B" w:rsidRPr="00641B96">
        <w:rPr>
          <w:rFonts w:ascii="Trebuchet MS" w:hAnsi="Trebuchet MS"/>
          <w:b w:val="0"/>
          <w:bCs/>
        </w:rPr>
      </w:r>
      <w:r w:rsidR="00CD246B" w:rsidRPr="00641B96">
        <w:rPr>
          <w:rFonts w:ascii="Trebuchet MS" w:hAnsi="Trebuchet MS"/>
          <w:b w:val="0"/>
          <w:bCs/>
        </w:rPr>
        <w:fldChar w:fldCharType="separate"/>
      </w:r>
      <w:r w:rsidR="009055E6">
        <w:rPr>
          <w:rFonts w:ascii="Trebuchet MS" w:hAnsi="Trebuchet MS"/>
          <w:b w:val="0"/>
          <w:bCs/>
        </w:rPr>
        <w:t>42</w:t>
      </w:r>
      <w:r w:rsidR="00CD246B" w:rsidRPr="00641B96">
        <w:rPr>
          <w:rFonts w:ascii="Trebuchet MS" w:hAnsi="Trebuchet MS"/>
          <w:b w:val="0"/>
          <w:bCs/>
        </w:rPr>
        <w:fldChar w:fldCharType="end"/>
      </w:r>
    </w:p>
    <w:p w14:paraId="5871E39B" w14:textId="52077C86"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Security (Bid Bond)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_Toc68319424 \h </w:instrText>
      </w:r>
      <w:r w:rsidR="00CD246B" w:rsidRPr="00641B96">
        <w:rPr>
          <w:rFonts w:ascii="Trebuchet MS" w:hAnsi="Trebuchet MS"/>
          <w:b w:val="0"/>
          <w:bCs/>
        </w:rPr>
      </w:r>
      <w:r w:rsidR="00CD246B" w:rsidRPr="00641B96">
        <w:rPr>
          <w:rFonts w:ascii="Trebuchet MS" w:hAnsi="Trebuchet MS"/>
          <w:b w:val="0"/>
          <w:bCs/>
        </w:rPr>
        <w:fldChar w:fldCharType="separate"/>
      </w:r>
      <w:r w:rsidR="009055E6">
        <w:rPr>
          <w:rFonts w:ascii="Trebuchet MS" w:hAnsi="Trebuchet MS"/>
          <w:b w:val="0"/>
          <w:bCs/>
        </w:rPr>
        <w:t>43</w:t>
      </w:r>
      <w:r w:rsidR="00CD246B" w:rsidRPr="00641B96">
        <w:rPr>
          <w:rFonts w:ascii="Trebuchet MS" w:hAnsi="Trebuchet MS"/>
          <w:b w:val="0"/>
          <w:bCs/>
        </w:rPr>
        <w:fldChar w:fldCharType="end"/>
      </w:r>
    </w:p>
    <w:p w14:paraId="24358588" w14:textId="4F5589C4"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Manufacturer’s Authorization </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_Toc68319426 \h </w:instrText>
      </w:r>
      <w:r w:rsidR="00CD246B" w:rsidRPr="00641B96">
        <w:rPr>
          <w:rFonts w:ascii="Trebuchet MS" w:hAnsi="Trebuchet MS"/>
          <w:b w:val="0"/>
          <w:bCs/>
        </w:rPr>
      </w:r>
      <w:r w:rsidR="00CD246B" w:rsidRPr="00641B96">
        <w:rPr>
          <w:rFonts w:ascii="Trebuchet MS" w:hAnsi="Trebuchet MS"/>
          <w:b w:val="0"/>
          <w:bCs/>
        </w:rPr>
        <w:fldChar w:fldCharType="separate"/>
      </w:r>
      <w:r w:rsidR="009055E6">
        <w:rPr>
          <w:rFonts w:ascii="Trebuchet MS" w:hAnsi="Trebuchet MS"/>
          <w:b w:val="0"/>
          <w:bCs/>
        </w:rPr>
        <w:t>45</w:t>
      </w:r>
      <w:r w:rsidR="00CD246B" w:rsidRPr="00641B96">
        <w:rPr>
          <w:rFonts w:ascii="Trebuchet MS" w:hAnsi="Trebuchet MS"/>
          <w:b w:val="0"/>
          <w:bCs/>
        </w:rPr>
        <w:fldChar w:fldCharType="end"/>
      </w:r>
    </w:p>
    <w:p w14:paraId="34506C2D" w14:textId="77777777" w:rsidR="008C18A0" w:rsidRPr="00641B96" w:rsidRDefault="00CD246B" w:rsidP="008C18A0">
      <w:pPr>
        <w:rPr>
          <w:rFonts w:ascii="Trebuchet MS" w:hAnsi="Trebuchet MS"/>
        </w:rPr>
      </w:pPr>
      <w:r w:rsidRPr="00641B96">
        <w:rPr>
          <w:rFonts w:ascii="Trebuchet MS" w:hAnsi="Trebuchet MS"/>
          <w:bCs/>
        </w:rPr>
        <w:fldChar w:fldCharType="end"/>
      </w:r>
    </w:p>
    <w:p w14:paraId="0C52D5EA" w14:textId="77777777" w:rsidR="008C18A0" w:rsidRPr="00641B96" w:rsidRDefault="008C18A0" w:rsidP="008C18A0">
      <w:pPr>
        <w:rPr>
          <w:rFonts w:ascii="Trebuchet MS" w:hAnsi="Trebuchet MS"/>
        </w:rPr>
      </w:pPr>
    </w:p>
    <w:p w14:paraId="60E52422"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51A81A0C" w14:textId="681EBA28" w:rsidR="008C18A0" w:rsidRPr="00641B96" w:rsidRDefault="008C18A0" w:rsidP="008C18A0">
      <w:pPr>
        <w:pStyle w:val="SectionVHeader"/>
        <w:rPr>
          <w:rFonts w:ascii="Trebuchet MS" w:hAnsi="Trebuchet MS"/>
        </w:rPr>
      </w:pPr>
      <w:bookmarkStart w:id="253" w:name="_Toc68319416"/>
      <w:r w:rsidRPr="00641B96">
        <w:rPr>
          <w:rFonts w:ascii="Trebuchet MS" w:hAnsi="Trebuchet MS"/>
        </w:rPr>
        <w:t>Bidder Information Form</w:t>
      </w:r>
      <w:bookmarkEnd w:id="253"/>
    </w:p>
    <w:p w14:paraId="38FC1534" w14:textId="77777777" w:rsidR="008C18A0" w:rsidRPr="00641B96" w:rsidRDefault="008C18A0" w:rsidP="008C18A0">
      <w:pPr>
        <w:jc w:val="center"/>
        <w:rPr>
          <w:rFonts w:ascii="Trebuchet MS" w:hAnsi="Trebuchet MS"/>
          <w:b/>
        </w:rPr>
      </w:pPr>
    </w:p>
    <w:p w14:paraId="39C6335F" w14:textId="6B8B2A92"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3ADA84B" w14:textId="39BFF7E0"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381E047D" w14:textId="0C94CACB" w:rsidR="008C18A0" w:rsidRPr="00396FA2" w:rsidRDefault="007127C0" w:rsidP="008C18A0">
      <w:pPr>
        <w:tabs>
          <w:tab w:val="right" w:pos="9360"/>
        </w:tabs>
        <w:ind w:left="720" w:hanging="720"/>
        <w:jc w:val="right"/>
        <w:rPr>
          <w:rFonts w:ascii="Trebuchet MS" w:hAnsi="Trebuchet MS"/>
          <w:sz w:val="22"/>
          <w:szCs w:val="22"/>
        </w:rPr>
      </w:pPr>
      <w:r w:rsidRPr="007127C0">
        <w:rPr>
          <w:rFonts w:ascii="Trebuchet MS" w:hAnsi="Trebuchet MS"/>
          <w:sz w:val="22"/>
          <w:szCs w:val="22"/>
        </w:rPr>
        <w:t>Ref</w:t>
      </w:r>
      <w:r w:rsidR="008C18A0" w:rsidRPr="00396FA2">
        <w:rPr>
          <w:rFonts w:ascii="Trebuchet MS" w:hAnsi="Trebuchet MS"/>
          <w:sz w:val="22"/>
          <w:szCs w:val="22"/>
        </w:rPr>
        <w:t xml:space="preserve"> No.: </w:t>
      </w:r>
      <w:r w:rsidR="008C18A0" w:rsidRPr="00BF39D5">
        <w:rPr>
          <w:rFonts w:ascii="Trebuchet MS" w:hAnsi="Trebuchet MS"/>
          <w:i/>
          <w:color w:val="1F497D" w:themeColor="text2"/>
          <w:sz w:val="22"/>
          <w:szCs w:val="22"/>
        </w:rPr>
        <w:t>[insert number of bidding process]</w:t>
      </w:r>
    </w:p>
    <w:p w14:paraId="729EEE92" w14:textId="77777777" w:rsidR="008C18A0" w:rsidRPr="00396FA2" w:rsidRDefault="008C18A0" w:rsidP="008C18A0">
      <w:pPr>
        <w:ind w:left="720" w:hanging="720"/>
        <w:jc w:val="right"/>
        <w:rPr>
          <w:rFonts w:ascii="Trebuchet MS" w:hAnsi="Trebuchet MS"/>
          <w:sz w:val="22"/>
          <w:szCs w:val="22"/>
        </w:rPr>
      </w:pPr>
    </w:p>
    <w:p w14:paraId="56335BF6"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0B5BCF33" w14:textId="77777777" w:rsidR="008C18A0" w:rsidRPr="00396FA2" w:rsidRDefault="008C18A0" w:rsidP="008C18A0">
      <w:pPr>
        <w:ind w:right="72"/>
        <w:jc w:val="right"/>
        <w:rPr>
          <w:rFonts w:ascii="Trebuchet MS" w:hAnsi="Trebuchet MS"/>
          <w:sz w:val="22"/>
          <w:szCs w:val="22"/>
        </w:rPr>
      </w:pPr>
    </w:p>
    <w:p w14:paraId="5C28A168"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27461AF8" w14:textId="77777777" w:rsidTr="00F51A12">
        <w:trPr>
          <w:cantSplit/>
          <w:trHeight w:val="440"/>
        </w:trPr>
        <w:tc>
          <w:tcPr>
            <w:tcW w:w="8766" w:type="dxa"/>
            <w:tcBorders>
              <w:bottom w:val="nil"/>
            </w:tcBorders>
          </w:tcPr>
          <w:p w14:paraId="1DC4F05E" w14:textId="6548E4D6"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Name  </w:t>
            </w:r>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63D6BCD8" w14:textId="77777777" w:rsidTr="00F51A12">
        <w:trPr>
          <w:cantSplit/>
          <w:trHeight w:val="442"/>
        </w:trPr>
        <w:tc>
          <w:tcPr>
            <w:tcW w:w="8766" w:type="dxa"/>
            <w:tcBorders>
              <w:left w:val="single" w:sz="4" w:space="0" w:color="auto"/>
            </w:tcBorders>
          </w:tcPr>
          <w:p w14:paraId="4785673F"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617AD986" w14:textId="77777777" w:rsidTr="00F51A12">
        <w:trPr>
          <w:cantSplit/>
          <w:trHeight w:val="674"/>
        </w:trPr>
        <w:tc>
          <w:tcPr>
            <w:tcW w:w="8766" w:type="dxa"/>
            <w:tcBorders>
              <w:left w:val="single" w:sz="4" w:space="0" w:color="auto"/>
            </w:tcBorders>
          </w:tcPr>
          <w:p w14:paraId="401785F5" w14:textId="44DDC1DC"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7FAC6D9A" w14:textId="77777777" w:rsidTr="00F51A12">
        <w:trPr>
          <w:cantSplit/>
          <w:trHeight w:val="442"/>
        </w:trPr>
        <w:tc>
          <w:tcPr>
            <w:tcW w:w="8766" w:type="dxa"/>
            <w:tcBorders>
              <w:left w:val="single" w:sz="4" w:space="0" w:color="auto"/>
            </w:tcBorders>
          </w:tcPr>
          <w:p w14:paraId="40F7DB7F" w14:textId="7426D5A2"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2DC73629" w14:textId="77777777" w:rsidTr="00F51A12">
        <w:trPr>
          <w:cantSplit/>
        </w:trPr>
        <w:tc>
          <w:tcPr>
            <w:tcW w:w="8766" w:type="dxa"/>
            <w:tcBorders>
              <w:left w:val="single" w:sz="4" w:space="0" w:color="auto"/>
            </w:tcBorders>
          </w:tcPr>
          <w:p w14:paraId="14F59E51" w14:textId="6A180BC8"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787B1CE6" w14:textId="77777777" w:rsidTr="00F51A12">
        <w:trPr>
          <w:cantSplit/>
        </w:trPr>
        <w:tc>
          <w:tcPr>
            <w:tcW w:w="8766" w:type="dxa"/>
          </w:tcPr>
          <w:p w14:paraId="4E75873B" w14:textId="63661152"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14:paraId="0DD1AF17"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4036B1DD"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0D524115"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27977548"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20D213D0" w14:textId="77777777" w:rsidTr="00F51A12">
        <w:trPr>
          <w:cantSplit/>
        </w:trPr>
        <w:tc>
          <w:tcPr>
            <w:tcW w:w="8766" w:type="dxa"/>
          </w:tcPr>
          <w:p w14:paraId="2610AA47"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6861300B" w14:textId="3770411D"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96FA2" w:rsidRPr="00396FA2">
              <w:rPr>
                <w:rFonts w:ascii="Trebuchet MS" w:hAnsi="Trebuchet MS"/>
                <w:spacing w:val="-2"/>
                <w:sz w:val="22"/>
                <w:szCs w:val="22"/>
              </w:rPr>
              <w:t>bidders legal name</w:t>
            </w:r>
            <w:r w:rsidRPr="00396FA2">
              <w:rPr>
                <w:rFonts w:ascii="Trebuchet MS" w:hAnsi="Trebuchet MS"/>
                <w:spacing w:val="-2"/>
                <w:sz w:val="22"/>
                <w:szCs w:val="22"/>
              </w:rPr>
              <w:t xml:space="preserve"> named in 1, above, in accordance with ITB Sub-Clauses 4.1 and 4.2.</w:t>
            </w:r>
          </w:p>
          <w:p w14:paraId="737D166C" w14:textId="77777777" w:rsidR="008C18A0" w:rsidRPr="00396FA2" w:rsidRDefault="008C18A0" w:rsidP="00D52722">
            <w:pPr>
              <w:numPr>
                <w:ilvl w:val="0"/>
                <w:numId w:val="31"/>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364EDFAA" w14:textId="77777777" w:rsidR="008C18A0" w:rsidRPr="00396FA2" w:rsidRDefault="008C18A0" w:rsidP="008C18A0">
      <w:pPr>
        <w:rPr>
          <w:rFonts w:ascii="Trebuchet MS" w:hAnsi="Trebuchet MS"/>
          <w:sz w:val="22"/>
          <w:szCs w:val="22"/>
        </w:rPr>
      </w:pPr>
    </w:p>
    <w:p w14:paraId="0AE75314"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254" w:name="_Toc68319417"/>
      <w:r w:rsidRPr="00641B96">
        <w:rPr>
          <w:rFonts w:ascii="Trebuchet MS" w:hAnsi="Trebuchet MS"/>
        </w:rPr>
        <w:t>Joint Venture Partner Information Form</w:t>
      </w:r>
      <w:bookmarkEnd w:id="254"/>
    </w:p>
    <w:p w14:paraId="676AE355" w14:textId="77777777" w:rsidR="008C18A0" w:rsidRPr="00641B96" w:rsidRDefault="008C18A0" w:rsidP="008C18A0">
      <w:pPr>
        <w:rPr>
          <w:rFonts w:ascii="Trebuchet MS" w:hAnsi="Trebuchet MS"/>
        </w:rPr>
      </w:pPr>
    </w:p>
    <w:p w14:paraId="0AA00F25" w14:textId="3ECF90F2"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3971BB0F" w14:textId="3FAB2C2F"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5B220644" w14:textId="43348485" w:rsidR="008C18A0" w:rsidRPr="00396FA2" w:rsidRDefault="007127C0" w:rsidP="00396FA2">
      <w:pPr>
        <w:tabs>
          <w:tab w:val="right" w:pos="9360"/>
        </w:tabs>
        <w:spacing w:before="120" w:after="120"/>
        <w:ind w:left="720" w:hanging="720"/>
        <w:jc w:val="right"/>
        <w:rPr>
          <w:rFonts w:ascii="Trebuchet MS" w:hAnsi="Trebuchet MS"/>
          <w:sz w:val="22"/>
          <w:szCs w:val="22"/>
        </w:rPr>
      </w:pPr>
      <w:r w:rsidRPr="007127C0">
        <w:rPr>
          <w:rFonts w:ascii="Trebuchet MS" w:hAnsi="Trebuchet MS"/>
          <w:sz w:val="22"/>
          <w:szCs w:val="22"/>
        </w:rPr>
        <w:t>Ref</w:t>
      </w:r>
      <w:r w:rsidR="008C18A0" w:rsidRPr="00396FA2">
        <w:rPr>
          <w:rFonts w:ascii="Trebuchet MS" w:hAnsi="Trebuchet MS"/>
          <w:sz w:val="22"/>
          <w:szCs w:val="22"/>
        </w:rPr>
        <w:t xml:space="preserve"> No.: </w:t>
      </w:r>
      <w:r w:rsidR="008C18A0" w:rsidRPr="00BF39D5">
        <w:rPr>
          <w:rFonts w:ascii="Trebuchet MS" w:hAnsi="Trebuchet MS"/>
          <w:i/>
          <w:color w:val="1F497D" w:themeColor="text2"/>
          <w:sz w:val="22"/>
          <w:szCs w:val="22"/>
        </w:rPr>
        <w:t>[insert number of bidding process]</w:t>
      </w:r>
    </w:p>
    <w:p w14:paraId="4357340C" w14:textId="77777777" w:rsidR="008C18A0" w:rsidRPr="00396FA2" w:rsidRDefault="008C18A0" w:rsidP="00396FA2">
      <w:pPr>
        <w:spacing w:before="120" w:after="120"/>
        <w:ind w:left="720" w:hanging="720"/>
        <w:jc w:val="right"/>
        <w:rPr>
          <w:rFonts w:ascii="Trebuchet MS" w:hAnsi="Trebuchet MS"/>
          <w:sz w:val="22"/>
          <w:szCs w:val="22"/>
        </w:rPr>
      </w:pPr>
    </w:p>
    <w:p w14:paraId="037485EE"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2842BF93"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0376EB0B" w14:textId="77777777" w:rsidTr="00F51A12">
        <w:trPr>
          <w:cantSplit/>
          <w:trHeight w:val="440"/>
        </w:trPr>
        <w:tc>
          <w:tcPr>
            <w:tcW w:w="8534" w:type="dxa"/>
            <w:tcBorders>
              <w:bottom w:val="nil"/>
            </w:tcBorders>
          </w:tcPr>
          <w:p w14:paraId="23BC2227" w14:textId="2B494F2C"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68A2748D" w14:textId="77777777" w:rsidTr="00F51A12">
        <w:trPr>
          <w:cantSplit/>
          <w:trHeight w:val="442"/>
        </w:trPr>
        <w:tc>
          <w:tcPr>
            <w:tcW w:w="8534" w:type="dxa"/>
            <w:tcBorders>
              <w:left w:val="single" w:sz="4" w:space="0" w:color="auto"/>
            </w:tcBorders>
          </w:tcPr>
          <w:p w14:paraId="0423B34E"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2727BFF9" w14:textId="77777777" w:rsidTr="00F51A12">
        <w:trPr>
          <w:cantSplit/>
          <w:trHeight w:val="442"/>
        </w:trPr>
        <w:tc>
          <w:tcPr>
            <w:tcW w:w="8534" w:type="dxa"/>
            <w:tcBorders>
              <w:left w:val="single" w:sz="4" w:space="0" w:color="auto"/>
            </w:tcBorders>
          </w:tcPr>
          <w:p w14:paraId="3B5E2E6C"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0594907C" w14:textId="77777777" w:rsidTr="00F51A12">
        <w:trPr>
          <w:cantSplit/>
        </w:trPr>
        <w:tc>
          <w:tcPr>
            <w:tcW w:w="8534" w:type="dxa"/>
            <w:tcBorders>
              <w:left w:val="single" w:sz="4" w:space="0" w:color="auto"/>
            </w:tcBorders>
          </w:tcPr>
          <w:p w14:paraId="3AFC8C06"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19120AA4" w14:textId="77777777" w:rsidTr="00F51A12">
        <w:trPr>
          <w:cantSplit/>
        </w:trPr>
        <w:tc>
          <w:tcPr>
            <w:tcW w:w="8534" w:type="dxa"/>
            <w:tcBorders>
              <w:left w:val="single" w:sz="4" w:space="0" w:color="auto"/>
            </w:tcBorders>
          </w:tcPr>
          <w:p w14:paraId="2F77916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0502BEA7" w14:textId="77777777" w:rsidTr="00F51A12">
        <w:trPr>
          <w:cantSplit/>
        </w:trPr>
        <w:tc>
          <w:tcPr>
            <w:tcW w:w="8534" w:type="dxa"/>
          </w:tcPr>
          <w:p w14:paraId="642EF07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77CC22F4"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6D65D20A"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7637BCF2"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53587EBB"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31E72BC9" w14:textId="77777777" w:rsidTr="00F51A12">
        <w:tc>
          <w:tcPr>
            <w:tcW w:w="8534" w:type="dxa"/>
          </w:tcPr>
          <w:p w14:paraId="5558C3AA"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49573709"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14:paraId="6E5AA794" w14:textId="3D713C60" w:rsidR="00396FA2" w:rsidRDefault="008C18A0" w:rsidP="00396FA2">
      <w:pPr>
        <w:pStyle w:val="SectionVHeader"/>
        <w:rPr>
          <w:rFonts w:ascii="Trebuchet MS" w:hAnsi="Trebuchet MS"/>
        </w:rPr>
      </w:pPr>
      <w:r w:rsidRPr="00641B96">
        <w:rPr>
          <w:rFonts w:ascii="Trebuchet MS" w:hAnsi="Trebuchet MS"/>
        </w:rPr>
        <w:br w:type="page"/>
      </w:r>
      <w:bookmarkStart w:id="255" w:name="_Toc68319418"/>
      <w:r w:rsidRPr="00641B96">
        <w:rPr>
          <w:rFonts w:ascii="Trebuchet MS" w:hAnsi="Trebuchet MS"/>
        </w:rPr>
        <w:t>Bid Submission Form</w:t>
      </w:r>
      <w:bookmarkEnd w:id="255"/>
    </w:p>
    <w:p w14:paraId="3C2601AC" w14:textId="77777777" w:rsidR="00396FA2" w:rsidRPr="00396FA2" w:rsidRDefault="00396FA2" w:rsidP="00396FA2">
      <w:pPr>
        <w:pStyle w:val="SectionVHeader"/>
        <w:rPr>
          <w:rFonts w:ascii="Trebuchet MS" w:hAnsi="Trebuchet MS"/>
          <w:sz w:val="22"/>
          <w:szCs w:val="22"/>
        </w:rPr>
      </w:pPr>
    </w:p>
    <w:p w14:paraId="49BF9A3F" w14:textId="0B9CC2C0"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568D4BDC" w14:textId="21260F2C"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05A4231F" w14:textId="50CCB3B0" w:rsidR="008C18A0" w:rsidRPr="00396FA2" w:rsidRDefault="007127C0" w:rsidP="00396FA2">
      <w:pPr>
        <w:tabs>
          <w:tab w:val="right" w:pos="9360"/>
        </w:tabs>
        <w:spacing w:before="120" w:after="120"/>
        <w:ind w:left="5040" w:hanging="720"/>
        <w:jc w:val="right"/>
        <w:rPr>
          <w:rFonts w:ascii="Trebuchet MS" w:hAnsi="Trebuchet MS"/>
          <w:sz w:val="22"/>
          <w:szCs w:val="22"/>
        </w:rPr>
      </w:pPr>
      <w:r w:rsidRPr="007127C0">
        <w:rPr>
          <w:rFonts w:ascii="Trebuchet MS" w:hAnsi="Trebuchet MS"/>
          <w:sz w:val="22"/>
          <w:szCs w:val="22"/>
        </w:rPr>
        <w:t>Ref</w:t>
      </w:r>
      <w:r w:rsidR="008C18A0" w:rsidRPr="00396FA2">
        <w:rPr>
          <w:rFonts w:ascii="Trebuchet MS" w:hAnsi="Trebuchet MS"/>
          <w:sz w:val="22"/>
          <w:szCs w:val="22"/>
        </w:rPr>
        <w:t xml:space="preserve"> No.: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3DE60431" w14:textId="1E480F40"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14:paraId="3C3BA916" w14:textId="77777777" w:rsidR="008C18A0" w:rsidRPr="00396FA2" w:rsidRDefault="008C18A0" w:rsidP="00396FA2">
      <w:pPr>
        <w:spacing w:before="120" w:after="120"/>
        <w:rPr>
          <w:rFonts w:ascii="Trebuchet MS" w:hAnsi="Trebuchet MS"/>
          <w:sz w:val="22"/>
          <w:szCs w:val="22"/>
        </w:rPr>
      </w:pPr>
    </w:p>
    <w:p w14:paraId="57D2904D" w14:textId="18B99896"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To: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43F6B59C" w14:textId="77777777" w:rsidR="008C18A0" w:rsidRPr="00396FA2" w:rsidRDefault="008C18A0" w:rsidP="00396FA2">
      <w:pPr>
        <w:spacing w:before="120" w:after="120"/>
        <w:ind w:firstLine="420"/>
        <w:rPr>
          <w:rFonts w:ascii="Trebuchet MS" w:hAnsi="Trebuchet MS"/>
          <w:sz w:val="22"/>
          <w:szCs w:val="22"/>
        </w:rPr>
      </w:pPr>
    </w:p>
    <w:p w14:paraId="6AA20121"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2A10C388" w14:textId="37DB1420" w:rsidR="008C18A0" w:rsidRPr="00BF39D5" w:rsidRDefault="008C18A0" w:rsidP="00D52722">
      <w:pPr>
        <w:numPr>
          <w:ilvl w:val="0"/>
          <w:numId w:val="30"/>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14:paraId="45C37252" w14:textId="46A9A65E" w:rsidR="008C18A0" w:rsidRPr="00BF39D5" w:rsidRDefault="008C18A0" w:rsidP="00D52722">
      <w:pPr>
        <w:numPr>
          <w:ilvl w:val="0"/>
          <w:numId w:val="30"/>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w:t>
      </w:r>
      <w:r w:rsidR="000C63D5">
        <w:rPr>
          <w:rFonts w:ascii="Trebuchet MS" w:hAnsi="Trebuchet MS"/>
          <w:sz w:val="22"/>
          <w:szCs w:val="22"/>
        </w:rPr>
        <w:t xml:space="preserve">under a framework agreement </w:t>
      </w:r>
      <w:r w:rsidRPr="00395A7B">
        <w:rPr>
          <w:rFonts w:ascii="Trebuchet MS" w:hAnsi="Trebuchet MS"/>
          <w:sz w:val="22"/>
          <w:szCs w:val="22"/>
        </w:rPr>
        <w:t xml:space="preserve">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5022539F" w14:textId="77777777" w:rsidR="001F2EC3" w:rsidRPr="00395A7B" w:rsidRDefault="001F2EC3" w:rsidP="00D52722">
      <w:pPr>
        <w:numPr>
          <w:ilvl w:val="0"/>
          <w:numId w:val="30"/>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14:paraId="1AE2CCA7" w14:textId="04F82415" w:rsidR="008C18A0" w:rsidRPr="00395A7B" w:rsidRDefault="008C18A0" w:rsidP="00D52722">
      <w:pPr>
        <w:numPr>
          <w:ilvl w:val="0"/>
          <w:numId w:val="30"/>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
    <w:p w14:paraId="51A3E007" w14:textId="77777777" w:rsidR="008C18A0" w:rsidRPr="00395A7B" w:rsidRDefault="008C18A0" w:rsidP="00D52722">
      <w:pPr>
        <w:numPr>
          <w:ilvl w:val="0"/>
          <w:numId w:val="30"/>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35BE6A9E" w14:textId="20779E37"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r w:rsidR="0084545E" w:rsidRPr="00BF39D5">
        <w:rPr>
          <w:rFonts w:ascii="Trebuchet MS" w:hAnsi="Trebuchet MS"/>
          <w:i/>
          <w:color w:val="1F497D" w:themeColor="text2"/>
          <w:sz w:val="22"/>
          <w:szCs w:val="22"/>
        </w:rPr>
        <w:t>]</w:t>
      </w:r>
      <w:r w:rsidRPr="00BF39D5">
        <w:rPr>
          <w:rFonts w:ascii="Trebuchet MS" w:hAnsi="Trebuchet MS"/>
          <w:i/>
          <w:color w:val="1F497D" w:themeColor="text2"/>
          <w:sz w:val="22"/>
          <w:szCs w:val="22"/>
        </w:rPr>
        <w:t xml:space="preserve"> </w:t>
      </w:r>
      <w:r w:rsidR="004F0155">
        <w:rPr>
          <w:rFonts w:ascii="Trebuchet MS" w:hAnsi="Trebuchet MS"/>
          <w:i/>
          <w:sz w:val="22"/>
          <w:szCs w:val="22"/>
        </w:rPr>
        <w:t>;</w:t>
      </w:r>
    </w:p>
    <w:p w14:paraId="40DA72D0" w14:textId="39530496"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14:paraId="44687E5D" w14:textId="2F2F49F6" w:rsidR="008C18A0" w:rsidRPr="00395A7B" w:rsidRDefault="008C18A0" w:rsidP="00D52722">
      <w:pPr>
        <w:numPr>
          <w:ilvl w:val="0"/>
          <w:numId w:val="30"/>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7B640B">
        <w:rPr>
          <w:rFonts w:ascii="Trebuchet MS" w:hAnsi="Trebuchet MS"/>
          <w:sz w:val="22"/>
          <w:szCs w:val="22"/>
        </w:rPr>
        <w:t>20</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h ITB Sub-Clause 2</w:t>
      </w:r>
      <w:r w:rsidR="007B640B">
        <w:rPr>
          <w:rFonts w:ascii="Trebuchet MS" w:hAnsi="Trebuchet MS"/>
          <w:sz w:val="22"/>
          <w:szCs w:val="22"/>
        </w:rPr>
        <w:t>4</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14:paraId="3B27A3A5" w14:textId="528B235F" w:rsidR="008C18A0" w:rsidRPr="00395A7B" w:rsidRDefault="008C18A0" w:rsidP="00D52722">
      <w:pPr>
        <w:numPr>
          <w:ilvl w:val="0"/>
          <w:numId w:val="30"/>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82644B">
        <w:rPr>
          <w:rFonts w:ascii="Trebuchet MS" w:hAnsi="Trebuchet MS"/>
          <w:sz w:val="22"/>
          <w:szCs w:val="22"/>
        </w:rPr>
        <w:t>cordance with ITB Sub-Clause 4.4</w:t>
      </w:r>
      <w:r w:rsidRPr="00395A7B">
        <w:rPr>
          <w:rFonts w:ascii="Trebuchet MS" w:hAnsi="Trebuchet MS"/>
          <w:sz w:val="22"/>
          <w:szCs w:val="22"/>
        </w:rPr>
        <w:t>;</w:t>
      </w:r>
    </w:p>
    <w:p w14:paraId="5A9294EF" w14:textId="541B3529" w:rsidR="008C18A0" w:rsidRPr="00395A7B" w:rsidRDefault="008C18A0" w:rsidP="00D52722">
      <w:pPr>
        <w:numPr>
          <w:ilvl w:val="0"/>
          <w:numId w:val="30"/>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 xml:space="preserve">s or </w:t>
      </w:r>
      <w:r w:rsidR="00C42CE1">
        <w:rPr>
          <w:rFonts w:ascii="Trebuchet MS" w:hAnsi="Trebuchet MS"/>
          <w:sz w:val="22"/>
          <w:szCs w:val="22"/>
        </w:rPr>
        <w:t>Bidder</w:t>
      </w:r>
      <w:r w:rsidRPr="00395A7B">
        <w:rPr>
          <w:rFonts w:ascii="Trebuchet MS" w:hAnsi="Trebuchet MS"/>
          <w:sz w:val="22"/>
          <w:szCs w:val="22"/>
        </w:rPr>
        <w:t xml:space="preserve">s for any part of the </w:t>
      </w:r>
      <w:r w:rsidR="00AF44CC">
        <w:rPr>
          <w:rFonts w:ascii="Trebuchet MS" w:hAnsi="Trebuchet MS"/>
          <w:sz w:val="22"/>
          <w:szCs w:val="22"/>
        </w:rPr>
        <w:t>framework agreement</w:t>
      </w:r>
      <w:r w:rsidRPr="00395A7B">
        <w:rPr>
          <w:rFonts w:ascii="Trebuchet MS" w:hAnsi="Trebuchet MS"/>
          <w:sz w:val="22"/>
          <w:szCs w:val="22"/>
        </w:rPr>
        <w:t>—has not been declared ineligible in accordance with ITB Sub-Clause 4.</w:t>
      </w:r>
      <w:r w:rsidR="0082644B">
        <w:rPr>
          <w:rFonts w:ascii="Trebuchet MS" w:hAnsi="Trebuchet MS"/>
          <w:sz w:val="22"/>
          <w:szCs w:val="22"/>
        </w:rPr>
        <w:t>6</w:t>
      </w:r>
      <w:r w:rsidRPr="00395A7B">
        <w:rPr>
          <w:rFonts w:ascii="Trebuchet MS" w:hAnsi="Trebuchet MS"/>
          <w:sz w:val="22"/>
          <w:szCs w:val="22"/>
        </w:rPr>
        <w:t>;</w:t>
      </w:r>
    </w:p>
    <w:p w14:paraId="798C11D6" w14:textId="2A0A696A" w:rsidR="00BF71FE" w:rsidRPr="00395A7B" w:rsidRDefault="00BF71FE" w:rsidP="00D52722">
      <w:pPr>
        <w:numPr>
          <w:ilvl w:val="0"/>
          <w:numId w:val="30"/>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 xml:space="preserve">We hereby agree that in competing for (and, if the award is made to us, in executing) the </w:t>
      </w:r>
      <w:r w:rsidR="00782E43">
        <w:rPr>
          <w:rFonts w:ascii="Trebuchet MS" w:hAnsi="Trebuchet MS"/>
          <w:iCs/>
          <w:sz w:val="22"/>
          <w:szCs w:val="22"/>
          <w:lang w:val="en-GB"/>
        </w:rPr>
        <w:t>framework agreement and Call</w:t>
      </w:r>
      <w:r w:rsidR="00B459E3">
        <w:rPr>
          <w:rFonts w:ascii="Trebuchet MS" w:hAnsi="Trebuchet MS"/>
          <w:iCs/>
          <w:sz w:val="22"/>
          <w:szCs w:val="22"/>
          <w:lang w:val="en-GB"/>
        </w:rPr>
        <w:t>-</w:t>
      </w:r>
      <w:r w:rsidR="00782E43">
        <w:rPr>
          <w:rFonts w:ascii="Trebuchet MS" w:hAnsi="Trebuchet MS"/>
          <w:iCs/>
          <w:sz w:val="22"/>
          <w:szCs w:val="22"/>
          <w:lang w:val="en-GB"/>
        </w:rPr>
        <w:t xml:space="preserve">down </w:t>
      </w:r>
      <w:r w:rsidRPr="00395A7B">
        <w:rPr>
          <w:rFonts w:ascii="Trebuchet MS" w:hAnsi="Trebuchet MS"/>
          <w:iCs/>
          <w:sz w:val="22"/>
          <w:szCs w:val="22"/>
          <w:lang w:val="en-GB"/>
        </w:rPr>
        <w:t>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14:paraId="2E7D7F9D" w14:textId="6C7ACA0B" w:rsidR="008C18A0" w:rsidRPr="00BF39D5" w:rsidRDefault="008C18A0" w:rsidP="00D52722">
      <w:pPr>
        <w:numPr>
          <w:ilvl w:val="0"/>
          <w:numId w:val="30"/>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The following commissions, gratuities, or fees have been paid or are to be paid with respect to the bidding process or execution of the </w:t>
      </w:r>
      <w:r w:rsidR="00782E43">
        <w:rPr>
          <w:rFonts w:ascii="Trebuchet MS" w:hAnsi="Trebuchet MS"/>
          <w:sz w:val="22"/>
          <w:szCs w:val="22"/>
        </w:rPr>
        <w:t>Call</w:t>
      </w:r>
      <w:r w:rsidR="00B459E3">
        <w:rPr>
          <w:rFonts w:ascii="Trebuchet MS" w:hAnsi="Trebuchet MS"/>
          <w:sz w:val="22"/>
          <w:szCs w:val="22"/>
        </w:rPr>
        <w:t>-</w:t>
      </w:r>
      <w:r w:rsidR="00782E43">
        <w:rPr>
          <w:rFonts w:ascii="Trebuchet MS" w:hAnsi="Trebuchet MS"/>
          <w:sz w:val="22"/>
          <w:szCs w:val="22"/>
        </w:rPr>
        <w:t xml:space="preserve">down </w:t>
      </w:r>
      <w:r w:rsidRPr="00395A7B">
        <w:rPr>
          <w:rFonts w:ascii="Trebuchet MS" w:hAnsi="Trebuchet MS"/>
          <w:sz w:val="22"/>
          <w:szCs w:val="22"/>
        </w:rPr>
        <w:t xml:space="preserve">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38A9FCCA" w14:textId="77777777">
        <w:tc>
          <w:tcPr>
            <w:tcW w:w="2880" w:type="dxa"/>
            <w:tcBorders>
              <w:top w:val="nil"/>
              <w:left w:val="nil"/>
              <w:bottom w:val="nil"/>
              <w:right w:val="nil"/>
            </w:tcBorders>
          </w:tcPr>
          <w:p w14:paraId="4621D7D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1B627FE5"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2CD1226C"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6E2265D8"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27BA961E" w14:textId="77777777">
        <w:tc>
          <w:tcPr>
            <w:tcW w:w="2880" w:type="dxa"/>
            <w:tcBorders>
              <w:top w:val="nil"/>
              <w:left w:val="nil"/>
              <w:bottom w:val="nil"/>
              <w:right w:val="nil"/>
            </w:tcBorders>
          </w:tcPr>
          <w:p w14:paraId="6C53ABD2"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60F37A5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77A960E6"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7F75D14"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7DA00AF7" w14:textId="77777777">
        <w:tc>
          <w:tcPr>
            <w:tcW w:w="2880" w:type="dxa"/>
            <w:tcBorders>
              <w:top w:val="nil"/>
              <w:left w:val="nil"/>
              <w:bottom w:val="nil"/>
              <w:right w:val="nil"/>
            </w:tcBorders>
          </w:tcPr>
          <w:p w14:paraId="3C1DCC2C"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5E2E9491"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3C065DAF"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B44E8B3"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4E928205" w14:textId="77777777">
        <w:tc>
          <w:tcPr>
            <w:tcW w:w="2880" w:type="dxa"/>
            <w:tcBorders>
              <w:top w:val="nil"/>
              <w:left w:val="nil"/>
              <w:bottom w:val="nil"/>
              <w:right w:val="nil"/>
            </w:tcBorders>
          </w:tcPr>
          <w:p w14:paraId="7FD1B42A"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2AF9BB00"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4987BFB3"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77D2018D"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64B66ECB" w14:textId="77777777">
        <w:tc>
          <w:tcPr>
            <w:tcW w:w="2880" w:type="dxa"/>
            <w:tcBorders>
              <w:top w:val="nil"/>
              <w:left w:val="nil"/>
              <w:bottom w:val="nil"/>
              <w:right w:val="nil"/>
            </w:tcBorders>
          </w:tcPr>
          <w:p w14:paraId="6592E723"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4FBA0414"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2E3B4F5B"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460129A"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3A7D5BD0" w14:textId="77777777" w:rsidR="008C18A0" w:rsidRPr="00AA7CB2"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r>
      <w:r w:rsidRPr="00AA7CB2">
        <w:rPr>
          <w:rFonts w:ascii="Trebuchet MS" w:hAnsi="Trebuchet MS"/>
          <w:sz w:val="22"/>
          <w:szCs w:val="22"/>
        </w:rPr>
        <w:t>(If none has been paid or is to be paid, indicate “none.”)</w:t>
      </w:r>
    </w:p>
    <w:p w14:paraId="5DB90484" w14:textId="273D3211" w:rsidR="008C18A0" w:rsidRPr="00AA7CB2" w:rsidRDefault="008C18A0" w:rsidP="00D52722">
      <w:pPr>
        <w:numPr>
          <w:ilvl w:val="0"/>
          <w:numId w:val="30"/>
        </w:numPr>
        <w:tabs>
          <w:tab w:val="clear" w:pos="420"/>
          <w:tab w:val="num" w:pos="540"/>
        </w:tabs>
        <w:spacing w:before="120" w:after="120"/>
        <w:ind w:left="540" w:hanging="540"/>
        <w:jc w:val="both"/>
        <w:rPr>
          <w:rFonts w:ascii="Trebuchet MS" w:hAnsi="Trebuchet MS"/>
          <w:sz w:val="22"/>
          <w:szCs w:val="22"/>
        </w:rPr>
      </w:pPr>
      <w:r w:rsidRPr="00AA7CB2">
        <w:rPr>
          <w:rFonts w:ascii="Trebuchet MS" w:hAnsi="Trebuchet MS"/>
          <w:sz w:val="22"/>
          <w:szCs w:val="22"/>
        </w:rPr>
        <w:t xml:space="preserve">We understand that this bid, together with your written acceptance thereof included in your notification of award, shall constitute a binding </w:t>
      </w:r>
      <w:r w:rsidR="00AA7CB2" w:rsidRPr="00AA7CB2">
        <w:rPr>
          <w:rFonts w:ascii="Trebuchet MS" w:hAnsi="Trebuchet MS"/>
          <w:sz w:val="22"/>
          <w:szCs w:val="22"/>
        </w:rPr>
        <w:t>framework agreement</w:t>
      </w:r>
      <w:r w:rsidRPr="00AA7CB2">
        <w:rPr>
          <w:rFonts w:ascii="Trebuchet MS" w:hAnsi="Trebuchet MS"/>
          <w:sz w:val="22"/>
          <w:szCs w:val="22"/>
        </w:rPr>
        <w:t xml:space="preserve"> between us, until a formal contract is prepared and executed.</w:t>
      </w:r>
    </w:p>
    <w:p w14:paraId="404C6303" w14:textId="23696ED0" w:rsidR="00490A5E" w:rsidRPr="00395A7B" w:rsidRDefault="008C18A0" w:rsidP="00D52722">
      <w:pPr>
        <w:numPr>
          <w:ilvl w:val="0"/>
          <w:numId w:val="30"/>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if</w:t>
      </w:r>
      <w:r w:rsidR="00490A5E" w:rsidRPr="00395A7B">
        <w:rPr>
          <w:rFonts w:ascii="Trebuchet MS" w:hAnsi="Trebuchet MS"/>
          <w:sz w:val="22"/>
          <w:szCs w:val="22"/>
        </w:rPr>
        <w:tab/>
      </w:r>
      <w:r w:rsidR="004E55F5">
        <w:rPr>
          <w:rFonts w:ascii="Trebuchet MS" w:hAnsi="Trebuchet MS"/>
          <w:sz w:val="22"/>
          <w:szCs w:val="22"/>
        </w:rPr>
        <w:t>:</w:t>
      </w:r>
    </w:p>
    <w:p w14:paraId="4D7F4A5F" w14:textId="46E2EB2F"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w:t>
      </w:r>
      <w:r w:rsidR="004C3643">
        <w:rPr>
          <w:rFonts w:ascii="Trebuchet MS" w:hAnsi="Trebuchet MS"/>
          <w:sz w:val="22"/>
          <w:szCs w:val="22"/>
        </w:rPr>
        <w:t xml:space="preserve"> is</w:t>
      </w:r>
      <w:r w:rsidR="00490A5E" w:rsidRPr="00395A7B">
        <w:rPr>
          <w:rFonts w:ascii="Trebuchet MS" w:hAnsi="Trebuchet MS"/>
          <w:sz w:val="22"/>
          <w:szCs w:val="22"/>
        </w:rPr>
        <w:t xml:space="preserve"> disqualified under the</w:t>
      </w:r>
      <w:r w:rsidR="004E55F5">
        <w:rPr>
          <w:rFonts w:ascii="Trebuchet MS" w:hAnsi="Trebuchet MS"/>
          <w:sz w:val="22"/>
          <w:szCs w:val="22"/>
        </w:rPr>
        <w:t xml:space="preserve"> </w:t>
      </w:r>
      <w:r w:rsidR="004E55F5" w:rsidRPr="00395A7B">
        <w:rPr>
          <w:rFonts w:ascii="Trebuchet MS" w:hAnsi="Trebuchet MS"/>
          <w:sz w:val="22"/>
          <w:szCs w:val="22"/>
        </w:rPr>
        <w:t>Public Procurement Act</w:t>
      </w:r>
      <w:r w:rsidR="004E55F5">
        <w:rPr>
          <w:rFonts w:ascii="Trebuchet MS" w:hAnsi="Trebuchet MS"/>
          <w:sz w:val="22"/>
          <w:szCs w:val="22"/>
        </w:rPr>
        <w:t>,</w:t>
      </w:r>
      <w:r w:rsidR="004E55F5" w:rsidRPr="00395A7B">
        <w:rPr>
          <w:rFonts w:ascii="Trebuchet MS" w:hAnsi="Trebuchet MS"/>
          <w:sz w:val="22"/>
          <w:szCs w:val="22"/>
        </w:rPr>
        <w:t xml:space="preserve"> 2015</w:t>
      </w:r>
      <w:r w:rsidR="00531513">
        <w:rPr>
          <w:rFonts w:ascii="Trebuchet MS" w:hAnsi="Trebuchet MS"/>
          <w:sz w:val="22"/>
          <w:szCs w:val="22"/>
        </w:rPr>
        <w:t xml:space="preserve">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w:t>
      </w:r>
    </w:p>
    <w:p w14:paraId="27550803" w14:textId="147786E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the procurement is cancelled;</w:t>
      </w:r>
    </w:p>
    <w:p w14:paraId="04212B58" w14:textId="3A32E785"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078870B1" w14:textId="41D4D8FB"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7E2F1A4A" w14:textId="6F40A7B6" w:rsidR="008C18A0" w:rsidRPr="00395A7B" w:rsidRDefault="008C18A0" w:rsidP="00395A7B">
      <w:pPr>
        <w:tabs>
          <w:tab w:val="left" w:pos="540"/>
        </w:tabs>
        <w:spacing w:before="120" w:after="120"/>
        <w:ind w:left="540" w:hanging="540"/>
        <w:jc w:val="both"/>
        <w:rPr>
          <w:rFonts w:ascii="Trebuchet MS" w:hAnsi="Trebuchet MS"/>
          <w:sz w:val="22"/>
          <w:szCs w:val="22"/>
        </w:rPr>
      </w:pPr>
    </w:p>
    <w:p w14:paraId="701097C5" w14:textId="77777777" w:rsidR="008C18A0" w:rsidRPr="00395A7B" w:rsidRDefault="008C18A0" w:rsidP="00395A7B">
      <w:pPr>
        <w:spacing w:before="120" w:after="120"/>
        <w:jc w:val="both"/>
        <w:rPr>
          <w:rFonts w:ascii="Trebuchet MS" w:hAnsi="Trebuchet MS"/>
          <w:sz w:val="22"/>
          <w:szCs w:val="22"/>
        </w:rPr>
      </w:pPr>
    </w:p>
    <w:p w14:paraId="479B4964"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Signed:_______________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2B5B5FAA" w14:textId="17964962"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_______</w:t>
      </w:r>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14:paraId="6B71CA88"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7C8367AD" w14:textId="3CCA5D25" w:rsidR="008C18A0" w:rsidRPr="00BF39D5" w:rsidRDefault="008C18A0" w:rsidP="0080193E">
      <w:pPr>
        <w:spacing w:before="120" w:after="120"/>
        <w:rPr>
          <w:rFonts w:ascii="Trebuchet MS" w:hAnsi="Trebuchet MS"/>
          <w:color w:val="1F497D" w:themeColor="text2"/>
          <w:sz w:val="22"/>
          <w:szCs w:val="22"/>
        </w:rPr>
      </w:pPr>
      <w:r w:rsidRPr="00395A7B">
        <w:rPr>
          <w:rFonts w:ascii="Trebuchet MS" w:hAnsi="Trebuchet MS"/>
          <w:sz w:val="22"/>
          <w:szCs w:val="22"/>
        </w:rPr>
        <w:t xml:space="preserve">Name:____________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14:paraId="1F5238EB" w14:textId="1C3E6C45"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of:_____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588D0D5A" w14:textId="632889B6"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364609C4" w14:textId="77777777" w:rsidR="008C18A0" w:rsidRPr="00641B96" w:rsidRDefault="008C18A0" w:rsidP="008C18A0">
      <w:pPr>
        <w:pStyle w:val="Title"/>
        <w:rPr>
          <w:rFonts w:ascii="Trebuchet MS" w:hAnsi="Trebuchet MS"/>
        </w:rPr>
      </w:pPr>
      <w:r w:rsidRPr="00641B96">
        <w:rPr>
          <w:rFonts w:ascii="Trebuchet MS" w:hAnsi="Trebuchet MS"/>
        </w:rPr>
        <w:t>Price Schedule Forms</w:t>
      </w:r>
    </w:p>
    <w:p w14:paraId="37F17666" w14:textId="77777777" w:rsidR="008C18A0" w:rsidRPr="00641B96" w:rsidRDefault="008C18A0" w:rsidP="008C18A0">
      <w:pPr>
        <w:pStyle w:val="Subtitle"/>
        <w:rPr>
          <w:rFonts w:ascii="Trebuchet MS" w:hAnsi="Trebuchet MS"/>
          <w:sz w:val="36"/>
        </w:rPr>
      </w:pPr>
    </w:p>
    <w:p w14:paraId="45580ADC" w14:textId="351B59A4"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5DA571A9" w14:textId="77777777" w:rsidR="008C18A0" w:rsidRPr="00641B96" w:rsidRDefault="008C18A0" w:rsidP="00D71F11">
      <w:pPr>
        <w:pStyle w:val="BodyText"/>
        <w:jc w:val="both"/>
        <w:rPr>
          <w:rFonts w:ascii="Trebuchet MS" w:hAnsi="Trebuchet MS"/>
        </w:rPr>
      </w:pPr>
    </w:p>
    <w:p w14:paraId="2F065522" w14:textId="77777777" w:rsidR="008C18A0" w:rsidRPr="00641B96" w:rsidRDefault="008C18A0" w:rsidP="008C18A0">
      <w:pPr>
        <w:pStyle w:val="BodyText"/>
        <w:jc w:val="center"/>
        <w:rPr>
          <w:rFonts w:ascii="Trebuchet MS" w:hAnsi="Trebuchet MS"/>
        </w:rPr>
      </w:pPr>
    </w:p>
    <w:p w14:paraId="20FCD30B" w14:textId="77777777" w:rsidR="008C18A0" w:rsidRPr="00641B96" w:rsidRDefault="008C18A0" w:rsidP="008C18A0">
      <w:pPr>
        <w:pStyle w:val="BodyText"/>
        <w:jc w:val="center"/>
        <w:rPr>
          <w:rFonts w:ascii="Trebuchet MS" w:hAnsi="Trebuchet MS"/>
        </w:rPr>
      </w:pPr>
    </w:p>
    <w:p w14:paraId="1E3910BC"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4"/>
          <w:headerReference w:type="first" r:id="rId25"/>
          <w:pgSz w:w="11907" w:h="16839" w:code="9"/>
          <w:pgMar w:top="1440" w:right="1440" w:bottom="1440" w:left="1800" w:header="720" w:footer="720" w:gutter="0"/>
          <w:cols w:space="720"/>
          <w:titlePg/>
        </w:sectPr>
      </w:pPr>
    </w:p>
    <w:p w14:paraId="0E43B792"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5113C1F7" w14:textId="77777777">
        <w:trPr>
          <w:cantSplit/>
          <w:trHeight w:val="140"/>
        </w:trPr>
        <w:tc>
          <w:tcPr>
            <w:tcW w:w="13230" w:type="dxa"/>
            <w:gridSpan w:val="11"/>
            <w:tcBorders>
              <w:top w:val="nil"/>
              <w:left w:val="nil"/>
              <w:bottom w:val="nil"/>
              <w:right w:val="nil"/>
            </w:tcBorders>
          </w:tcPr>
          <w:p w14:paraId="56E60327" w14:textId="5DE5FC59" w:rsidR="008C18A0" w:rsidRPr="00641B96" w:rsidRDefault="008C18A0" w:rsidP="002A07D9">
            <w:pPr>
              <w:pStyle w:val="SectionVHeader"/>
              <w:spacing w:after="240"/>
              <w:rPr>
                <w:rFonts w:ascii="Trebuchet MS" w:hAnsi="Trebuchet MS"/>
              </w:rPr>
            </w:pPr>
            <w:bookmarkStart w:id="256"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256"/>
          </w:p>
        </w:tc>
      </w:tr>
      <w:tr w:rsidR="008C18A0" w:rsidRPr="00641B96" w14:paraId="14E4EFA5" w14:textId="77777777">
        <w:trPr>
          <w:cantSplit/>
          <w:trHeight w:val="1251"/>
        </w:trPr>
        <w:tc>
          <w:tcPr>
            <w:tcW w:w="4500" w:type="dxa"/>
            <w:gridSpan w:val="4"/>
            <w:tcBorders>
              <w:top w:val="double" w:sz="6" w:space="0" w:color="auto"/>
              <w:bottom w:val="nil"/>
              <w:right w:val="nil"/>
            </w:tcBorders>
          </w:tcPr>
          <w:p w14:paraId="7E04EF8D"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1E66F7B9"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14:paraId="6F3A45A7" w14:textId="3E9C8359" w:rsidR="008C18A0" w:rsidRPr="00641B96" w:rsidRDefault="008C18A0" w:rsidP="00C83EC5">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9A1B30">
              <w:rPr>
                <w:rFonts w:ascii="Trebuchet MS" w:hAnsi="Trebuchet MS"/>
                <w:sz w:val="22"/>
                <w:szCs w:val="22"/>
              </w:rPr>
              <w:t>6</w:t>
            </w:r>
          </w:p>
        </w:tc>
        <w:tc>
          <w:tcPr>
            <w:tcW w:w="3973" w:type="dxa"/>
            <w:gridSpan w:val="3"/>
            <w:tcBorders>
              <w:top w:val="double" w:sz="6" w:space="0" w:color="auto"/>
              <w:left w:val="nil"/>
              <w:bottom w:val="nil"/>
            </w:tcBorders>
          </w:tcPr>
          <w:p w14:paraId="298F0284"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6E605CB0" w14:textId="58164AD1" w:rsidR="008C18A0" w:rsidRPr="00641B96" w:rsidRDefault="004C3643" w:rsidP="00C83EC5">
            <w:pPr>
              <w:suppressAutoHyphens/>
              <w:rPr>
                <w:rFonts w:ascii="Trebuchet MS" w:hAnsi="Trebuchet MS"/>
              </w:rPr>
            </w:pPr>
            <w:r>
              <w:rPr>
                <w:rFonts w:ascii="Trebuchet MS" w:hAnsi="Trebuchet MS"/>
                <w:sz w:val="20"/>
              </w:rPr>
              <w:t>Ref</w:t>
            </w:r>
            <w:r w:rsidR="008C18A0" w:rsidRPr="00641B96">
              <w:rPr>
                <w:rFonts w:ascii="Trebuchet MS" w:hAnsi="Trebuchet MS"/>
                <w:sz w:val="20"/>
              </w:rPr>
              <w:t xml:space="preserve"> No: _____________________</w:t>
            </w:r>
          </w:p>
          <w:p w14:paraId="01D0CADF" w14:textId="77777777" w:rsidR="008C18A0" w:rsidRPr="00641B96" w:rsidRDefault="008C18A0" w:rsidP="00C83EC5">
            <w:pPr>
              <w:suppressAutoHyphens/>
              <w:rPr>
                <w:rFonts w:ascii="Trebuchet MS" w:hAnsi="Trebuchet MS"/>
                <w:sz w:val="20"/>
              </w:rPr>
            </w:pPr>
          </w:p>
          <w:p w14:paraId="42037519"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19B020BF"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59AABB37" w14:textId="77777777">
        <w:trPr>
          <w:cantSplit/>
        </w:trPr>
        <w:tc>
          <w:tcPr>
            <w:tcW w:w="720" w:type="dxa"/>
            <w:tcBorders>
              <w:top w:val="double" w:sz="6" w:space="0" w:color="auto"/>
              <w:bottom w:val="double" w:sz="6" w:space="0" w:color="auto"/>
              <w:right w:val="single" w:sz="6" w:space="0" w:color="auto"/>
            </w:tcBorders>
          </w:tcPr>
          <w:p w14:paraId="2DCA3F8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42F39C1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16B8293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211534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5DB3DAA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57D7092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6F8840D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92C601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166FCA2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46911F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5DD1BA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0E7A940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14:paraId="0F8CEF5D"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2CC78612" w14:textId="6DA73B94"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7D6F3EB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FC6256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F95FDB1"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832534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5DB0CA4A" w14:textId="77777777"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14:paraId="624D6561" w14:textId="591A6C49" w:rsidR="008C18A0" w:rsidRPr="00641B96" w:rsidRDefault="00862297" w:rsidP="00C83EC5">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Pr>
                <w:rFonts w:ascii="Trebuchet MS" w:hAnsi="Trebuchet MS"/>
                <w:sz w:val="16"/>
              </w:rPr>
              <w:t>1</w:t>
            </w:r>
            <w:r w:rsidR="00F57070">
              <w:rPr>
                <w:rFonts w:ascii="Trebuchet MS" w:hAnsi="Trebuchet MS"/>
                <w:sz w:val="16"/>
              </w:rPr>
              <w:t>5</w:t>
            </w:r>
            <w:r>
              <w:rPr>
                <w:rFonts w:ascii="Trebuchet MS" w:hAnsi="Trebuchet MS"/>
                <w:sz w:val="16"/>
              </w:rPr>
              <w:t>.7</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14:paraId="4E3714A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322113E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3A0563B4" w14:textId="6C30F8FB"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BDS</w:t>
            </w:r>
          </w:p>
          <w:p w14:paraId="7BCEC19C"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45E679F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35E252D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14769EF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86AD052"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44C6C396"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184A3D9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732A8DF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29640EF"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1945EDD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AC1080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4A5CADC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082C96F"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69D8381"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5BE0676"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060A9957"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5FA9421F"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B5A7CD8"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597465A6"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16C82D2"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AE39340"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2794B360"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0EB23B66" w14:textId="77777777" w:rsidR="008C18A0" w:rsidRPr="00641B96" w:rsidRDefault="008C18A0" w:rsidP="00C83EC5">
            <w:pPr>
              <w:suppressAutoHyphens/>
              <w:spacing w:before="60" w:after="60"/>
              <w:rPr>
                <w:rFonts w:ascii="Trebuchet MS" w:hAnsi="Trebuchet MS"/>
                <w:sz w:val="20"/>
              </w:rPr>
            </w:pPr>
          </w:p>
        </w:tc>
      </w:tr>
      <w:tr w:rsidR="008C18A0" w:rsidRPr="00641B96" w14:paraId="403CD9DC" w14:textId="77777777">
        <w:trPr>
          <w:cantSplit/>
          <w:trHeight w:val="390"/>
        </w:trPr>
        <w:tc>
          <w:tcPr>
            <w:tcW w:w="720" w:type="dxa"/>
            <w:tcBorders>
              <w:top w:val="single" w:sz="6" w:space="0" w:color="auto"/>
              <w:left w:val="double" w:sz="6" w:space="0" w:color="auto"/>
              <w:bottom w:val="nil"/>
              <w:right w:val="single" w:sz="6" w:space="0" w:color="auto"/>
            </w:tcBorders>
          </w:tcPr>
          <w:p w14:paraId="43CAE8B2"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5A4DBFAA"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3BED624"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B2A06CE"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1654040D"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302C19E6"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6EA68B8"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9C01E5C"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2A5955C9" w14:textId="77777777" w:rsidR="008C18A0" w:rsidRPr="00641B96" w:rsidRDefault="008C18A0" w:rsidP="00C83EC5">
            <w:pPr>
              <w:suppressAutoHyphens/>
              <w:spacing w:before="60" w:after="60"/>
              <w:rPr>
                <w:rFonts w:ascii="Trebuchet MS" w:hAnsi="Trebuchet MS"/>
                <w:sz w:val="20"/>
              </w:rPr>
            </w:pPr>
          </w:p>
        </w:tc>
      </w:tr>
      <w:tr w:rsidR="008C18A0" w:rsidRPr="00641B96" w14:paraId="572C8F2D" w14:textId="77777777">
        <w:trPr>
          <w:cantSplit/>
          <w:trHeight w:val="333"/>
        </w:trPr>
        <w:tc>
          <w:tcPr>
            <w:tcW w:w="9257" w:type="dxa"/>
            <w:gridSpan w:val="8"/>
            <w:tcBorders>
              <w:top w:val="double" w:sz="6" w:space="0" w:color="auto"/>
              <w:left w:val="nil"/>
              <w:bottom w:val="nil"/>
              <w:right w:val="double" w:sz="6" w:space="0" w:color="auto"/>
            </w:tcBorders>
          </w:tcPr>
          <w:p w14:paraId="797E9E97"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0997069D"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01E55CFA" w14:textId="77777777" w:rsidR="008C18A0" w:rsidRPr="00641B96" w:rsidRDefault="008C18A0" w:rsidP="00C83EC5">
            <w:pPr>
              <w:suppressAutoHyphens/>
              <w:spacing w:before="60" w:after="60"/>
              <w:rPr>
                <w:rFonts w:ascii="Trebuchet MS" w:hAnsi="Trebuchet MS"/>
                <w:sz w:val="20"/>
              </w:rPr>
            </w:pPr>
          </w:p>
        </w:tc>
      </w:tr>
      <w:tr w:rsidR="008C18A0" w:rsidRPr="00641B96" w14:paraId="655F75EF" w14:textId="77777777">
        <w:trPr>
          <w:cantSplit/>
          <w:trHeight w:hRule="exact" w:val="495"/>
        </w:trPr>
        <w:tc>
          <w:tcPr>
            <w:tcW w:w="13230" w:type="dxa"/>
            <w:gridSpan w:val="11"/>
            <w:tcBorders>
              <w:top w:val="nil"/>
              <w:left w:val="nil"/>
              <w:bottom w:val="nil"/>
              <w:right w:val="nil"/>
            </w:tcBorders>
          </w:tcPr>
          <w:p w14:paraId="637D9F91" w14:textId="0B1FCE98"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1A3C401F"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5A3C4380" w14:textId="77777777" w:rsidTr="00F51A12">
        <w:trPr>
          <w:cantSplit/>
          <w:trHeight w:val="140"/>
        </w:trPr>
        <w:tc>
          <w:tcPr>
            <w:tcW w:w="13608" w:type="dxa"/>
            <w:gridSpan w:val="12"/>
            <w:tcBorders>
              <w:top w:val="nil"/>
              <w:left w:val="nil"/>
              <w:bottom w:val="nil"/>
              <w:right w:val="nil"/>
            </w:tcBorders>
          </w:tcPr>
          <w:p w14:paraId="1474A720" w14:textId="3CD7DFFD" w:rsidR="008C18A0" w:rsidRPr="00641B96" w:rsidRDefault="008C18A0" w:rsidP="00FE7697">
            <w:pPr>
              <w:pStyle w:val="SectionVHeader"/>
              <w:spacing w:after="240"/>
              <w:rPr>
                <w:rFonts w:ascii="Trebuchet MS" w:hAnsi="Trebuchet MS"/>
              </w:rPr>
            </w:pPr>
            <w:bookmarkStart w:id="257" w:name="_Toc68319420"/>
            <w:r w:rsidRPr="00641B96">
              <w:rPr>
                <w:rFonts w:ascii="Trebuchet MS" w:hAnsi="Trebuchet MS"/>
              </w:rPr>
              <w:t xml:space="preserve">Price Schedule: Goods Manufactured Outside </w:t>
            </w:r>
            <w:r w:rsidR="00FE7697">
              <w:rPr>
                <w:rFonts w:ascii="Trebuchet MS" w:hAnsi="Trebuchet MS"/>
              </w:rPr>
              <w:t>Jamaica</w:t>
            </w:r>
            <w:r w:rsidRPr="00641B96">
              <w:rPr>
                <w:rFonts w:ascii="Trebuchet MS" w:hAnsi="Trebuchet MS"/>
              </w:rPr>
              <w:t>, already imported</w:t>
            </w:r>
            <w:bookmarkEnd w:id="257"/>
          </w:p>
        </w:tc>
      </w:tr>
      <w:tr w:rsidR="008C18A0" w:rsidRPr="00641B96" w14:paraId="7D757C50" w14:textId="77777777" w:rsidTr="00F51A12">
        <w:trPr>
          <w:cantSplit/>
          <w:trHeight w:val="1251"/>
        </w:trPr>
        <w:tc>
          <w:tcPr>
            <w:tcW w:w="3237" w:type="dxa"/>
            <w:gridSpan w:val="3"/>
            <w:tcBorders>
              <w:top w:val="double" w:sz="6" w:space="0" w:color="auto"/>
              <w:bottom w:val="nil"/>
              <w:right w:val="nil"/>
            </w:tcBorders>
          </w:tcPr>
          <w:p w14:paraId="54F66D46"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0CCB063A" w14:textId="2E872A2D"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14:paraId="63BA92D8" w14:textId="571D47D0" w:rsidR="008C18A0" w:rsidRPr="00641B96" w:rsidRDefault="008C18A0" w:rsidP="00C83EC5">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F57070">
              <w:rPr>
                <w:rFonts w:ascii="Trebuchet MS" w:hAnsi="Trebuchet MS"/>
                <w:sz w:val="22"/>
                <w:szCs w:val="22"/>
              </w:rPr>
              <w:t>6</w:t>
            </w:r>
          </w:p>
        </w:tc>
        <w:tc>
          <w:tcPr>
            <w:tcW w:w="3528" w:type="dxa"/>
            <w:gridSpan w:val="3"/>
            <w:tcBorders>
              <w:top w:val="double" w:sz="6" w:space="0" w:color="auto"/>
              <w:left w:val="nil"/>
              <w:bottom w:val="nil"/>
            </w:tcBorders>
          </w:tcPr>
          <w:p w14:paraId="07A05605"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2D10A05C" w14:textId="6A4112A2" w:rsidR="008C18A0" w:rsidRPr="00641B96" w:rsidRDefault="004C3643" w:rsidP="00C83EC5">
            <w:pPr>
              <w:suppressAutoHyphens/>
              <w:rPr>
                <w:rFonts w:ascii="Trebuchet MS" w:hAnsi="Trebuchet MS"/>
              </w:rPr>
            </w:pPr>
            <w:r>
              <w:rPr>
                <w:rFonts w:ascii="Trebuchet MS" w:hAnsi="Trebuchet MS"/>
                <w:sz w:val="20"/>
              </w:rPr>
              <w:t>Ref</w:t>
            </w:r>
            <w:r w:rsidR="008C18A0" w:rsidRPr="00641B96">
              <w:rPr>
                <w:rFonts w:ascii="Trebuchet MS" w:hAnsi="Trebuchet MS"/>
                <w:sz w:val="20"/>
              </w:rPr>
              <w:t xml:space="preserve"> No: _____________________</w:t>
            </w:r>
          </w:p>
          <w:p w14:paraId="71E4B925"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6E9FA478"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63B2DD37" w14:textId="77777777" w:rsidTr="00F51A12">
        <w:trPr>
          <w:cantSplit/>
        </w:trPr>
        <w:tc>
          <w:tcPr>
            <w:tcW w:w="802" w:type="dxa"/>
            <w:tcBorders>
              <w:top w:val="double" w:sz="6" w:space="0" w:color="auto"/>
              <w:bottom w:val="double" w:sz="6" w:space="0" w:color="auto"/>
              <w:right w:val="single" w:sz="6" w:space="0" w:color="auto"/>
            </w:tcBorders>
          </w:tcPr>
          <w:p w14:paraId="1F2EF87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67FF646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4BBC3FA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0FE1C66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638518C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0413C54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0584503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40055D5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28DB926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0A8C363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40078ED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CFF281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0A3B4A1B"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FDD6A6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C48196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5038DC4" w14:textId="68F3469C"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746249A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9B0875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4464386"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6991079" w14:textId="5B1F1B27" w:rsidR="008C18A0" w:rsidRPr="00641B96" w:rsidRDefault="008C18A0" w:rsidP="00C83EC5">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aid,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14:paraId="0919AC8E" w14:textId="4E568B49"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unit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8FD78B6" w14:textId="1EB7C124"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xes,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 (c) (iii)</w:t>
            </w:r>
          </w:p>
          <w:p w14:paraId="6F0CAFA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4BAF208" w14:textId="55F21B75"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aid, in accordance with ITB 1</w:t>
            </w:r>
            <w:r w:rsidR="00F57070">
              <w:rPr>
                <w:rFonts w:ascii="Trebuchet MS" w:hAnsi="Trebuchet MS"/>
                <w:sz w:val="16"/>
              </w:rPr>
              <w:t>5</w:t>
            </w:r>
            <w:r w:rsidR="00862297">
              <w:rPr>
                <w:rFonts w:ascii="Trebuchet MS" w:hAnsi="Trebuchet MS"/>
                <w:sz w:val="16"/>
              </w:rPr>
              <w:t>.7</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14:paraId="22E3F37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1DFF54C0" w14:textId="3091BD9D"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BDS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 (c)(v)</w:t>
            </w:r>
          </w:p>
          <w:p w14:paraId="676318A6"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5FB57C68" w14:textId="2109F504" w:rsidR="008C18A0" w:rsidRPr="00641B96" w:rsidRDefault="008C18A0" w:rsidP="00C83EC5">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ded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5072956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56DA27F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554885F7"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1F96A376" w14:textId="78B0BD66"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71099B70" w14:textId="601BF072"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189D1306"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CEF800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6B107FBC"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730149A7"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13737D5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509C14D9" w14:textId="62192350"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0ED8A30D" w14:textId="0C0A5783"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27F3D18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FB95360" w14:textId="56E3F132"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13C059F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014791DE"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5A482CC5"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1DEA6BD1"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4536FA21"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6926AF95"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0C2AE10A"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6408046A"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229E30CC"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9C2D73B"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32C7B319"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322E968E"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052A292"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3D33A4D7" w14:textId="77777777" w:rsidR="008C18A0" w:rsidRPr="00641B96" w:rsidRDefault="008C18A0" w:rsidP="00C83EC5">
            <w:pPr>
              <w:suppressAutoHyphens/>
              <w:spacing w:before="60" w:after="60"/>
              <w:rPr>
                <w:rFonts w:ascii="Trebuchet MS" w:hAnsi="Trebuchet MS"/>
                <w:sz w:val="20"/>
              </w:rPr>
            </w:pPr>
          </w:p>
        </w:tc>
      </w:tr>
      <w:tr w:rsidR="008C18A0" w:rsidRPr="00641B96" w14:paraId="782EEC7C" w14:textId="77777777" w:rsidTr="00F51A12">
        <w:trPr>
          <w:cantSplit/>
          <w:trHeight w:val="333"/>
        </w:trPr>
        <w:tc>
          <w:tcPr>
            <w:tcW w:w="11520" w:type="dxa"/>
            <w:gridSpan w:val="10"/>
            <w:tcBorders>
              <w:top w:val="double" w:sz="6" w:space="0" w:color="auto"/>
              <w:left w:val="nil"/>
              <w:bottom w:val="nil"/>
              <w:right w:val="double" w:sz="6" w:space="0" w:color="auto"/>
            </w:tcBorders>
          </w:tcPr>
          <w:p w14:paraId="31B3A93F"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5470A72F" w14:textId="002071A2"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00CA9E7E" w14:textId="77777777" w:rsidR="008C18A0" w:rsidRPr="00641B96" w:rsidRDefault="008C18A0" w:rsidP="00C83EC5">
            <w:pPr>
              <w:suppressAutoHyphens/>
              <w:spacing w:before="60" w:after="60"/>
              <w:rPr>
                <w:rFonts w:ascii="Trebuchet MS" w:hAnsi="Trebuchet MS"/>
                <w:sz w:val="20"/>
              </w:rPr>
            </w:pPr>
          </w:p>
        </w:tc>
      </w:tr>
      <w:tr w:rsidR="008C18A0" w:rsidRPr="00641B96" w14:paraId="3AC6A147" w14:textId="77777777" w:rsidTr="00F51A12">
        <w:trPr>
          <w:cantSplit/>
          <w:trHeight w:hRule="exact" w:val="495"/>
        </w:trPr>
        <w:tc>
          <w:tcPr>
            <w:tcW w:w="13608" w:type="dxa"/>
            <w:gridSpan w:val="12"/>
            <w:tcBorders>
              <w:top w:val="nil"/>
              <w:left w:val="nil"/>
              <w:bottom w:val="nil"/>
              <w:right w:val="nil"/>
            </w:tcBorders>
          </w:tcPr>
          <w:p w14:paraId="3B335167" w14:textId="4E955412"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7125F7DB"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6F60A230" w14:textId="77777777" w:rsidTr="00537005">
        <w:trPr>
          <w:cantSplit/>
          <w:trHeight w:val="140"/>
        </w:trPr>
        <w:tc>
          <w:tcPr>
            <w:tcW w:w="13716" w:type="dxa"/>
            <w:gridSpan w:val="10"/>
            <w:tcBorders>
              <w:top w:val="nil"/>
              <w:left w:val="nil"/>
              <w:bottom w:val="nil"/>
              <w:right w:val="nil"/>
            </w:tcBorders>
          </w:tcPr>
          <w:p w14:paraId="58A28F4F" w14:textId="7C36BE42" w:rsidR="008C18A0" w:rsidRPr="00641B96" w:rsidRDefault="008C18A0" w:rsidP="007F1EF3">
            <w:pPr>
              <w:pStyle w:val="SectionVHeader"/>
              <w:spacing w:after="240"/>
              <w:rPr>
                <w:rFonts w:ascii="Trebuchet MS" w:hAnsi="Trebuchet MS"/>
              </w:rPr>
            </w:pPr>
            <w:bookmarkStart w:id="258" w:name="_Toc68319421"/>
            <w:r w:rsidRPr="00641B96">
              <w:rPr>
                <w:rFonts w:ascii="Trebuchet MS" w:hAnsi="Trebuchet MS"/>
              </w:rPr>
              <w:t xml:space="preserve">Price Schedule: Goods Manufactured in </w:t>
            </w:r>
            <w:bookmarkEnd w:id="258"/>
            <w:r w:rsidR="007F1EF3">
              <w:rPr>
                <w:rFonts w:ascii="Trebuchet MS" w:hAnsi="Trebuchet MS"/>
              </w:rPr>
              <w:t>Jamaica</w:t>
            </w:r>
          </w:p>
        </w:tc>
      </w:tr>
      <w:tr w:rsidR="008C18A0" w:rsidRPr="00641B96" w14:paraId="44D61A54" w14:textId="77777777" w:rsidTr="00537005">
        <w:trPr>
          <w:cantSplit/>
          <w:trHeight w:val="1251"/>
        </w:trPr>
        <w:tc>
          <w:tcPr>
            <w:tcW w:w="4500" w:type="dxa"/>
            <w:gridSpan w:val="4"/>
            <w:tcBorders>
              <w:top w:val="double" w:sz="6" w:space="0" w:color="auto"/>
              <w:bottom w:val="nil"/>
              <w:right w:val="nil"/>
            </w:tcBorders>
          </w:tcPr>
          <w:p w14:paraId="693AF921" w14:textId="0E0FEA60"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14:paraId="16746432" w14:textId="77777777"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14:paraId="0A3499A6" w14:textId="77777777"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1EF733B9"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14:paraId="0C87FF73" w14:textId="43F9C783"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9A1B30">
              <w:rPr>
                <w:rFonts w:ascii="Trebuchet MS" w:hAnsi="Trebuchet MS"/>
                <w:sz w:val="22"/>
                <w:szCs w:val="22"/>
              </w:rPr>
              <w:t>6</w:t>
            </w:r>
          </w:p>
        </w:tc>
        <w:tc>
          <w:tcPr>
            <w:tcW w:w="3546" w:type="dxa"/>
            <w:gridSpan w:val="2"/>
            <w:tcBorders>
              <w:top w:val="double" w:sz="6" w:space="0" w:color="auto"/>
              <w:left w:val="nil"/>
              <w:bottom w:val="nil"/>
            </w:tcBorders>
          </w:tcPr>
          <w:p w14:paraId="585F9DF1"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673B051C" w14:textId="5D74C178" w:rsidR="008C18A0" w:rsidRPr="00641B96" w:rsidRDefault="004C3643" w:rsidP="00C83EC5">
            <w:pPr>
              <w:suppressAutoHyphens/>
              <w:rPr>
                <w:rFonts w:ascii="Trebuchet MS" w:hAnsi="Trebuchet MS"/>
              </w:rPr>
            </w:pPr>
            <w:r>
              <w:rPr>
                <w:rFonts w:ascii="Trebuchet MS" w:hAnsi="Trebuchet MS"/>
                <w:sz w:val="20"/>
              </w:rPr>
              <w:t>Ref</w:t>
            </w:r>
            <w:r w:rsidR="008C18A0" w:rsidRPr="00641B96">
              <w:rPr>
                <w:rFonts w:ascii="Trebuchet MS" w:hAnsi="Trebuchet MS"/>
                <w:sz w:val="20"/>
              </w:rPr>
              <w:t xml:space="preserve"> No: _____________________</w:t>
            </w:r>
          </w:p>
          <w:p w14:paraId="5E3FE5DA"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5461BE80"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18EBDB1" w14:textId="77777777" w:rsidTr="00537005">
        <w:trPr>
          <w:cantSplit/>
        </w:trPr>
        <w:tc>
          <w:tcPr>
            <w:tcW w:w="720" w:type="dxa"/>
            <w:tcBorders>
              <w:top w:val="double" w:sz="6" w:space="0" w:color="auto"/>
              <w:bottom w:val="double" w:sz="6" w:space="0" w:color="auto"/>
              <w:right w:val="single" w:sz="6" w:space="0" w:color="auto"/>
            </w:tcBorders>
          </w:tcPr>
          <w:p w14:paraId="64BCDC9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3C6738B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5EF69BB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5C19FC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601AF09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048C377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1238473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1411D0C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A83C93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7CCB628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214391BB"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C0FE61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08FA384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024DB977" w14:textId="741F4818"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7AD0AA2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21C5C2F"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0509428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4F4A0B8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66A86B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6634793D" w14:textId="4F4EB4F0"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14:paraId="061BFCE5"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7AC1879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14:paraId="6D7BF17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46EA5571" w14:textId="54C6A7C0" w:rsidR="008C18A0" w:rsidRPr="00641B96" w:rsidRDefault="008C18A0" w:rsidP="00C83EC5">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ded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26DC9E5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78B3B56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16756A42"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83A6DE7" w14:textId="2725BCC1"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34970EE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2222D76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2DAD97E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77AA4A51"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5AF202DB" w14:textId="4D334D12"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1646819"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53FA471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43855C0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6E282DE4"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074CC31D"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7A2524"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35EFB4A3"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47F1B3E5"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1E8F3A80"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77C3FFF6"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53F7ACD"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5F56DCD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2622FAB"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2BCB829F"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395EDCE3" w14:textId="77777777" w:rsidR="008C18A0" w:rsidRPr="00641B96" w:rsidRDefault="008C18A0" w:rsidP="00C83EC5">
            <w:pPr>
              <w:suppressAutoHyphens/>
              <w:spacing w:before="60" w:after="60"/>
              <w:rPr>
                <w:rFonts w:ascii="Trebuchet MS" w:hAnsi="Trebuchet MS"/>
                <w:sz w:val="20"/>
              </w:rPr>
            </w:pPr>
          </w:p>
        </w:tc>
      </w:tr>
      <w:tr w:rsidR="008C18A0" w:rsidRPr="00641B96" w14:paraId="5F1E3BE8"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6E5F06D"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5E45449C"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2660BA9"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FDA16F4"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2CAF703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1701B08"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4C9FF30"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44FA2E2"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2E28BF20"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6C38EE63" w14:textId="77777777" w:rsidR="008C18A0" w:rsidRPr="00641B96" w:rsidRDefault="008C18A0" w:rsidP="00C83EC5">
            <w:pPr>
              <w:suppressAutoHyphens/>
              <w:spacing w:before="60" w:after="60"/>
              <w:rPr>
                <w:rFonts w:ascii="Trebuchet MS" w:hAnsi="Trebuchet MS"/>
                <w:sz w:val="20"/>
              </w:rPr>
            </w:pPr>
          </w:p>
        </w:tc>
      </w:tr>
      <w:tr w:rsidR="008C18A0" w:rsidRPr="00641B96" w14:paraId="483FBA9A"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25ED1B82"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1445171B"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39942839"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03D7DC24"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2504DB"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26380CB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4F4D9DEE"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6FB0832F"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61A5861A"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2616802B" w14:textId="77777777" w:rsidR="008C18A0" w:rsidRPr="00641B96" w:rsidRDefault="008C18A0" w:rsidP="00C83EC5">
            <w:pPr>
              <w:suppressAutoHyphens/>
              <w:spacing w:before="60" w:after="60"/>
              <w:rPr>
                <w:rFonts w:ascii="Trebuchet MS" w:hAnsi="Trebuchet MS"/>
                <w:sz w:val="20"/>
              </w:rPr>
            </w:pPr>
          </w:p>
        </w:tc>
      </w:tr>
      <w:tr w:rsidR="008C18A0" w:rsidRPr="00641B96" w14:paraId="2DA89A03" w14:textId="77777777" w:rsidTr="00537005">
        <w:trPr>
          <w:cantSplit/>
          <w:trHeight w:val="333"/>
        </w:trPr>
        <w:tc>
          <w:tcPr>
            <w:tcW w:w="10170" w:type="dxa"/>
            <w:gridSpan w:val="8"/>
            <w:tcBorders>
              <w:top w:val="double" w:sz="6" w:space="0" w:color="auto"/>
              <w:left w:val="nil"/>
              <w:bottom w:val="nil"/>
              <w:right w:val="double" w:sz="6" w:space="0" w:color="auto"/>
            </w:tcBorders>
          </w:tcPr>
          <w:p w14:paraId="4FE67CA3"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5848591F"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6A8FE748" w14:textId="77777777" w:rsidR="008C18A0" w:rsidRPr="00641B96" w:rsidRDefault="008C18A0" w:rsidP="00C83EC5">
            <w:pPr>
              <w:suppressAutoHyphens/>
              <w:spacing w:before="60" w:after="60"/>
              <w:rPr>
                <w:rFonts w:ascii="Trebuchet MS" w:hAnsi="Trebuchet MS"/>
                <w:sz w:val="20"/>
              </w:rPr>
            </w:pPr>
          </w:p>
        </w:tc>
      </w:tr>
      <w:tr w:rsidR="008C18A0" w:rsidRPr="00641B96" w14:paraId="1E6EE405" w14:textId="77777777" w:rsidTr="00537005">
        <w:trPr>
          <w:cantSplit/>
          <w:trHeight w:hRule="exact" w:val="495"/>
        </w:trPr>
        <w:tc>
          <w:tcPr>
            <w:tcW w:w="13716" w:type="dxa"/>
            <w:gridSpan w:val="10"/>
            <w:tcBorders>
              <w:top w:val="nil"/>
              <w:left w:val="nil"/>
              <w:bottom w:val="nil"/>
              <w:right w:val="nil"/>
            </w:tcBorders>
          </w:tcPr>
          <w:p w14:paraId="38292B4C" w14:textId="72E6CC3B"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F2E4C64" w14:textId="77777777" w:rsidR="008C18A0" w:rsidRPr="00641B96" w:rsidRDefault="008C18A0" w:rsidP="008C18A0">
      <w:pPr>
        <w:spacing w:before="240"/>
        <w:rPr>
          <w:rFonts w:ascii="Trebuchet MS" w:hAnsi="Trebuchet MS"/>
        </w:rPr>
      </w:pPr>
    </w:p>
    <w:p w14:paraId="4E355120"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40DD85DA" w14:textId="77777777" w:rsidTr="00537005">
        <w:trPr>
          <w:cantSplit/>
          <w:trHeight w:val="140"/>
        </w:trPr>
        <w:tc>
          <w:tcPr>
            <w:tcW w:w="13680" w:type="dxa"/>
            <w:gridSpan w:val="8"/>
            <w:tcBorders>
              <w:top w:val="nil"/>
              <w:left w:val="nil"/>
              <w:bottom w:val="nil"/>
              <w:right w:val="nil"/>
            </w:tcBorders>
          </w:tcPr>
          <w:p w14:paraId="6E760653" w14:textId="2DAB6249" w:rsidR="008C18A0" w:rsidRPr="00641B96" w:rsidRDefault="008C18A0" w:rsidP="00C83EC5">
            <w:pPr>
              <w:pStyle w:val="SectionVHeader"/>
              <w:spacing w:after="240"/>
              <w:rPr>
                <w:rFonts w:ascii="Trebuchet MS" w:hAnsi="Trebuchet MS"/>
              </w:rPr>
            </w:pPr>
            <w:bookmarkStart w:id="259" w:name="_Toc68319422"/>
            <w:r w:rsidRPr="00641B96">
              <w:rPr>
                <w:rFonts w:ascii="Trebuchet MS" w:hAnsi="Trebuchet MS"/>
              </w:rPr>
              <w:t>Price and Completion Schedule - Related Services</w:t>
            </w:r>
            <w:bookmarkEnd w:id="259"/>
          </w:p>
        </w:tc>
      </w:tr>
      <w:tr w:rsidR="008C18A0" w:rsidRPr="00641B96" w14:paraId="72C2AE4A" w14:textId="77777777" w:rsidTr="00537005">
        <w:trPr>
          <w:cantSplit/>
        </w:trPr>
        <w:tc>
          <w:tcPr>
            <w:tcW w:w="2880" w:type="dxa"/>
            <w:gridSpan w:val="2"/>
            <w:tcBorders>
              <w:top w:val="double" w:sz="6" w:space="0" w:color="auto"/>
              <w:bottom w:val="double" w:sz="6" w:space="0" w:color="auto"/>
              <w:right w:val="nil"/>
            </w:tcBorders>
          </w:tcPr>
          <w:p w14:paraId="0D64E506"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72B2CF13" w14:textId="1AAE967E"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F57070">
              <w:rPr>
                <w:rFonts w:ascii="Trebuchet MS" w:hAnsi="Trebuchet MS"/>
                <w:sz w:val="22"/>
                <w:szCs w:val="22"/>
              </w:rPr>
              <w:t>6</w:t>
            </w:r>
          </w:p>
        </w:tc>
        <w:tc>
          <w:tcPr>
            <w:tcW w:w="3240" w:type="dxa"/>
            <w:gridSpan w:val="2"/>
            <w:tcBorders>
              <w:top w:val="double" w:sz="6" w:space="0" w:color="auto"/>
              <w:left w:val="nil"/>
              <w:bottom w:val="double" w:sz="6" w:space="0" w:color="auto"/>
            </w:tcBorders>
          </w:tcPr>
          <w:p w14:paraId="50BEF912"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49661A67" w14:textId="632EF2A8" w:rsidR="008C18A0" w:rsidRPr="00641B96" w:rsidRDefault="004C3643" w:rsidP="00C83EC5">
            <w:pPr>
              <w:suppressAutoHyphens/>
              <w:rPr>
                <w:rFonts w:ascii="Trebuchet MS" w:hAnsi="Trebuchet MS"/>
              </w:rPr>
            </w:pPr>
            <w:r>
              <w:rPr>
                <w:rFonts w:ascii="Trebuchet MS" w:hAnsi="Trebuchet MS"/>
                <w:sz w:val="20"/>
              </w:rPr>
              <w:t>Ref</w:t>
            </w:r>
            <w:r w:rsidR="008C18A0" w:rsidRPr="00641B96">
              <w:rPr>
                <w:rFonts w:ascii="Trebuchet MS" w:hAnsi="Trebuchet MS"/>
                <w:sz w:val="20"/>
              </w:rPr>
              <w:t xml:space="preserve"> No: _____________________</w:t>
            </w:r>
          </w:p>
          <w:p w14:paraId="6D0FCCB6"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122D6685"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04C0751" w14:textId="77777777" w:rsidTr="00537005">
        <w:trPr>
          <w:cantSplit/>
        </w:trPr>
        <w:tc>
          <w:tcPr>
            <w:tcW w:w="810" w:type="dxa"/>
            <w:tcBorders>
              <w:top w:val="double" w:sz="6" w:space="0" w:color="auto"/>
              <w:bottom w:val="double" w:sz="6" w:space="0" w:color="auto"/>
              <w:right w:val="single" w:sz="6" w:space="0" w:color="auto"/>
            </w:tcBorders>
          </w:tcPr>
          <w:p w14:paraId="31A5530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2E6E2C9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53B1BE4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64DC80D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A472E3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17C4CEB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743B417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0F600785"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FC17D2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5CEBFD8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6469867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F57A6E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20AB679B" w14:textId="28BDE48E"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14:paraId="6AB25DCD"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57C5800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ECD5E5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37A9FD1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114F49A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20D45D1" w14:textId="08591095" w:rsidR="008C18A0" w:rsidRPr="00641B96" w:rsidRDefault="00F662FF" w:rsidP="00C83EC5">
            <w:pPr>
              <w:suppressAutoHyphens/>
              <w:rPr>
                <w:rFonts w:ascii="Trebuchet MS" w:hAnsi="Trebuchet MS"/>
                <w:i/>
                <w:iCs/>
                <w:sz w:val="20"/>
              </w:rPr>
            </w:pPr>
            <w:r>
              <w:rPr>
                <w:rFonts w:ascii="Trebuchet MS" w:hAnsi="Trebuchet MS"/>
                <w:i/>
                <w:iCs/>
                <w:sz w:val="16"/>
              </w:rPr>
              <w:t>[insert number of the Service</w:t>
            </w:r>
            <w:r w:rsidR="008C18A0" w:rsidRPr="00641B96">
              <w:rPr>
                <w:rFonts w:ascii="Trebuchet MS" w:hAnsi="Trebuchet MS"/>
                <w:i/>
                <w:iCs/>
                <w:sz w:val="16"/>
              </w:rPr>
              <w:t xml:space="preserve"> ]</w:t>
            </w:r>
          </w:p>
        </w:tc>
        <w:tc>
          <w:tcPr>
            <w:tcW w:w="3690" w:type="dxa"/>
            <w:gridSpan w:val="2"/>
            <w:tcBorders>
              <w:top w:val="single" w:sz="6" w:space="0" w:color="auto"/>
              <w:left w:val="single" w:sz="6" w:space="0" w:color="auto"/>
              <w:bottom w:val="single" w:sz="6" w:space="0" w:color="auto"/>
              <w:right w:val="single" w:sz="6" w:space="0" w:color="auto"/>
            </w:tcBorders>
          </w:tcPr>
          <w:p w14:paraId="023C4E3A"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5E91BE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84F574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6D4A1AD"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164B43FD"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07C081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100F820D"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29C84EDA"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485BEDE"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9F7EA9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6EEA50D"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C3EBE8A"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E206D4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D0E1384" w14:textId="77777777" w:rsidR="008C18A0" w:rsidRPr="00641B96" w:rsidRDefault="008C18A0" w:rsidP="00C83EC5">
            <w:pPr>
              <w:suppressAutoHyphens/>
              <w:spacing w:before="60" w:after="60"/>
              <w:rPr>
                <w:rFonts w:ascii="Trebuchet MS" w:hAnsi="Trebuchet MS"/>
                <w:sz w:val="20"/>
              </w:rPr>
            </w:pPr>
          </w:p>
        </w:tc>
      </w:tr>
      <w:tr w:rsidR="008C18A0" w:rsidRPr="00641B96" w14:paraId="36254A70"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DFCF10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B8991A"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D64D5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F60F238"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539275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CA7C62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B6A3FFA" w14:textId="77777777" w:rsidR="008C18A0" w:rsidRPr="00641B96" w:rsidRDefault="008C18A0" w:rsidP="00C83EC5">
            <w:pPr>
              <w:suppressAutoHyphens/>
              <w:spacing w:before="60" w:after="60"/>
              <w:rPr>
                <w:rFonts w:ascii="Trebuchet MS" w:hAnsi="Trebuchet MS"/>
                <w:sz w:val="20"/>
              </w:rPr>
            </w:pPr>
          </w:p>
        </w:tc>
      </w:tr>
      <w:tr w:rsidR="008C18A0" w:rsidRPr="00641B96" w14:paraId="0528692D"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FA584D3"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E5803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E73ED6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0688B0C"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55AB2F6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345D59D"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920AA0C" w14:textId="77777777" w:rsidR="008C18A0" w:rsidRPr="00641B96" w:rsidRDefault="008C18A0" w:rsidP="00C83EC5">
            <w:pPr>
              <w:suppressAutoHyphens/>
              <w:spacing w:before="60" w:after="60"/>
              <w:rPr>
                <w:rFonts w:ascii="Trebuchet MS" w:hAnsi="Trebuchet MS"/>
                <w:sz w:val="20"/>
              </w:rPr>
            </w:pPr>
          </w:p>
        </w:tc>
      </w:tr>
      <w:tr w:rsidR="008C18A0" w:rsidRPr="00641B96" w14:paraId="7F372616"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A579C84"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E1C6480"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2482F6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64E94DF"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FB219F0"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0E99C76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C82C11C" w14:textId="77777777" w:rsidR="008C18A0" w:rsidRPr="00641B96" w:rsidRDefault="008C18A0" w:rsidP="00C83EC5">
            <w:pPr>
              <w:suppressAutoHyphens/>
              <w:spacing w:before="60" w:after="60"/>
              <w:rPr>
                <w:rFonts w:ascii="Trebuchet MS" w:hAnsi="Trebuchet MS"/>
                <w:sz w:val="20"/>
              </w:rPr>
            </w:pPr>
          </w:p>
        </w:tc>
      </w:tr>
      <w:tr w:rsidR="008C18A0" w:rsidRPr="00641B96" w14:paraId="51311BA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01BD0EC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CEDD591"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5B27089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0382B0A7"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47BFB7EE"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100075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92590CF" w14:textId="77777777" w:rsidR="008C18A0" w:rsidRPr="00641B96" w:rsidRDefault="008C18A0" w:rsidP="00C83EC5">
            <w:pPr>
              <w:suppressAutoHyphens/>
              <w:spacing w:before="60" w:after="60"/>
              <w:rPr>
                <w:rFonts w:ascii="Trebuchet MS" w:hAnsi="Trebuchet MS"/>
                <w:sz w:val="20"/>
              </w:rPr>
            </w:pPr>
          </w:p>
        </w:tc>
      </w:tr>
      <w:tr w:rsidR="008C18A0" w:rsidRPr="00641B96" w14:paraId="68274C26"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63FDE5C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E65BC0C"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FEBD247"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4EED74B"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9C6287E"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20C5837"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EA12C24" w14:textId="77777777" w:rsidR="008C18A0" w:rsidRPr="00641B96" w:rsidRDefault="008C18A0" w:rsidP="00C83EC5">
            <w:pPr>
              <w:suppressAutoHyphens/>
              <w:spacing w:before="60" w:after="60"/>
              <w:rPr>
                <w:rFonts w:ascii="Trebuchet MS" w:hAnsi="Trebuchet MS"/>
                <w:sz w:val="20"/>
              </w:rPr>
            </w:pPr>
          </w:p>
        </w:tc>
      </w:tr>
      <w:tr w:rsidR="008C18A0" w:rsidRPr="00641B96" w14:paraId="5C968FB7"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6A13D4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2B9713D"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0F3A08D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4071746C"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5B8C310B"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2C425CB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08EBE400" w14:textId="77777777" w:rsidR="008C18A0" w:rsidRPr="00641B96" w:rsidRDefault="008C18A0" w:rsidP="00C83EC5">
            <w:pPr>
              <w:suppressAutoHyphens/>
              <w:spacing w:before="60" w:after="60"/>
              <w:rPr>
                <w:rFonts w:ascii="Trebuchet MS" w:hAnsi="Trebuchet MS"/>
                <w:sz w:val="20"/>
              </w:rPr>
            </w:pPr>
          </w:p>
        </w:tc>
      </w:tr>
      <w:tr w:rsidR="008C18A0" w:rsidRPr="00641B96" w14:paraId="7D19E26C"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171456C5"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2517DA4"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0B4DA74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3D1789E4"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4B11CFA7"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0558107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1E7B5934" w14:textId="77777777" w:rsidR="008C18A0" w:rsidRPr="00641B96" w:rsidRDefault="008C18A0" w:rsidP="00C83EC5">
            <w:pPr>
              <w:suppressAutoHyphens/>
              <w:spacing w:before="60" w:after="60"/>
              <w:rPr>
                <w:rFonts w:ascii="Trebuchet MS" w:hAnsi="Trebuchet MS"/>
                <w:sz w:val="20"/>
              </w:rPr>
            </w:pPr>
          </w:p>
        </w:tc>
      </w:tr>
      <w:tr w:rsidR="008C18A0" w:rsidRPr="00641B96" w14:paraId="33C43380" w14:textId="77777777" w:rsidTr="00537005">
        <w:trPr>
          <w:cantSplit/>
          <w:trHeight w:val="333"/>
        </w:trPr>
        <w:tc>
          <w:tcPr>
            <w:tcW w:w="7380" w:type="dxa"/>
            <w:gridSpan w:val="5"/>
            <w:tcBorders>
              <w:top w:val="double" w:sz="6" w:space="0" w:color="auto"/>
              <w:left w:val="nil"/>
              <w:bottom w:val="nil"/>
              <w:right w:val="double" w:sz="6" w:space="0" w:color="auto"/>
            </w:tcBorders>
          </w:tcPr>
          <w:p w14:paraId="651054D3"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E930BC7" w14:textId="0107850A"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2A37A511" w14:textId="77777777" w:rsidR="008C18A0" w:rsidRPr="00641B96" w:rsidRDefault="008C18A0" w:rsidP="00C83EC5">
            <w:pPr>
              <w:suppressAutoHyphens/>
              <w:spacing w:before="60" w:after="60"/>
              <w:rPr>
                <w:rFonts w:ascii="Trebuchet MS" w:hAnsi="Trebuchet MS"/>
                <w:sz w:val="20"/>
              </w:rPr>
            </w:pPr>
          </w:p>
        </w:tc>
      </w:tr>
      <w:tr w:rsidR="008C18A0" w:rsidRPr="00641B96" w14:paraId="40D6C2D7" w14:textId="77777777" w:rsidTr="00537005">
        <w:trPr>
          <w:cantSplit/>
          <w:trHeight w:hRule="exact" w:val="495"/>
        </w:trPr>
        <w:tc>
          <w:tcPr>
            <w:tcW w:w="13680" w:type="dxa"/>
            <w:gridSpan w:val="8"/>
            <w:tcBorders>
              <w:top w:val="nil"/>
              <w:left w:val="nil"/>
              <w:bottom w:val="nil"/>
              <w:right w:val="nil"/>
            </w:tcBorders>
          </w:tcPr>
          <w:p w14:paraId="08F8836E" w14:textId="790E9682"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09FD8E92" w14:textId="77777777" w:rsidR="008C18A0" w:rsidRPr="00641B96" w:rsidRDefault="008C18A0" w:rsidP="008C18A0">
      <w:pPr>
        <w:spacing w:before="240"/>
        <w:rPr>
          <w:rFonts w:ascii="Trebuchet MS" w:hAnsi="Trebuchet MS"/>
        </w:rPr>
        <w:sectPr w:rsidR="008C18A0" w:rsidRPr="00641B96" w:rsidSect="007B1117">
          <w:headerReference w:type="even" r:id="rId26"/>
          <w:headerReference w:type="default" r:id="rId27"/>
          <w:headerReference w:type="first" r:id="rId28"/>
          <w:pgSz w:w="16839" w:h="11907" w:orient="landscape" w:code="9"/>
          <w:pgMar w:top="1440" w:right="2522" w:bottom="1440" w:left="1440" w:header="720" w:footer="720" w:gutter="0"/>
          <w:cols w:space="720"/>
          <w:titlePg/>
        </w:sectPr>
      </w:pPr>
    </w:p>
    <w:p w14:paraId="5F53300F" w14:textId="670CFAE2" w:rsidR="008C18A0" w:rsidRPr="00641B96" w:rsidRDefault="008C18A0" w:rsidP="008C18A0">
      <w:pPr>
        <w:pStyle w:val="SectionVHeader"/>
        <w:rPr>
          <w:rFonts w:ascii="Trebuchet MS" w:hAnsi="Trebuchet MS"/>
        </w:rPr>
      </w:pPr>
      <w:bookmarkStart w:id="260" w:name="_Toc463858680"/>
      <w:bookmarkStart w:id="261" w:name="_Toc68319423"/>
      <w:bookmarkStart w:id="262" w:name="_Toc438266926"/>
      <w:bookmarkStart w:id="263" w:name="_Toc438267900"/>
      <w:bookmarkStart w:id="264" w:name="_Toc438366668"/>
      <w:bookmarkStart w:id="265" w:name="_Toc438954446"/>
      <w:r w:rsidRPr="00641B96">
        <w:rPr>
          <w:rFonts w:ascii="Trebuchet MS" w:hAnsi="Trebuchet MS"/>
        </w:rPr>
        <w:t>Bid Security</w:t>
      </w:r>
      <w:bookmarkEnd w:id="260"/>
      <w:r w:rsidRPr="00641B96">
        <w:rPr>
          <w:rFonts w:ascii="Trebuchet MS" w:hAnsi="Trebuchet MS"/>
        </w:rPr>
        <w:t xml:space="preserve"> (Bank Guarantee) </w:t>
      </w:r>
      <w:bookmarkEnd w:id="261"/>
    </w:p>
    <w:p w14:paraId="1567920F" w14:textId="77777777" w:rsidR="008C18A0" w:rsidRPr="00641B96" w:rsidRDefault="008C18A0" w:rsidP="008C18A0">
      <w:pPr>
        <w:jc w:val="center"/>
        <w:rPr>
          <w:rFonts w:ascii="Trebuchet MS" w:hAnsi="Trebuchet MS"/>
        </w:rPr>
      </w:pPr>
    </w:p>
    <w:p w14:paraId="415AFE6C" w14:textId="77777777" w:rsidR="008C18A0" w:rsidRPr="00BF39D5" w:rsidRDefault="008C18A0" w:rsidP="008C18A0">
      <w:pPr>
        <w:rPr>
          <w:rFonts w:ascii="Trebuchet MS" w:hAnsi="Trebuchet MS"/>
          <w:i/>
          <w:iCs/>
          <w:color w:val="1F497D" w:themeColor="text2"/>
          <w:sz w:val="22"/>
          <w:szCs w:val="22"/>
        </w:rPr>
      </w:pPr>
      <w:r w:rsidRPr="00BF39D5">
        <w:rPr>
          <w:rFonts w:ascii="Trebuchet MS" w:hAnsi="Trebuchet MS"/>
          <w:i/>
          <w:iCs/>
          <w:color w:val="1F497D" w:themeColor="text2"/>
          <w:sz w:val="22"/>
          <w:szCs w:val="22"/>
        </w:rPr>
        <w:t>[The Bank shall fill in this Bank Guarantee Form in accordance with the instructions indicated.]</w:t>
      </w:r>
    </w:p>
    <w:p w14:paraId="5ADF5F2F"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i/>
          <w:iCs/>
          <w:sz w:val="22"/>
          <w:szCs w:val="22"/>
        </w:rPr>
        <w:t>________________________________</w:t>
      </w:r>
      <w:r w:rsidRPr="00A848A4">
        <w:rPr>
          <w:rFonts w:ascii="Trebuchet MS" w:hAnsi="Trebuchet MS" w:cs="Times New Roman"/>
          <w:i/>
          <w:iCs/>
          <w:sz w:val="22"/>
          <w:szCs w:val="22"/>
        </w:rPr>
        <w:br/>
        <w:t>[Bank’s Name, and Address of Issuing Branch or Office]</w:t>
      </w:r>
    </w:p>
    <w:p w14:paraId="465361C5" w14:textId="73ED6FB4" w:rsidR="008C18A0" w:rsidRPr="00A848A4" w:rsidRDefault="008C18A0" w:rsidP="008C18A0">
      <w:pPr>
        <w:pStyle w:val="NormalWeb"/>
        <w:jc w:val="both"/>
        <w:rPr>
          <w:rFonts w:ascii="Trebuchet MS" w:hAnsi="Trebuchet MS" w:cs="Times New Roman"/>
          <w:i/>
          <w:iCs/>
          <w:sz w:val="22"/>
          <w:szCs w:val="22"/>
        </w:rPr>
      </w:pPr>
      <w:r w:rsidRPr="00A848A4">
        <w:rPr>
          <w:rFonts w:ascii="Trebuchet MS" w:hAnsi="Trebuchet MS" w:cs="Times New Roman"/>
          <w:b/>
          <w:bCs/>
          <w:sz w:val="22"/>
          <w:szCs w:val="22"/>
        </w:rPr>
        <w:t>Beneficiary:</w:t>
      </w:r>
      <w:r w:rsidRPr="00A848A4">
        <w:rPr>
          <w:rFonts w:ascii="Trebuchet MS" w:hAnsi="Trebuchet MS" w:cs="Times New Roman"/>
          <w:sz w:val="22"/>
          <w:szCs w:val="22"/>
        </w:rPr>
        <w:tab/>
        <w:t xml:space="preserve">___________________ </w:t>
      </w:r>
      <w:r w:rsidRPr="00BF39D5">
        <w:rPr>
          <w:rFonts w:ascii="Trebuchet MS" w:hAnsi="Trebuchet MS" w:cs="Times New Roman"/>
          <w:i/>
          <w:iCs/>
          <w:color w:val="1F497D" w:themeColor="text2"/>
          <w:sz w:val="22"/>
          <w:szCs w:val="22"/>
        </w:rPr>
        <w:t xml:space="preserve">[Name and Address of </w:t>
      </w:r>
      <w:r w:rsidR="005170B2" w:rsidRPr="00BF39D5">
        <w:rPr>
          <w:rFonts w:ascii="Trebuchet MS" w:hAnsi="Trebuchet MS" w:cs="Times New Roman"/>
          <w:i/>
          <w:iCs/>
          <w:color w:val="1F497D" w:themeColor="text2"/>
          <w:sz w:val="22"/>
          <w:szCs w:val="22"/>
        </w:rPr>
        <w:t>procuring entity</w:t>
      </w:r>
      <w:r w:rsidRPr="00BF39D5">
        <w:rPr>
          <w:rFonts w:ascii="Trebuchet MS" w:hAnsi="Trebuchet MS" w:cs="Times New Roman"/>
          <w:i/>
          <w:iCs/>
          <w:color w:val="1F497D" w:themeColor="text2"/>
          <w:sz w:val="22"/>
          <w:szCs w:val="22"/>
        </w:rPr>
        <w:t>]</w:t>
      </w:r>
      <w:r w:rsidRPr="00A848A4">
        <w:rPr>
          <w:rFonts w:ascii="Trebuchet MS" w:hAnsi="Trebuchet MS" w:cs="Times New Roman"/>
          <w:i/>
          <w:iCs/>
          <w:sz w:val="22"/>
          <w:szCs w:val="22"/>
        </w:rPr>
        <w:tab/>
      </w:r>
    </w:p>
    <w:p w14:paraId="07DA984A" w14:textId="124CA1DB" w:rsidR="008A03CB" w:rsidRPr="00BF39D5" w:rsidRDefault="008A03CB" w:rsidP="008C18A0">
      <w:pPr>
        <w:pStyle w:val="NormalWeb"/>
        <w:jc w:val="both"/>
        <w:rPr>
          <w:rFonts w:ascii="Trebuchet MS" w:hAnsi="Trebuchet MS" w:cs="Times New Roman"/>
          <w:bCs/>
          <w:color w:val="1F497D" w:themeColor="text2"/>
          <w:sz w:val="22"/>
          <w:szCs w:val="22"/>
        </w:rPr>
      </w:pPr>
      <w:r w:rsidRPr="00BF39D5">
        <w:rPr>
          <w:rFonts w:ascii="Trebuchet MS" w:hAnsi="Trebuchet MS" w:cs="Times New Roman"/>
          <w:bCs/>
          <w:color w:val="1F497D" w:themeColor="text2"/>
          <w:sz w:val="22"/>
          <w:szCs w:val="22"/>
        </w:rPr>
        <w:t>[</w:t>
      </w:r>
      <w:r w:rsidRPr="00BF39D5">
        <w:rPr>
          <w:rFonts w:ascii="Trebuchet MS" w:hAnsi="Trebuchet MS" w:cs="Times New Roman"/>
          <w:bCs/>
          <w:i/>
          <w:color w:val="1F497D" w:themeColor="text2"/>
          <w:sz w:val="22"/>
          <w:szCs w:val="22"/>
        </w:rPr>
        <w:t>Indicate here if this guarantee is for an alternative bid and, if so, identi</w:t>
      </w:r>
      <w:r w:rsidR="00405DA3" w:rsidRPr="00BF39D5">
        <w:rPr>
          <w:rFonts w:ascii="Trebuchet MS" w:hAnsi="Trebuchet MS" w:cs="Times New Roman"/>
          <w:bCs/>
          <w:i/>
          <w:color w:val="1F497D" w:themeColor="text2"/>
          <w:sz w:val="22"/>
          <w:szCs w:val="22"/>
        </w:rPr>
        <w:t>fy the details of the alternati</w:t>
      </w:r>
      <w:r w:rsidRPr="00BF39D5">
        <w:rPr>
          <w:rFonts w:ascii="Trebuchet MS" w:hAnsi="Trebuchet MS" w:cs="Times New Roman"/>
          <w:bCs/>
          <w:i/>
          <w:color w:val="1F497D" w:themeColor="text2"/>
          <w:sz w:val="22"/>
          <w:szCs w:val="22"/>
        </w:rPr>
        <w:t>ve bid</w:t>
      </w:r>
      <w:r w:rsidR="00405DA3" w:rsidRPr="00BF39D5">
        <w:rPr>
          <w:rFonts w:ascii="Trebuchet MS" w:hAnsi="Trebuchet MS" w:cs="Times New Roman"/>
          <w:bCs/>
          <w:i/>
          <w:color w:val="1F497D" w:themeColor="text2"/>
          <w:sz w:val="22"/>
          <w:szCs w:val="22"/>
        </w:rPr>
        <w:t>, if applicable</w:t>
      </w:r>
      <w:r w:rsidRPr="00BF39D5">
        <w:rPr>
          <w:rFonts w:ascii="Trebuchet MS" w:hAnsi="Trebuchet MS" w:cs="Times New Roman"/>
          <w:bCs/>
          <w:i/>
          <w:color w:val="1F497D" w:themeColor="text2"/>
          <w:sz w:val="22"/>
          <w:szCs w:val="22"/>
        </w:rPr>
        <w:t>.]</w:t>
      </w:r>
    </w:p>
    <w:p w14:paraId="6810FA90"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Date:</w:t>
      </w:r>
      <w:r w:rsidRPr="00A848A4">
        <w:rPr>
          <w:rFonts w:ascii="Trebuchet MS" w:hAnsi="Trebuchet MS" w:cs="Times New Roman"/>
          <w:sz w:val="22"/>
          <w:szCs w:val="22"/>
        </w:rPr>
        <w:tab/>
        <w:t>________________</w:t>
      </w:r>
    </w:p>
    <w:p w14:paraId="6E69628B"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BID GUARANTEE No.:</w:t>
      </w:r>
      <w:r w:rsidRPr="00A848A4">
        <w:rPr>
          <w:rFonts w:ascii="Trebuchet MS" w:hAnsi="Trebuchet MS" w:cs="Times New Roman"/>
          <w:sz w:val="22"/>
          <w:szCs w:val="22"/>
        </w:rPr>
        <w:tab/>
        <w:t>_________________</w:t>
      </w:r>
    </w:p>
    <w:p w14:paraId="5BF64E7A" w14:textId="2928BB71"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We have been informed that </w:t>
      </w:r>
      <w:r w:rsidRPr="00BF39D5">
        <w:rPr>
          <w:rFonts w:ascii="Trebuchet MS" w:hAnsi="Trebuchet MS" w:cs="Times New Roman"/>
          <w:i/>
          <w:iCs/>
          <w:color w:val="1F497D" w:themeColor="text2"/>
          <w:sz w:val="22"/>
          <w:szCs w:val="22"/>
        </w:rPr>
        <w:t xml:space="preserve">[name of the </w:t>
      </w:r>
      <w:r w:rsidR="005170B2" w:rsidRPr="00BF39D5">
        <w:rPr>
          <w:rFonts w:ascii="Trebuchet MS" w:hAnsi="Trebuchet MS" w:cs="Times New Roman"/>
          <w:i/>
          <w:iCs/>
          <w:color w:val="1F497D" w:themeColor="text2"/>
          <w:sz w:val="22"/>
          <w:szCs w:val="22"/>
        </w:rPr>
        <w:t>bidder</w:t>
      </w:r>
      <w:r w:rsidR="008A03CB" w:rsidRPr="00BF39D5">
        <w:rPr>
          <w:rFonts w:ascii="Trebuchet MS" w:hAnsi="Trebuchet MS" w:cs="Times New Roman"/>
          <w:i/>
          <w:iCs/>
          <w:color w:val="1F497D" w:themeColor="text2"/>
          <w:sz w:val="22"/>
          <w:szCs w:val="22"/>
        </w:rPr>
        <w:t xml:space="preserve"> or Joint Venture, showing also the names of all the members thereof</w:t>
      </w:r>
      <w:r w:rsidRPr="00BF39D5">
        <w:rPr>
          <w:rFonts w:ascii="Trebuchet MS" w:hAnsi="Trebuchet MS" w:cs="Times New Roman"/>
          <w:i/>
          <w:iCs/>
          <w:color w:val="1F497D" w:themeColor="text2"/>
          <w:sz w:val="22"/>
          <w:szCs w:val="22"/>
        </w:rPr>
        <w:t>]</w:t>
      </w:r>
      <w:r w:rsidRPr="00BF39D5">
        <w:rPr>
          <w:rFonts w:ascii="Trebuchet MS" w:hAnsi="Trebuchet MS" w:cs="Times New Roman"/>
          <w:color w:val="1F497D" w:themeColor="text2"/>
          <w:sz w:val="22"/>
          <w:szCs w:val="22"/>
        </w:rPr>
        <w:t xml:space="preserve"> </w:t>
      </w:r>
      <w:r w:rsidRPr="00A848A4">
        <w:rPr>
          <w:rFonts w:ascii="Trebuchet MS" w:hAnsi="Trebuchet MS" w:cs="Times New Roman"/>
          <w:sz w:val="22"/>
          <w:szCs w:val="22"/>
        </w:rPr>
        <w:t xml:space="preserve">(hereinafter called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has submitted to you its bid dated (hereinafter called "the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for the execution of </w:t>
      </w:r>
      <w:r w:rsidRPr="00BF39D5">
        <w:rPr>
          <w:rFonts w:ascii="Trebuchet MS" w:hAnsi="Trebuchet MS" w:cs="Times New Roman"/>
          <w:i/>
          <w:iCs/>
          <w:color w:val="1F497D" w:themeColor="text2"/>
          <w:sz w:val="22"/>
          <w:szCs w:val="22"/>
        </w:rPr>
        <w:t xml:space="preserve">[name of </w:t>
      </w:r>
      <w:r w:rsidR="00AF44CC">
        <w:rPr>
          <w:rFonts w:ascii="Trebuchet MS" w:hAnsi="Trebuchet MS" w:cs="Times New Roman"/>
          <w:i/>
          <w:iCs/>
          <w:color w:val="1F497D" w:themeColor="text2"/>
          <w:sz w:val="22"/>
          <w:szCs w:val="22"/>
        </w:rPr>
        <w:t>framework agreement</w:t>
      </w:r>
      <w:r w:rsidRPr="00A848A4">
        <w:rPr>
          <w:rFonts w:ascii="Trebuchet MS" w:hAnsi="Trebuchet MS" w:cs="Times New Roman"/>
          <w:i/>
          <w:iCs/>
          <w:sz w:val="22"/>
          <w:szCs w:val="22"/>
        </w:rPr>
        <w:t>]</w:t>
      </w:r>
      <w:r w:rsidRPr="00A848A4">
        <w:rPr>
          <w:rFonts w:ascii="Trebuchet MS" w:hAnsi="Trebuchet MS" w:cs="Times New Roman"/>
          <w:sz w:val="22"/>
          <w:szCs w:val="22"/>
        </w:rPr>
        <w:t xml:space="preserve"> under In</w:t>
      </w:r>
      <w:r w:rsidR="00174EBF">
        <w:rPr>
          <w:rFonts w:ascii="Trebuchet MS" w:hAnsi="Trebuchet MS" w:cs="Times New Roman"/>
          <w:sz w:val="22"/>
          <w:szCs w:val="22"/>
        </w:rPr>
        <w:t xml:space="preserve">ternational Competitive </w:t>
      </w:r>
      <w:r w:rsidRPr="00A848A4">
        <w:rPr>
          <w:rFonts w:ascii="Trebuchet MS" w:hAnsi="Trebuchet MS" w:cs="Times New Roman"/>
          <w:sz w:val="22"/>
          <w:szCs w:val="22"/>
        </w:rPr>
        <w:t>Bid No</w:t>
      </w:r>
      <w:r w:rsidRPr="00BF39D5">
        <w:rPr>
          <w:rFonts w:ascii="Trebuchet MS" w:hAnsi="Trebuchet MS" w:cs="Times New Roman"/>
          <w:color w:val="1F497D" w:themeColor="text2"/>
          <w:sz w:val="22"/>
          <w:szCs w:val="22"/>
        </w:rPr>
        <w:t xml:space="preserve">. </w:t>
      </w:r>
      <w:r w:rsidRPr="00BF39D5">
        <w:rPr>
          <w:rFonts w:ascii="Trebuchet MS" w:hAnsi="Trebuchet MS" w:cs="Times New Roman"/>
          <w:i/>
          <w:iCs/>
          <w:color w:val="1F497D" w:themeColor="text2"/>
          <w:sz w:val="22"/>
          <w:szCs w:val="22"/>
        </w:rPr>
        <w:t>[I</w:t>
      </w:r>
      <w:r w:rsidR="00174EBF" w:rsidRPr="00BF39D5">
        <w:rPr>
          <w:rFonts w:ascii="Trebuchet MS" w:hAnsi="Trebuchet MS" w:cs="Times New Roman"/>
          <w:i/>
          <w:iCs/>
          <w:color w:val="1F497D" w:themeColor="text2"/>
          <w:sz w:val="22"/>
          <w:szCs w:val="22"/>
        </w:rPr>
        <w:t>C</w:t>
      </w:r>
      <w:r w:rsidRPr="00BF39D5">
        <w:rPr>
          <w:rFonts w:ascii="Trebuchet MS" w:hAnsi="Trebuchet MS" w:cs="Times New Roman"/>
          <w:i/>
          <w:iCs/>
          <w:color w:val="1F497D" w:themeColor="text2"/>
          <w:sz w:val="22"/>
          <w:szCs w:val="22"/>
        </w:rPr>
        <w:t>B numbe</w:t>
      </w:r>
      <w:r w:rsidRPr="00A848A4">
        <w:rPr>
          <w:rFonts w:ascii="Trebuchet MS" w:hAnsi="Trebuchet MS" w:cs="Times New Roman"/>
          <w:i/>
          <w:iCs/>
          <w:sz w:val="22"/>
          <w:szCs w:val="22"/>
        </w:rPr>
        <w:t>r]</w:t>
      </w:r>
      <w:r w:rsidRPr="00A848A4">
        <w:rPr>
          <w:rFonts w:ascii="Trebuchet MS" w:hAnsi="Trebuchet MS" w:cs="Times New Roman"/>
          <w:sz w:val="22"/>
          <w:szCs w:val="22"/>
        </w:rPr>
        <w:t xml:space="preserve"> (“the I</w:t>
      </w:r>
      <w:r w:rsidR="00174EBF">
        <w:rPr>
          <w:rFonts w:ascii="Trebuchet MS" w:hAnsi="Trebuchet MS" w:cs="Times New Roman"/>
          <w:sz w:val="22"/>
          <w:szCs w:val="22"/>
        </w:rPr>
        <w:t>C</w:t>
      </w:r>
      <w:r w:rsidRPr="00A848A4">
        <w:rPr>
          <w:rFonts w:ascii="Trebuchet MS" w:hAnsi="Trebuchet MS" w:cs="Times New Roman"/>
          <w:sz w:val="22"/>
          <w:szCs w:val="22"/>
        </w:rPr>
        <w:t xml:space="preserve">B”). </w:t>
      </w:r>
    </w:p>
    <w:p w14:paraId="132D9263"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Furthermore, we understand that, according to your conditions, bids must be supported by a bid guarantee.</w:t>
      </w:r>
    </w:p>
    <w:p w14:paraId="5655A14D" w14:textId="64872779"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At the request of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we </w:t>
      </w:r>
      <w:r w:rsidRPr="00BF39D5">
        <w:rPr>
          <w:rFonts w:ascii="Trebuchet MS" w:hAnsi="Trebuchet MS" w:cs="Times New Roman"/>
          <w:i/>
          <w:iCs/>
          <w:color w:val="1F497D" w:themeColor="text2"/>
          <w:sz w:val="22"/>
          <w:szCs w:val="22"/>
        </w:rPr>
        <w:t>[name of Bank]</w:t>
      </w:r>
      <w:r w:rsidR="008A03CB" w:rsidRPr="00A848A4">
        <w:rPr>
          <w:rFonts w:ascii="Trebuchet MS" w:hAnsi="Trebuchet MS" w:cs="Times New Roman"/>
          <w:i/>
          <w:iCs/>
          <w:sz w:val="22"/>
          <w:szCs w:val="22"/>
        </w:rPr>
        <w:t>, as Guarantor,</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 xml:space="preserve">hereby irrevocably undertake to pay you any sum or sums not exceeding in total an amount of </w:t>
      </w:r>
      <w:r w:rsidRPr="00BF39D5">
        <w:rPr>
          <w:rFonts w:ascii="Trebuchet MS" w:hAnsi="Trebuchet MS" w:cs="Times New Roman"/>
          <w:i/>
          <w:iCs/>
          <w:color w:val="1F497D" w:themeColor="text2"/>
          <w:sz w:val="22"/>
          <w:szCs w:val="22"/>
        </w:rPr>
        <w:t>[amount in figures]</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w:t>
      </w:r>
      <w:r w:rsidRPr="00A848A4">
        <w:rPr>
          <w:rFonts w:ascii="Trebuchet MS" w:hAnsi="Trebuchet MS" w:cs="Times New Roman"/>
          <w:i/>
          <w:iCs/>
          <w:sz w:val="22"/>
          <w:szCs w:val="22"/>
        </w:rPr>
        <w:t>[amount in words]</w:t>
      </w:r>
      <w:r w:rsidRPr="00A848A4">
        <w:rPr>
          <w:rFonts w:ascii="Trebuchet MS" w:hAnsi="Trebuchet MS" w:cs="Times New Roman"/>
          <w:sz w:val="22"/>
          <w:szCs w:val="22"/>
        </w:rPr>
        <w:t xml:space="preserve">) upon receipt by us of your first demand in writing accompanied by a written statement stating that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in breach of its obligation(s) under the bid conditions, because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w:t>
      </w:r>
    </w:p>
    <w:p w14:paraId="167496DE" w14:textId="1B1FFD9C" w:rsidR="004C3643" w:rsidRDefault="008C18A0" w:rsidP="00D52722">
      <w:pPr>
        <w:pStyle w:val="NormalWeb"/>
        <w:numPr>
          <w:ilvl w:val="2"/>
          <w:numId w:val="23"/>
        </w:numPr>
        <w:jc w:val="both"/>
        <w:rPr>
          <w:rFonts w:ascii="Trebuchet MS" w:hAnsi="Trebuchet MS" w:cs="Times New Roman"/>
          <w:sz w:val="22"/>
          <w:szCs w:val="22"/>
        </w:rPr>
      </w:pPr>
      <w:r w:rsidRPr="00A848A4">
        <w:rPr>
          <w:rFonts w:ascii="Trebuchet MS" w:hAnsi="Trebuchet MS" w:cs="Times New Roman"/>
          <w:sz w:val="22"/>
          <w:szCs w:val="22"/>
        </w:rPr>
        <w:t xml:space="preserve">has </w:t>
      </w:r>
      <w:r w:rsidR="004C3643">
        <w:rPr>
          <w:rFonts w:ascii="Trebuchet MS" w:hAnsi="Trebuchet MS" w:cs="Times New Roman"/>
          <w:sz w:val="22"/>
          <w:szCs w:val="22"/>
        </w:rPr>
        <w:t xml:space="preserve">materially modified or </w:t>
      </w:r>
      <w:r w:rsidRPr="00A848A4">
        <w:rPr>
          <w:rFonts w:ascii="Trebuchet MS" w:hAnsi="Trebuchet MS" w:cs="Times New Roman"/>
          <w:sz w:val="22"/>
          <w:szCs w:val="22"/>
        </w:rPr>
        <w:t xml:space="preserve">withdrawn its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during the period of bid validity specified by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in the </w:t>
      </w:r>
      <w:r w:rsidR="00CE1824">
        <w:rPr>
          <w:rFonts w:ascii="Trebuchet MS" w:hAnsi="Trebuchet MS" w:cs="Times New Roman"/>
          <w:sz w:val="22"/>
          <w:szCs w:val="22"/>
        </w:rPr>
        <w:t>Bid Submission Form</w:t>
      </w:r>
      <w:r w:rsidRPr="00A848A4">
        <w:rPr>
          <w:rFonts w:ascii="Trebuchet MS" w:hAnsi="Trebuchet MS" w:cs="Times New Roman"/>
          <w:sz w:val="22"/>
          <w:szCs w:val="22"/>
        </w:rPr>
        <w:t xml:space="preserve">; </w:t>
      </w:r>
    </w:p>
    <w:p w14:paraId="2E19EFCC" w14:textId="6FC1EE6B" w:rsidR="008C18A0" w:rsidRPr="00A848A4" w:rsidRDefault="004C3643" w:rsidP="00D52722">
      <w:pPr>
        <w:pStyle w:val="NormalWeb"/>
        <w:numPr>
          <w:ilvl w:val="2"/>
          <w:numId w:val="23"/>
        </w:numPr>
        <w:jc w:val="both"/>
        <w:rPr>
          <w:rFonts w:ascii="Trebuchet MS" w:hAnsi="Trebuchet MS" w:cs="Times New Roman"/>
          <w:sz w:val="22"/>
          <w:szCs w:val="22"/>
        </w:rPr>
      </w:pPr>
      <w:r>
        <w:rPr>
          <w:rFonts w:ascii="Trebuchet MS" w:hAnsi="Trebuchet MS" w:cs="Times New Roman"/>
          <w:sz w:val="22"/>
          <w:szCs w:val="22"/>
        </w:rPr>
        <w:t xml:space="preserve">does not accept a correction of errors; </w:t>
      </w:r>
      <w:r w:rsidR="008C18A0" w:rsidRPr="00A848A4">
        <w:rPr>
          <w:rFonts w:ascii="Trebuchet MS" w:hAnsi="Trebuchet MS" w:cs="Times New Roman"/>
          <w:sz w:val="22"/>
          <w:szCs w:val="22"/>
        </w:rPr>
        <w:t>or</w:t>
      </w:r>
    </w:p>
    <w:p w14:paraId="3411435F" w14:textId="2DCDA538" w:rsidR="008C18A0" w:rsidRPr="00A848A4" w:rsidRDefault="008C18A0" w:rsidP="00BF39D5">
      <w:pPr>
        <w:pStyle w:val="NormalWeb"/>
        <w:spacing w:after="120" w:afterAutospacing="0"/>
        <w:ind w:left="540" w:hanging="540"/>
        <w:jc w:val="both"/>
        <w:rPr>
          <w:rFonts w:ascii="Trebuchet MS" w:hAnsi="Trebuchet MS" w:cs="Times New Roman"/>
          <w:sz w:val="22"/>
          <w:szCs w:val="22"/>
        </w:rPr>
      </w:pPr>
      <w:r w:rsidRPr="00A848A4">
        <w:rPr>
          <w:rFonts w:ascii="Trebuchet MS" w:hAnsi="Trebuchet MS" w:cs="Times New Roman"/>
          <w:sz w:val="22"/>
          <w:szCs w:val="22"/>
        </w:rPr>
        <w:t xml:space="preserve">(b) </w:t>
      </w:r>
      <w:r w:rsidRPr="00A848A4">
        <w:rPr>
          <w:rFonts w:ascii="Trebuchet MS" w:hAnsi="Trebuchet MS" w:cs="Times New Roman"/>
          <w:sz w:val="22"/>
          <w:szCs w:val="22"/>
        </w:rPr>
        <w:tab/>
        <w:t xml:space="preserve">having been notified of the acceptance of its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by the </w:t>
      </w:r>
      <w:r w:rsidR="005170B2" w:rsidRPr="00A848A4">
        <w:rPr>
          <w:rFonts w:ascii="Trebuchet MS" w:hAnsi="Trebuchet MS" w:cs="Times New Roman"/>
          <w:sz w:val="22"/>
          <w:szCs w:val="22"/>
        </w:rPr>
        <w:t>procuring entity</w:t>
      </w:r>
      <w:r w:rsidRPr="00A848A4">
        <w:rPr>
          <w:rFonts w:ascii="Trebuchet MS" w:hAnsi="Trebuchet MS" w:cs="Times New Roman"/>
          <w:sz w:val="22"/>
          <w:szCs w:val="22"/>
        </w:rPr>
        <w:t xml:space="preserve"> during the period of bid validity, fails or refuses to execute the </w:t>
      </w:r>
      <w:r w:rsidR="00B67BB5">
        <w:rPr>
          <w:rFonts w:ascii="Trebuchet MS" w:hAnsi="Trebuchet MS" w:cs="Times New Roman"/>
          <w:sz w:val="22"/>
          <w:szCs w:val="22"/>
        </w:rPr>
        <w:t>framework agreement</w:t>
      </w:r>
      <w:r w:rsidRPr="00A848A4">
        <w:rPr>
          <w:rFonts w:ascii="Trebuchet MS" w:hAnsi="Trebuchet MS" w:cs="Times New Roman"/>
          <w:sz w:val="22"/>
          <w:szCs w:val="22"/>
        </w:rPr>
        <w:t>.</w:t>
      </w:r>
    </w:p>
    <w:p w14:paraId="15525A52" w14:textId="5DC6A0B9" w:rsidR="008C18A0" w:rsidRPr="00A848A4"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 xml:space="preserve">This guarantee will expire: (a)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upon our receipt of copies of the </w:t>
      </w:r>
      <w:r w:rsidR="00756567">
        <w:rPr>
          <w:rFonts w:ascii="Trebuchet MS" w:hAnsi="Trebuchet MS" w:cs="Times New Roman"/>
          <w:sz w:val="22"/>
          <w:szCs w:val="22"/>
        </w:rPr>
        <w:t>framework agreement</w:t>
      </w:r>
      <w:r w:rsidRPr="00A848A4">
        <w:rPr>
          <w:rFonts w:ascii="Trebuchet MS" w:hAnsi="Trebuchet MS" w:cs="Times New Roman"/>
          <w:sz w:val="22"/>
          <w:szCs w:val="22"/>
        </w:rPr>
        <w:t xml:space="preserve"> signed by the </w:t>
      </w:r>
      <w:r w:rsidR="005170B2" w:rsidRPr="00A848A4">
        <w:rPr>
          <w:rFonts w:ascii="Trebuchet MS" w:hAnsi="Trebuchet MS" w:cs="Times New Roman"/>
          <w:sz w:val="22"/>
          <w:szCs w:val="22"/>
        </w:rPr>
        <w:t>bidder</w:t>
      </w:r>
      <w:r w:rsidR="00405DA3" w:rsidRPr="00A848A4">
        <w:rPr>
          <w:rFonts w:ascii="Trebuchet MS" w:hAnsi="Trebuchet MS" w:cs="Times New Roman"/>
          <w:sz w:val="22"/>
          <w:szCs w:val="22"/>
        </w:rPr>
        <w:t xml:space="preserve">, in relation to such </w:t>
      </w:r>
      <w:r w:rsidR="00756567">
        <w:rPr>
          <w:rFonts w:ascii="Trebuchet MS" w:hAnsi="Trebuchet MS" w:cs="Times New Roman"/>
          <w:sz w:val="22"/>
          <w:szCs w:val="22"/>
        </w:rPr>
        <w:t>framework</w:t>
      </w:r>
      <w:r w:rsidR="00405DA3" w:rsidRPr="00A848A4">
        <w:rPr>
          <w:rFonts w:ascii="Trebuchet MS" w:hAnsi="Trebuchet MS" w:cs="Times New Roman"/>
          <w:sz w:val="22"/>
          <w:szCs w:val="22"/>
        </w:rPr>
        <w:t xml:space="preserve"> agreement</w:t>
      </w:r>
      <w:r w:rsidRPr="00A848A4">
        <w:rPr>
          <w:rFonts w:ascii="Trebuchet MS" w:hAnsi="Trebuchet MS" w:cs="Times New Roman"/>
          <w:sz w:val="22"/>
          <w:szCs w:val="22"/>
        </w:rPr>
        <w:t xml:space="preserve">; or (b)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not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upon the earlier of (</w:t>
      </w:r>
      <w:proofErr w:type="spellStart"/>
      <w:r w:rsidRPr="00A848A4">
        <w:rPr>
          <w:rFonts w:ascii="Trebuchet MS" w:hAnsi="Trebuchet MS" w:cs="Times New Roman"/>
          <w:sz w:val="22"/>
          <w:szCs w:val="22"/>
        </w:rPr>
        <w:t>i</w:t>
      </w:r>
      <w:proofErr w:type="spellEnd"/>
      <w:r w:rsidRPr="00A848A4">
        <w:rPr>
          <w:rFonts w:ascii="Trebuchet MS" w:hAnsi="Trebuchet MS" w:cs="Times New Roman"/>
          <w:sz w:val="22"/>
          <w:szCs w:val="22"/>
        </w:rPr>
        <w:t xml:space="preserve">) our receipt of a copy of your notification to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t>
      </w:r>
      <w:r w:rsidR="00A333F2">
        <w:rPr>
          <w:rFonts w:ascii="Trebuchet MS" w:hAnsi="Trebuchet MS" w:cs="Times New Roman"/>
          <w:sz w:val="22"/>
          <w:szCs w:val="22"/>
        </w:rPr>
        <w:t xml:space="preserve">that the </w:t>
      </w:r>
      <w:r w:rsidR="00756567">
        <w:rPr>
          <w:rFonts w:ascii="Trebuchet MS" w:hAnsi="Trebuchet MS" w:cs="Times New Roman"/>
          <w:sz w:val="22"/>
          <w:szCs w:val="22"/>
        </w:rPr>
        <w:t>framework agreement</w:t>
      </w:r>
      <w:r w:rsidR="00A333F2">
        <w:rPr>
          <w:rFonts w:ascii="Trebuchet MS" w:hAnsi="Trebuchet MS" w:cs="Times New Roman"/>
          <w:sz w:val="22"/>
          <w:szCs w:val="22"/>
        </w:rPr>
        <w:t xml:space="preserve"> with the successful bidder has been executed</w:t>
      </w:r>
      <w:r w:rsidRPr="00A848A4">
        <w:rPr>
          <w:rFonts w:ascii="Trebuchet MS" w:hAnsi="Trebuchet MS" w:cs="Times New Roman"/>
          <w:sz w:val="22"/>
          <w:szCs w:val="22"/>
        </w:rPr>
        <w:t>; or (ii) twenty-eight days after the expiration of the</w:t>
      </w:r>
      <w:r w:rsidR="000D325A" w:rsidRPr="00A848A4">
        <w:rPr>
          <w:rFonts w:ascii="Trebuchet MS" w:hAnsi="Trebuchet MS" w:cs="Times New Roman"/>
          <w:sz w:val="22"/>
          <w:szCs w:val="22"/>
        </w:rPr>
        <w:t xml:space="preserve"> validity of the</w:t>
      </w:r>
      <w:r w:rsidRPr="00A848A4">
        <w:rPr>
          <w:rFonts w:ascii="Trebuchet MS" w:hAnsi="Trebuchet MS" w:cs="Times New Roman"/>
          <w:sz w:val="22"/>
          <w:szCs w:val="22"/>
        </w:rPr>
        <w:t xml:space="preserv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’s </w:t>
      </w:r>
      <w:r w:rsidR="002E4175" w:rsidRPr="00A848A4">
        <w:rPr>
          <w:rFonts w:ascii="Trebuchet MS" w:hAnsi="Trebuchet MS" w:cs="Times New Roman"/>
          <w:sz w:val="22"/>
          <w:szCs w:val="22"/>
        </w:rPr>
        <w:t>bid</w:t>
      </w:r>
      <w:r w:rsidRPr="00A848A4">
        <w:rPr>
          <w:rFonts w:ascii="Trebuchet MS" w:hAnsi="Trebuchet MS" w:cs="Times New Roman"/>
          <w:sz w:val="22"/>
          <w:szCs w:val="22"/>
        </w:rPr>
        <w:t>.</w:t>
      </w:r>
    </w:p>
    <w:p w14:paraId="5C90CA4F" w14:textId="64DD19A1" w:rsidR="008C18A0" w:rsidRPr="008C6699"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Consequently, any demand for payment under this guarantee must be received by us at the office on or before that date.</w:t>
      </w:r>
      <w:r w:rsidR="00637237" w:rsidRPr="00A848A4">
        <w:rPr>
          <w:rFonts w:ascii="Trebuchet MS" w:hAnsi="Trebuchet MS" w:cs="Times New Roman"/>
          <w:sz w:val="22"/>
          <w:szCs w:val="22"/>
        </w:rPr>
        <w:t xml:space="preserve"> </w:t>
      </w:r>
      <w:r w:rsidRPr="00A848A4">
        <w:rPr>
          <w:rFonts w:ascii="Trebuchet MS" w:hAnsi="Trebuchet MS" w:cs="Times New Roman"/>
          <w:sz w:val="22"/>
          <w:szCs w:val="22"/>
        </w:rPr>
        <w:t>This guarantee is subject to the Uniform Rules for Demand Guarantees, I</w:t>
      </w:r>
      <w:r w:rsidR="003D1F95" w:rsidRPr="00A848A4">
        <w:rPr>
          <w:rFonts w:ascii="Trebuchet MS" w:hAnsi="Trebuchet MS" w:cs="Times New Roman"/>
          <w:sz w:val="22"/>
          <w:szCs w:val="22"/>
        </w:rPr>
        <w:t xml:space="preserve">nternational </w:t>
      </w:r>
      <w:r w:rsidRPr="00A848A4">
        <w:rPr>
          <w:rFonts w:ascii="Trebuchet MS" w:hAnsi="Trebuchet MS" w:cs="Times New Roman"/>
          <w:sz w:val="22"/>
          <w:szCs w:val="22"/>
        </w:rPr>
        <w:t>C</w:t>
      </w:r>
      <w:r w:rsidR="003D1F95" w:rsidRPr="00A848A4">
        <w:rPr>
          <w:rFonts w:ascii="Trebuchet MS" w:hAnsi="Trebuchet MS" w:cs="Times New Roman"/>
          <w:sz w:val="22"/>
          <w:szCs w:val="22"/>
        </w:rPr>
        <w:t>hamber of Commerce Publication</w:t>
      </w:r>
      <w:r w:rsidRPr="00A848A4">
        <w:rPr>
          <w:rFonts w:ascii="Trebuchet MS" w:hAnsi="Trebuchet MS" w:cs="Times New Roman"/>
          <w:sz w:val="22"/>
          <w:szCs w:val="22"/>
        </w:rPr>
        <w:t xml:space="preserve"> No. </w:t>
      </w:r>
      <w:r w:rsidR="000E29EB">
        <w:rPr>
          <w:rFonts w:ascii="Trebuchet MS" w:hAnsi="Trebuchet MS" w:cs="Times New Roman"/>
          <w:sz w:val="22"/>
          <w:szCs w:val="22"/>
        </w:rPr>
        <w:t>7</w:t>
      </w:r>
      <w:r w:rsidRPr="00A848A4">
        <w:rPr>
          <w:rFonts w:ascii="Trebuchet MS" w:hAnsi="Trebuchet MS" w:cs="Times New Roman"/>
          <w:sz w:val="22"/>
          <w:szCs w:val="22"/>
        </w:rPr>
        <w:t>58</w:t>
      </w:r>
      <w:r w:rsidRPr="008C6699">
        <w:rPr>
          <w:rFonts w:ascii="Trebuchet MS" w:hAnsi="Trebuchet MS" w:cs="Times New Roman"/>
          <w:sz w:val="22"/>
          <w:szCs w:val="22"/>
        </w:rPr>
        <w:t>.</w:t>
      </w:r>
    </w:p>
    <w:p w14:paraId="39AE1ADB" w14:textId="77777777" w:rsidR="008C18A0" w:rsidRPr="008C6699" w:rsidRDefault="008C18A0" w:rsidP="008C18A0">
      <w:pPr>
        <w:pStyle w:val="NormalWeb"/>
        <w:spacing w:before="0" w:beforeAutospacing="0" w:after="0" w:afterAutospacing="0"/>
        <w:jc w:val="both"/>
        <w:rPr>
          <w:rFonts w:ascii="Trebuchet MS" w:hAnsi="Trebuchet MS" w:cs="Times New Roman"/>
          <w:b/>
          <w:bCs/>
          <w:sz w:val="22"/>
          <w:szCs w:val="22"/>
        </w:rPr>
      </w:pPr>
      <w:r w:rsidRPr="008C6699">
        <w:rPr>
          <w:rFonts w:ascii="Trebuchet MS" w:hAnsi="Trebuchet MS" w:cs="Times New Roman"/>
          <w:b/>
          <w:bCs/>
          <w:sz w:val="22"/>
          <w:szCs w:val="22"/>
        </w:rPr>
        <w:t>_____________________________</w:t>
      </w:r>
    </w:p>
    <w:p w14:paraId="67491B73" w14:textId="77777777" w:rsidR="008C18A0" w:rsidRPr="008C6699" w:rsidRDefault="008C18A0" w:rsidP="008C18A0">
      <w:pPr>
        <w:pStyle w:val="NormalWeb"/>
        <w:spacing w:before="0" w:beforeAutospacing="0" w:after="0" w:afterAutospacing="0"/>
        <w:jc w:val="both"/>
        <w:rPr>
          <w:rFonts w:ascii="Trebuchet MS" w:hAnsi="Trebuchet MS" w:cs="Times New Roman"/>
          <w:i/>
          <w:iCs/>
          <w:sz w:val="22"/>
          <w:szCs w:val="22"/>
        </w:rPr>
      </w:pPr>
      <w:r w:rsidRPr="008C6699">
        <w:rPr>
          <w:rFonts w:ascii="Trebuchet MS" w:hAnsi="Trebuchet MS" w:cs="Times New Roman"/>
          <w:i/>
          <w:iCs/>
          <w:sz w:val="22"/>
          <w:szCs w:val="22"/>
        </w:rPr>
        <w:t>[signature(s)]</w:t>
      </w:r>
    </w:p>
    <w:p w14:paraId="7AAEE716" w14:textId="0E7EB365" w:rsidR="008C18A0" w:rsidRPr="00641B96" w:rsidRDefault="008C18A0" w:rsidP="008C18A0">
      <w:pPr>
        <w:pStyle w:val="SectionVHeader"/>
        <w:rPr>
          <w:rFonts w:ascii="Trebuchet MS" w:hAnsi="Trebuchet MS"/>
        </w:rPr>
      </w:pPr>
      <w:r w:rsidRPr="00641B96">
        <w:rPr>
          <w:rFonts w:ascii="Trebuchet MS" w:hAnsi="Trebuchet MS"/>
        </w:rPr>
        <w:br w:type="page"/>
      </w:r>
      <w:bookmarkStart w:id="266" w:name="_Toc68319424"/>
      <w:bookmarkStart w:id="267" w:name="_Toc488411755"/>
      <w:r w:rsidRPr="00641B96">
        <w:rPr>
          <w:rFonts w:ascii="Trebuchet MS" w:hAnsi="Trebuchet MS"/>
        </w:rPr>
        <w:t>Bid Security (Bid Bond)</w:t>
      </w:r>
      <w:bookmarkEnd w:id="266"/>
    </w:p>
    <w:p w14:paraId="22E42ECE" w14:textId="77777777" w:rsidR="008C18A0" w:rsidRPr="00BF39D5" w:rsidRDefault="008C18A0" w:rsidP="008C18A0">
      <w:pPr>
        <w:rPr>
          <w:rFonts w:ascii="Trebuchet MS" w:hAnsi="Trebuchet MS"/>
          <w:color w:val="1F497D" w:themeColor="text2"/>
        </w:rPr>
      </w:pPr>
    </w:p>
    <w:p w14:paraId="26E45966" w14:textId="24FEF223" w:rsidR="008C18A0" w:rsidRPr="00BF39D5" w:rsidRDefault="008C18A0" w:rsidP="00BF39D5">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[The Surety shall fill in this Bid Bond Form in accordance with the instructions indicated.]</w:t>
      </w:r>
    </w:p>
    <w:p w14:paraId="21465940" w14:textId="77777777" w:rsidR="008C18A0" w:rsidRPr="00A848A4" w:rsidRDefault="008C18A0" w:rsidP="008C18A0">
      <w:pPr>
        <w:rPr>
          <w:rFonts w:ascii="Trebuchet MS" w:hAnsi="Trebuchet MS"/>
          <w:sz w:val="22"/>
          <w:szCs w:val="22"/>
        </w:rPr>
      </w:pPr>
    </w:p>
    <w:p w14:paraId="22DAB2C2" w14:textId="77777777"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BOND NO. ______________________</w:t>
      </w:r>
    </w:p>
    <w:p w14:paraId="3B089365" w14:textId="747AD646"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BY THIS BOND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as Principal (hereinafter called “the Principal”), and </w:t>
      </w:r>
      <w:r w:rsidRPr="00BF39D5">
        <w:rPr>
          <w:rFonts w:ascii="Trebuchet MS" w:hAnsi="Trebuchet MS"/>
          <w:i/>
          <w:color w:val="1F497D" w:themeColor="text2"/>
          <w:sz w:val="22"/>
          <w:szCs w:val="22"/>
        </w:rPr>
        <w:t>[name, legal title, and address of surety]</w:t>
      </w:r>
      <w:r w:rsidRPr="00A848A4">
        <w:rPr>
          <w:rFonts w:ascii="Trebuchet MS" w:hAnsi="Trebuchet MS"/>
          <w:i/>
          <w:sz w:val="22"/>
          <w:szCs w:val="22"/>
        </w:rPr>
        <w:t>,</w:t>
      </w:r>
      <w:r w:rsidRPr="00A848A4">
        <w:rPr>
          <w:rFonts w:ascii="Trebuchet MS" w:hAnsi="Trebuchet MS"/>
          <w:sz w:val="22"/>
          <w:szCs w:val="22"/>
        </w:rPr>
        <w:t xml:space="preserve"> </w:t>
      </w:r>
      <w:r w:rsidRPr="00A848A4">
        <w:rPr>
          <w:rFonts w:ascii="Trebuchet MS" w:hAnsi="Trebuchet MS"/>
          <w:b/>
          <w:sz w:val="22"/>
          <w:szCs w:val="22"/>
        </w:rPr>
        <w:t xml:space="preserve">authorized to transact business in </w:t>
      </w:r>
      <w:r w:rsidR="006A1415">
        <w:rPr>
          <w:rFonts w:ascii="Trebuchet MS" w:hAnsi="Trebuchet MS"/>
          <w:b/>
          <w:sz w:val="22"/>
          <w:szCs w:val="22"/>
        </w:rPr>
        <w:t>Jamaica</w:t>
      </w:r>
      <w:r w:rsidRPr="00A848A4">
        <w:rPr>
          <w:rFonts w:ascii="Trebuchet MS" w:hAnsi="Trebuchet MS"/>
          <w:i/>
          <w:sz w:val="22"/>
          <w:szCs w:val="22"/>
        </w:rPr>
        <w:t>,</w:t>
      </w:r>
      <w:r w:rsidRPr="00A848A4">
        <w:rPr>
          <w:rFonts w:ascii="Trebuchet MS" w:hAnsi="Trebuchet MS"/>
          <w:sz w:val="22"/>
          <w:szCs w:val="22"/>
        </w:rPr>
        <w:t xml:space="preserve"> as Surety (hereinafter called “the Surety”), are held and firmly bound unto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procuring entity</w:t>
      </w:r>
      <w:r w:rsidRPr="00A848A4">
        <w:rPr>
          <w:rFonts w:ascii="Trebuchet MS" w:hAnsi="Trebuchet MS"/>
          <w:i/>
          <w:sz w:val="22"/>
          <w:szCs w:val="22"/>
        </w:rPr>
        <w:t>]</w:t>
      </w:r>
      <w:r w:rsidRPr="00A848A4">
        <w:rPr>
          <w:rFonts w:ascii="Trebuchet MS" w:hAnsi="Trebuchet MS"/>
          <w:sz w:val="22"/>
          <w:szCs w:val="22"/>
        </w:rPr>
        <w:t xml:space="preserve"> as </w:t>
      </w:r>
      <w:proofErr w:type="spellStart"/>
      <w:r w:rsidRPr="00A848A4">
        <w:rPr>
          <w:rFonts w:ascii="Trebuchet MS" w:hAnsi="Trebuchet MS"/>
          <w:sz w:val="22"/>
          <w:szCs w:val="22"/>
        </w:rPr>
        <w:t>Obligee</w:t>
      </w:r>
      <w:proofErr w:type="spellEnd"/>
      <w:r w:rsidRPr="00A848A4">
        <w:rPr>
          <w:rFonts w:ascii="Trebuchet MS" w:hAnsi="Trebuchet MS"/>
          <w:sz w:val="22"/>
          <w:szCs w:val="22"/>
        </w:rPr>
        <w:t xml:space="preserve"> (hereinafter called “the </w:t>
      </w:r>
      <w:r w:rsidR="005170B2" w:rsidRPr="00A848A4">
        <w:rPr>
          <w:rFonts w:ascii="Trebuchet MS" w:hAnsi="Trebuchet MS"/>
          <w:sz w:val="22"/>
          <w:szCs w:val="22"/>
        </w:rPr>
        <w:t>procuring entity</w:t>
      </w:r>
      <w:r w:rsidRPr="00A848A4">
        <w:rPr>
          <w:rFonts w:ascii="Trebuchet MS" w:hAnsi="Trebuchet MS"/>
          <w:sz w:val="22"/>
          <w:szCs w:val="22"/>
        </w:rPr>
        <w:t xml:space="preserve">”) in the sum of </w:t>
      </w:r>
      <w:r w:rsidRPr="00BF39D5">
        <w:rPr>
          <w:rFonts w:ascii="Trebuchet MS" w:hAnsi="Trebuchet MS"/>
          <w:i/>
          <w:color w:val="1F497D" w:themeColor="text2"/>
          <w:sz w:val="22"/>
          <w:szCs w:val="22"/>
        </w:rPr>
        <w:t>[amount of Bond]</w:t>
      </w:r>
      <w:r w:rsidRPr="00BF39D5">
        <w:rPr>
          <w:rStyle w:val="FootnoteReference"/>
          <w:rFonts w:ascii="Trebuchet MS" w:hAnsi="Trebuchet MS"/>
          <w:color w:val="1F497D" w:themeColor="text2"/>
          <w:sz w:val="22"/>
          <w:szCs w:val="22"/>
        </w:rPr>
        <w:footnoteReference w:id="1"/>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[amount in words</w:t>
      </w:r>
      <w:r w:rsidRPr="00A848A4">
        <w:rPr>
          <w:rFonts w:ascii="Trebuchet MS" w:hAnsi="Trebuchet MS"/>
          <w:i/>
          <w:sz w:val="22"/>
          <w:szCs w:val="22"/>
        </w:rPr>
        <w:t>]</w:t>
      </w:r>
      <w:r w:rsidRPr="00A848A4">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530B5824" w14:textId="10FA0768"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WHEREAS the Principal has submitted a written </w:t>
      </w:r>
      <w:r w:rsidR="002E4175" w:rsidRPr="00A848A4">
        <w:rPr>
          <w:rFonts w:ascii="Trebuchet MS" w:hAnsi="Trebuchet MS"/>
          <w:sz w:val="22"/>
          <w:szCs w:val="22"/>
        </w:rPr>
        <w:t>bid</w:t>
      </w:r>
      <w:r w:rsidRPr="00A848A4">
        <w:rPr>
          <w:rFonts w:ascii="Trebuchet MS" w:hAnsi="Trebuchet MS"/>
          <w:sz w:val="22"/>
          <w:szCs w:val="22"/>
        </w:rPr>
        <w:t xml:space="preserve"> to the </w:t>
      </w:r>
      <w:r w:rsidR="005170B2" w:rsidRPr="00A848A4">
        <w:rPr>
          <w:rFonts w:ascii="Trebuchet MS" w:hAnsi="Trebuchet MS"/>
          <w:sz w:val="22"/>
          <w:szCs w:val="22"/>
        </w:rPr>
        <w:t>procuring entity</w:t>
      </w:r>
      <w:r w:rsidRPr="00A848A4">
        <w:rPr>
          <w:rFonts w:ascii="Trebuchet MS" w:hAnsi="Trebuchet MS"/>
          <w:sz w:val="22"/>
          <w:szCs w:val="22"/>
        </w:rPr>
        <w:t xml:space="preserve"> dated the ___ day of ______, 20__, for the </w:t>
      </w:r>
      <w:r w:rsidR="009E2EF1">
        <w:rPr>
          <w:rFonts w:ascii="Trebuchet MS" w:hAnsi="Trebuchet MS"/>
          <w:sz w:val="22"/>
          <w:szCs w:val="22"/>
        </w:rPr>
        <w:t xml:space="preserve">supply </w:t>
      </w:r>
      <w:r w:rsidR="009E2EF1" w:rsidRPr="00A848A4">
        <w:rPr>
          <w:rFonts w:ascii="Trebuchet MS" w:hAnsi="Trebuchet MS"/>
          <w:sz w:val="22"/>
          <w:szCs w:val="22"/>
        </w:rPr>
        <w:t>of</w:t>
      </w:r>
      <w:r w:rsidRPr="00A848A4">
        <w:rPr>
          <w:rFonts w:ascii="Trebuchet MS" w:hAnsi="Trebuchet MS"/>
          <w:sz w:val="22"/>
          <w:szCs w:val="22"/>
        </w:rPr>
        <w:t xml:space="preserve"> </w:t>
      </w:r>
      <w:r w:rsidRPr="00BF39D5">
        <w:rPr>
          <w:rFonts w:ascii="Trebuchet MS" w:hAnsi="Trebuchet MS"/>
          <w:i/>
          <w:color w:val="1F497D" w:themeColor="text2"/>
          <w:sz w:val="22"/>
          <w:szCs w:val="22"/>
        </w:rPr>
        <w:t>[name of Contract]</w:t>
      </w:r>
      <w:r w:rsidRPr="00BF39D5">
        <w:rPr>
          <w:rFonts w:ascii="Trebuchet MS" w:hAnsi="Trebuchet MS"/>
          <w:color w:val="1F497D" w:themeColor="text2"/>
          <w:sz w:val="22"/>
          <w:szCs w:val="22"/>
        </w:rPr>
        <w:t xml:space="preserve"> </w:t>
      </w:r>
      <w:r w:rsidRPr="00A848A4">
        <w:rPr>
          <w:rFonts w:ascii="Trebuchet MS" w:hAnsi="Trebuchet MS"/>
          <w:sz w:val="22"/>
          <w:szCs w:val="22"/>
        </w:rPr>
        <w:t>(hereinafter called the “</w:t>
      </w:r>
      <w:r w:rsidR="002E4175" w:rsidRPr="00A848A4">
        <w:rPr>
          <w:rFonts w:ascii="Trebuchet MS" w:hAnsi="Trebuchet MS"/>
          <w:sz w:val="22"/>
          <w:szCs w:val="22"/>
        </w:rPr>
        <w:t>bid</w:t>
      </w:r>
      <w:r w:rsidRPr="00A848A4">
        <w:rPr>
          <w:rFonts w:ascii="Trebuchet MS" w:hAnsi="Trebuchet MS"/>
          <w:sz w:val="22"/>
          <w:szCs w:val="22"/>
        </w:rPr>
        <w:t>”).</w:t>
      </w:r>
    </w:p>
    <w:p w14:paraId="75413DBC" w14:textId="15CE8984"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NOW, THEREFORE, THE CONDITION OF THIS OBLIGATION is such that if the Principal:</w:t>
      </w:r>
    </w:p>
    <w:p w14:paraId="62EA3B46" w14:textId="7517D23B" w:rsidR="008C18A0" w:rsidRDefault="004C3643" w:rsidP="00D52722">
      <w:pPr>
        <w:numPr>
          <w:ilvl w:val="0"/>
          <w:numId w:val="32"/>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 xml:space="preserve">materially modifies or </w:t>
      </w:r>
      <w:r w:rsidR="008C18A0" w:rsidRPr="00A848A4">
        <w:rPr>
          <w:rFonts w:ascii="Trebuchet MS" w:hAnsi="Trebuchet MS"/>
          <w:sz w:val="22"/>
          <w:szCs w:val="22"/>
        </w:rPr>
        <w:t xml:space="preserve">withdraws its </w:t>
      </w:r>
      <w:r w:rsidR="002E4175" w:rsidRPr="00A848A4">
        <w:rPr>
          <w:rFonts w:ascii="Trebuchet MS" w:hAnsi="Trebuchet MS"/>
          <w:sz w:val="22"/>
          <w:szCs w:val="22"/>
        </w:rPr>
        <w:t>bid</w:t>
      </w:r>
      <w:r w:rsidR="008C18A0" w:rsidRPr="00A848A4">
        <w:rPr>
          <w:rFonts w:ascii="Trebuchet MS" w:hAnsi="Trebuchet MS"/>
          <w:sz w:val="22"/>
          <w:szCs w:val="22"/>
        </w:rPr>
        <w:t xml:space="preserve"> during the period of bid validity specified in the </w:t>
      </w:r>
      <w:r w:rsidR="00CE1824">
        <w:rPr>
          <w:rFonts w:ascii="Trebuchet MS" w:hAnsi="Trebuchet MS"/>
          <w:sz w:val="22"/>
          <w:szCs w:val="22"/>
        </w:rPr>
        <w:t xml:space="preserve">Bid Submission </w:t>
      </w:r>
      <w:r w:rsidR="008C18A0" w:rsidRPr="00A848A4">
        <w:rPr>
          <w:rFonts w:ascii="Trebuchet MS" w:hAnsi="Trebuchet MS"/>
          <w:sz w:val="22"/>
          <w:szCs w:val="22"/>
        </w:rPr>
        <w:t>Form; or</w:t>
      </w:r>
    </w:p>
    <w:p w14:paraId="2DE90FA8" w14:textId="0293C16B" w:rsidR="004C3643" w:rsidRPr="00A848A4" w:rsidRDefault="004C3643" w:rsidP="00D52722">
      <w:pPr>
        <w:numPr>
          <w:ilvl w:val="0"/>
          <w:numId w:val="32"/>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does not accept a correction of errors; or</w:t>
      </w:r>
    </w:p>
    <w:p w14:paraId="4EF0CE83" w14:textId="20E929A3" w:rsidR="008C18A0" w:rsidRPr="00A848A4" w:rsidRDefault="008C18A0" w:rsidP="00D52722">
      <w:pPr>
        <w:numPr>
          <w:ilvl w:val="0"/>
          <w:numId w:val="32"/>
        </w:numPr>
        <w:tabs>
          <w:tab w:val="num" w:pos="540"/>
          <w:tab w:val="num" w:pos="1440"/>
        </w:tabs>
        <w:spacing w:after="200"/>
        <w:ind w:left="540" w:hanging="540"/>
        <w:jc w:val="both"/>
        <w:rPr>
          <w:rFonts w:ascii="Trebuchet MS" w:hAnsi="Trebuchet MS"/>
          <w:sz w:val="22"/>
          <w:szCs w:val="22"/>
        </w:rPr>
      </w:pPr>
      <w:r w:rsidRPr="00A848A4">
        <w:rPr>
          <w:rFonts w:ascii="Trebuchet MS" w:hAnsi="Trebuchet MS"/>
          <w:sz w:val="22"/>
          <w:szCs w:val="22"/>
        </w:rPr>
        <w:t xml:space="preserve">having been notified of the acceptance of its </w:t>
      </w:r>
      <w:r w:rsidR="002E4175" w:rsidRPr="00A848A4">
        <w:rPr>
          <w:rFonts w:ascii="Trebuchet MS" w:hAnsi="Trebuchet MS"/>
          <w:sz w:val="22"/>
          <w:szCs w:val="22"/>
        </w:rPr>
        <w:t>bid</w:t>
      </w:r>
      <w:r w:rsidRPr="00A848A4">
        <w:rPr>
          <w:rFonts w:ascii="Trebuchet MS" w:hAnsi="Trebuchet MS"/>
          <w:sz w:val="22"/>
          <w:szCs w:val="22"/>
        </w:rPr>
        <w:t xml:space="preserve"> by the </w:t>
      </w:r>
      <w:r w:rsidR="005170B2" w:rsidRPr="00A848A4">
        <w:rPr>
          <w:rFonts w:ascii="Trebuchet MS" w:hAnsi="Trebuchet MS"/>
          <w:sz w:val="22"/>
          <w:szCs w:val="22"/>
        </w:rPr>
        <w:t>procuring entity</w:t>
      </w:r>
      <w:r w:rsidRPr="00A848A4">
        <w:rPr>
          <w:rFonts w:ascii="Trebuchet MS" w:hAnsi="Trebuchet MS"/>
          <w:sz w:val="22"/>
          <w:szCs w:val="22"/>
        </w:rPr>
        <w:t xml:space="preserve"> during the period of </w:t>
      </w:r>
      <w:r w:rsidR="002E4175" w:rsidRPr="00A848A4">
        <w:rPr>
          <w:rFonts w:ascii="Trebuchet MS" w:hAnsi="Trebuchet MS"/>
          <w:sz w:val="22"/>
          <w:szCs w:val="22"/>
        </w:rPr>
        <w:t>bid</w:t>
      </w:r>
      <w:r w:rsidRPr="00A848A4">
        <w:rPr>
          <w:rFonts w:ascii="Trebuchet MS" w:hAnsi="Trebuchet MS"/>
          <w:sz w:val="22"/>
          <w:szCs w:val="22"/>
        </w:rPr>
        <w:t xml:space="preserve"> validity</w:t>
      </w:r>
      <w:r w:rsidR="00593059" w:rsidRPr="00A848A4">
        <w:rPr>
          <w:rFonts w:ascii="Trebuchet MS" w:hAnsi="Trebuchet MS"/>
          <w:sz w:val="22"/>
          <w:szCs w:val="22"/>
        </w:rPr>
        <w:t xml:space="preserve"> or any extension</w:t>
      </w:r>
      <w:r w:rsidR="00432FB6" w:rsidRPr="00A848A4">
        <w:rPr>
          <w:rFonts w:ascii="Trebuchet MS" w:hAnsi="Trebuchet MS"/>
          <w:sz w:val="22"/>
          <w:szCs w:val="22"/>
        </w:rPr>
        <w:t xml:space="preserve"> </w:t>
      </w:r>
      <w:r w:rsidR="00593059" w:rsidRPr="00A848A4">
        <w:rPr>
          <w:rFonts w:ascii="Trebuchet MS" w:hAnsi="Trebuchet MS"/>
          <w:sz w:val="22"/>
          <w:szCs w:val="22"/>
        </w:rPr>
        <w:t xml:space="preserve">provided by the </w:t>
      </w:r>
      <w:r w:rsidR="00432FB6" w:rsidRPr="00A848A4">
        <w:rPr>
          <w:rFonts w:ascii="Trebuchet MS" w:hAnsi="Trebuchet MS"/>
          <w:sz w:val="22"/>
          <w:szCs w:val="22"/>
        </w:rPr>
        <w:t>Principal</w:t>
      </w:r>
      <w:r w:rsidRPr="00A848A4">
        <w:rPr>
          <w:rFonts w:ascii="Trebuchet MS" w:hAnsi="Trebuchet MS"/>
          <w:sz w:val="22"/>
          <w:szCs w:val="22"/>
        </w:rPr>
        <w:t xml:space="preserve"> fails or refuses to execute the </w:t>
      </w:r>
      <w:r w:rsidR="00756567">
        <w:rPr>
          <w:rFonts w:ascii="Trebuchet MS" w:hAnsi="Trebuchet MS"/>
          <w:sz w:val="22"/>
          <w:szCs w:val="22"/>
        </w:rPr>
        <w:t>framework agreement</w:t>
      </w:r>
      <w:r w:rsidRPr="00A848A4">
        <w:rPr>
          <w:rFonts w:ascii="Trebuchet MS" w:hAnsi="Trebuchet MS"/>
          <w:sz w:val="22"/>
          <w:szCs w:val="22"/>
        </w:rPr>
        <w:t xml:space="preserve">. </w:t>
      </w:r>
    </w:p>
    <w:p w14:paraId="072F4884" w14:textId="72FB7BBA"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then the Surety undertakes to immediately pay to the </w:t>
      </w:r>
      <w:r w:rsidR="005170B2" w:rsidRPr="00A848A4">
        <w:rPr>
          <w:rFonts w:ascii="Trebuchet MS" w:hAnsi="Trebuchet MS"/>
          <w:sz w:val="22"/>
          <w:szCs w:val="22"/>
        </w:rPr>
        <w:t>procuring entity</w:t>
      </w:r>
      <w:r w:rsidRPr="00A848A4">
        <w:rPr>
          <w:rFonts w:ascii="Trebuchet MS" w:hAnsi="Trebuchet MS"/>
          <w:sz w:val="22"/>
          <w:szCs w:val="22"/>
        </w:rPr>
        <w:t xml:space="preserve"> up to the above amount upon receipt of the </w:t>
      </w:r>
      <w:r w:rsidR="005170B2" w:rsidRPr="00A848A4">
        <w:rPr>
          <w:rFonts w:ascii="Trebuchet MS" w:hAnsi="Trebuchet MS"/>
          <w:sz w:val="22"/>
          <w:szCs w:val="22"/>
        </w:rPr>
        <w:t>procuring entity</w:t>
      </w:r>
      <w:r w:rsidRPr="00A848A4">
        <w:rPr>
          <w:rFonts w:ascii="Trebuchet MS" w:hAnsi="Trebuchet MS"/>
          <w:sz w:val="22"/>
          <w:szCs w:val="22"/>
        </w:rPr>
        <w:t xml:space="preserve">’s first written demand, without the </w:t>
      </w:r>
      <w:r w:rsidR="005170B2" w:rsidRPr="00A848A4">
        <w:rPr>
          <w:rFonts w:ascii="Trebuchet MS" w:hAnsi="Trebuchet MS"/>
          <w:sz w:val="22"/>
          <w:szCs w:val="22"/>
        </w:rPr>
        <w:t>procuring entity</w:t>
      </w:r>
      <w:r w:rsidRPr="00A848A4">
        <w:rPr>
          <w:rFonts w:ascii="Trebuchet MS" w:hAnsi="Trebuchet MS"/>
          <w:sz w:val="22"/>
          <w:szCs w:val="22"/>
        </w:rPr>
        <w:t xml:space="preserve"> having to substantiate its demand, provided that in its demand the </w:t>
      </w:r>
      <w:r w:rsidR="005170B2" w:rsidRPr="00A848A4">
        <w:rPr>
          <w:rFonts w:ascii="Trebuchet MS" w:hAnsi="Trebuchet MS"/>
          <w:sz w:val="22"/>
          <w:szCs w:val="22"/>
        </w:rPr>
        <w:t>procuring entity</w:t>
      </w:r>
      <w:r w:rsidRPr="00A848A4">
        <w:rPr>
          <w:rFonts w:ascii="Trebuchet MS" w:hAnsi="Trebuchet MS"/>
          <w:sz w:val="22"/>
          <w:szCs w:val="22"/>
        </w:rPr>
        <w:t xml:space="preserve"> shall state that the demand arises from the occurrence of any of the above events, specifying which event(s) has occurred. </w:t>
      </w:r>
    </w:p>
    <w:p w14:paraId="3BFDAA06" w14:textId="0EC89A18"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 Surety hereby agrees that its obligation will remain in full force and effect up to and including the date 28 days after the date of expiration of the </w:t>
      </w:r>
      <w:r w:rsidR="002E4175" w:rsidRPr="00A848A4">
        <w:rPr>
          <w:rFonts w:ascii="Trebuchet MS" w:hAnsi="Trebuchet MS"/>
          <w:sz w:val="22"/>
          <w:szCs w:val="22"/>
        </w:rPr>
        <w:t>bid</w:t>
      </w:r>
      <w:r w:rsidRPr="00A848A4">
        <w:rPr>
          <w:rFonts w:ascii="Trebuchet MS" w:hAnsi="Trebuchet MS"/>
          <w:sz w:val="22"/>
          <w:szCs w:val="22"/>
        </w:rPr>
        <w:t xml:space="preserve"> validity as stated in the Invitation to Bid or extended by the </w:t>
      </w:r>
      <w:r w:rsidR="00432FB6" w:rsidRPr="00A848A4">
        <w:rPr>
          <w:rFonts w:ascii="Trebuchet MS" w:hAnsi="Trebuchet MS"/>
          <w:sz w:val="22"/>
          <w:szCs w:val="22"/>
        </w:rPr>
        <w:t>Principal</w:t>
      </w:r>
      <w:r w:rsidRPr="00A848A4">
        <w:rPr>
          <w:rFonts w:ascii="Trebuchet MS" w:hAnsi="Trebuchet MS"/>
          <w:sz w:val="22"/>
          <w:szCs w:val="22"/>
        </w:rPr>
        <w:t xml:space="preserve"> at any time prior to this date, notice of which extension(s) to the Surety being hereby waived.</w:t>
      </w:r>
    </w:p>
    <w:p w14:paraId="0D707941" w14:textId="7D346BBB"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IN TESTIMONY WHEREOF, the Principal and the Surety have caused these presents to be executed in their respective names this ____ day of ____________ 20__.</w:t>
      </w:r>
    </w:p>
    <w:p w14:paraId="2EE87A9F" w14:textId="0A524D64"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Principal: _______________________</w:t>
      </w:r>
      <w:r w:rsidRPr="00A848A4">
        <w:rPr>
          <w:rFonts w:ascii="Trebuchet MS" w:hAnsi="Trebuchet MS"/>
          <w:sz w:val="22"/>
          <w:szCs w:val="22"/>
        </w:rPr>
        <w:tab/>
        <w:t>Surety: _____________________________</w:t>
      </w:r>
      <w:r w:rsidRPr="00A848A4">
        <w:rPr>
          <w:rFonts w:ascii="Trebuchet MS" w:hAnsi="Trebuchet MS"/>
          <w:sz w:val="22"/>
          <w:szCs w:val="22"/>
        </w:rPr>
        <w:br/>
      </w:r>
      <w:r w:rsidRPr="00A848A4">
        <w:rPr>
          <w:rFonts w:ascii="Trebuchet MS" w:hAnsi="Trebuchet MS"/>
          <w:sz w:val="22"/>
          <w:szCs w:val="22"/>
        </w:rPr>
        <w:tab/>
        <w:t>Corporate Seal (where appropriate)</w:t>
      </w:r>
    </w:p>
    <w:p w14:paraId="27B4EE98" w14:textId="77777777" w:rsidR="00BA23B0" w:rsidRPr="00A848A4" w:rsidRDefault="008C18A0" w:rsidP="008C18A0">
      <w:pPr>
        <w:tabs>
          <w:tab w:val="left" w:pos="4320"/>
        </w:tabs>
        <w:rPr>
          <w:rFonts w:ascii="Trebuchet MS" w:hAnsi="Trebuchet MS"/>
          <w:i/>
          <w:sz w:val="22"/>
          <w:szCs w:val="22"/>
        </w:rPr>
      </w:pPr>
      <w:r w:rsidRPr="00A848A4">
        <w:rPr>
          <w:rFonts w:ascii="Trebuchet MS" w:hAnsi="Trebuchet MS"/>
          <w:sz w:val="22"/>
          <w:szCs w:val="22"/>
        </w:rPr>
        <w:t>_______________________________</w:t>
      </w:r>
      <w:r w:rsidRPr="00A848A4">
        <w:rPr>
          <w:rFonts w:ascii="Trebuchet MS" w:hAnsi="Trebuchet MS"/>
          <w:sz w:val="22"/>
          <w:szCs w:val="22"/>
        </w:rPr>
        <w:tab/>
        <w:t>____________________________________</w:t>
      </w:r>
      <w:r w:rsidRPr="00A848A4">
        <w:rPr>
          <w:rFonts w:ascii="Trebuchet MS" w:hAnsi="Trebuchet MS"/>
          <w:sz w:val="22"/>
          <w:szCs w:val="22"/>
        </w:rPr>
        <w:br/>
      </w:r>
      <w:r w:rsidRPr="00A848A4">
        <w:rPr>
          <w:rFonts w:ascii="Trebuchet MS" w:hAnsi="Trebuchet MS"/>
          <w:i/>
          <w:sz w:val="22"/>
          <w:szCs w:val="22"/>
        </w:rPr>
        <w:t>(Signature)</w:t>
      </w:r>
      <w:r w:rsidRPr="00A848A4">
        <w:rPr>
          <w:rFonts w:ascii="Trebuchet MS" w:hAnsi="Trebuchet MS"/>
          <w:i/>
          <w:sz w:val="22"/>
          <w:szCs w:val="22"/>
        </w:rPr>
        <w:tab/>
        <w:t>(Signature)</w:t>
      </w:r>
      <w:r w:rsidRPr="00A848A4">
        <w:rPr>
          <w:rFonts w:ascii="Trebuchet MS" w:hAnsi="Trebuchet MS"/>
          <w:i/>
          <w:sz w:val="22"/>
          <w:szCs w:val="22"/>
        </w:rPr>
        <w:br/>
        <w:t>(Printed name and title)</w:t>
      </w:r>
      <w:r w:rsidRPr="00A848A4">
        <w:rPr>
          <w:rFonts w:ascii="Trebuchet MS" w:hAnsi="Trebuchet MS"/>
          <w:i/>
          <w:sz w:val="22"/>
          <w:szCs w:val="22"/>
        </w:rPr>
        <w:tab/>
        <w:t>(Printed name and title)</w:t>
      </w:r>
    </w:p>
    <w:p w14:paraId="633205F9" w14:textId="77777777" w:rsidR="00BA23B0" w:rsidRPr="00C44B20" w:rsidRDefault="00BA23B0" w:rsidP="008C18A0">
      <w:pPr>
        <w:tabs>
          <w:tab w:val="left" w:pos="4320"/>
        </w:tabs>
        <w:rPr>
          <w:rFonts w:ascii="Trebuchet MS" w:hAnsi="Trebuchet MS"/>
          <w:i/>
        </w:rPr>
      </w:pPr>
      <w:r>
        <w:rPr>
          <w:rFonts w:ascii="Trebuchet MS" w:hAnsi="Trebuchet MS"/>
          <w:i/>
        </w:rPr>
        <w:br w:type="page"/>
      </w:r>
    </w:p>
    <w:p w14:paraId="7BA96B94" w14:textId="221CD99A" w:rsidR="00BA23B0" w:rsidRPr="00A333F2" w:rsidRDefault="00BA23B0" w:rsidP="00BA23B0">
      <w:pPr>
        <w:keepNext/>
        <w:keepLines/>
        <w:spacing w:before="240"/>
        <w:jc w:val="center"/>
        <w:outlineLvl w:val="1"/>
        <w:rPr>
          <w:rFonts w:ascii="Trebuchet MS" w:hAnsi="Trebuchet MS"/>
          <w:b/>
          <w:bCs/>
          <w:sz w:val="36"/>
          <w:szCs w:val="36"/>
        </w:rPr>
      </w:pPr>
      <w:bookmarkStart w:id="268" w:name="_Toc106181175"/>
      <w:bookmarkStart w:id="269" w:name="_Toc317173260"/>
      <w:bookmarkStart w:id="270" w:name="_Toc358894705"/>
      <w:r w:rsidRPr="00A333F2">
        <w:rPr>
          <w:rFonts w:ascii="Trebuchet MS" w:hAnsi="Trebuchet MS"/>
          <w:b/>
          <w:bCs/>
          <w:sz w:val="36"/>
          <w:szCs w:val="36"/>
        </w:rPr>
        <w:t>Bid-Securing Declaration</w:t>
      </w:r>
      <w:bookmarkEnd w:id="268"/>
      <w:bookmarkEnd w:id="269"/>
      <w:bookmarkEnd w:id="270"/>
    </w:p>
    <w:p w14:paraId="2D90F8AA" w14:textId="77777777" w:rsidR="00BA23B0" w:rsidRPr="00A333F2" w:rsidRDefault="00BA23B0" w:rsidP="00BA23B0">
      <w:pPr>
        <w:jc w:val="center"/>
        <w:rPr>
          <w:rFonts w:ascii="Trebuchet MS" w:hAnsi="Trebuchet MS"/>
          <w:b/>
          <w:sz w:val="22"/>
          <w:szCs w:val="22"/>
        </w:rPr>
      </w:pPr>
    </w:p>
    <w:p w14:paraId="2DA05AD0" w14:textId="5979F320"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w:t>
      </w:r>
    </w:p>
    <w:p w14:paraId="7BC8BB38" w14:textId="77777777" w:rsidR="00BA23B0" w:rsidRPr="00A333F2" w:rsidRDefault="00BA23B0" w:rsidP="00882528">
      <w:pPr>
        <w:tabs>
          <w:tab w:val="left" w:pos="4968"/>
          <w:tab w:val="left" w:pos="9558"/>
        </w:tabs>
        <w:spacing w:before="120" w:after="120"/>
        <w:rPr>
          <w:rFonts w:ascii="Trebuchet MS" w:hAnsi="Trebuchet MS"/>
          <w:sz w:val="22"/>
          <w:szCs w:val="22"/>
        </w:rPr>
      </w:pPr>
    </w:p>
    <w:p w14:paraId="5EC3557E" w14:textId="77777777"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Date: </w:t>
      </w:r>
      <w:r w:rsidRPr="00BF39D5">
        <w:rPr>
          <w:rFonts w:ascii="Trebuchet MS" w:hAnsi="Trebuchet MS"/>
          <w:i/>
          <w:color w:val="1F497D" w:themeColor="text2"/>
          <w:sz w:val="22"/>
          <w:szCs w:val="22"/>
        </w:rPr>
        <w:t>[date (as day, month and year)]</w:t>
      </w:r>
    </w:p>
    <w:p w14:paraId="06B3B03F" w14:textId="355116B3" w:rsidR="00BA23B0" w:rsidRPr="00A333F2" w:rsidRDefault="007127C0" w:rsidP="00882528">
      <w:pPr>
        <w:tabs>
          <w:tab w:val="right" w:pos="9360"/>
        </w:tabs>
        <w:spacing w:before="120" w:after="120"/>
        <w:ind w:left="720" w:hanging="720"/>
        <w:jc w:val="right"/>
        <w:rPr>
          <w:rFonts w:ascii="Trebuchet MS" w:hAnsi="Trebuchet MS"/>
          <w:sz w:val="22"/>
          <w:szCs w:val="22"/>
        </w:rPr>
      </w:pPr>
      <w:r w:rsidRPr="007127C0">
        <w:rPr>
          <w:rFonts w:ascii="Trebuchet MS" w:hAnsi="Trebuchet MS"/>
          <w:sz w:val="22"/>
          <w:szCs w:val="22"/>
        </w:rPr>
        <w:t>Ref</w:t>
      </w:r>
      <w:r w:rsidR="00BA23B0" w:rsidRPr="00A333F2">
        <w:rPr>
          <w:rFonts w:ascii="Trebuchet MS" w:hAnsi="Trebuchet MS"/>
          <w:sz w:val="22"/>
          <w:szCs w:val="22"/>
        </w:rPr>
        <w:t xml:space="preserve"> No.: </w:t>
      </w:r>
      <w:r w:rsidR="00BA23B0" w:rsidRPr="00BF39D5">
        <w:rPr>
          <w:rFonts w:ascii="Trebuchet MS" w:hAnsi="Trebuchet MS"/>
          <w:i/>
          <w:color w:val="1F497D" w:themeColor="text2"/>
          <w:sz w:val="22"/>
          <w:szCs w:val="22"/>
        </w:rPr>
        <w:t>[number of bidding process]</w:t>
      </w:r>
    </w:p>
    <w:p w14:paraId="367D22D3" w14:textId="6CE35039"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Alternative No.: </w:t>
      </w:r>
      <w:r w:rsidRPr="00BF39D5">
        <w:rPr>
          <w:rFonts w:ascii="Trebuchet MS" w:hAnsi="Trebuchet MS"/>
          <w:i/>
          <w:color w:val="1F497D" w:themeColor="text2"/>
          <w:sz w:val="22"/>
          <w:szCs w:val="22"/>
        </w:rPr>
        <w:t xml:space="preserve">[identification No if this is a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for an alternative]</w:t>
      </w:r>
    </w:p>
    <w:p w14:paraId="79ADCC7E" w14:textId="77777777" w:rsidR="00BA23B0" w:rsidRPr="00A333F2" w:rsidRDefault="00BA23B0" w:rsidP="00882528">
      <w:pPr>
        <w:spacing w:before="120" w:after="120"/>
        <w:rPr>
          <w:rFonts w:ascii="Trebuchet MS" w:hAnsi="Trebuchet MS"/>
          <w:sz w:val="22"/>
          <w:szCs w:val="22"/>
        </w:rPr>
      </w:pPr>
    </w:p>
    <w:p w14:paraId="1B8B07CB" w14:textId="5417EF56" w:rsidR="00BA23B0" w:rsidRPr="00A333F2" w:rsidRDefault="00BA23B0" w:rsidP="00882528">
      <w:pPr>
        <w:spacing w:before="120" w:after="120"/>
        <w:rPr>
          <w:rFonts w:ascii="Trebuchet MS" w:hAnsi="Trebuchet MS"/>
          <w:i/>
          <w:sz w:val="22"/>
          <w:szCs w:val="22"/>
        </w:rPr>
      </w:pPr>
      <w:r w:rsidRPr="00A333F2">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3FB6C0B3" w14:textId="77777777" w:rsidR="00BA23B0" w:rsidRPr="00A333F2" w:rsidRDefault="00BA23B0" w:rsidP="00882528">
      <w:pPr>
        <w:spacing w:before="120" w:after="120"/>
        <w:rPr>
          <w:rFonts w:ascii="Trebuchet MS" w:hAnsi="Trebuchet MS"/>
          <w:b/>
          <w:sz w:val="22"/>
          <w:szCs w:val="22"/>
        </w:rPr>
      </w:pPr>
    </w:p>
    <w:p w14:paraId="610B7794" w14:textId="77777777" w:rsidR="00BA23B0" w:rsidRPr="00A333F2" w:rsidRDefault="00BA23B0" w:rsidP="00882528">
      <w:pPr>
        <w:spacing w:before="120" w:after="120"/>
        <w:rPr>
          <w:rFonts w:ascii="Trebuchet MS" w:hAnsi="Trebuchet MS"/>
          <w:sz w:val="22"/>
          <w:szCs w:val="22"/>
        </w:rPr>
      </w:pPr>
      <w:r w:rsidRPr="00A333F2">
        <w:rPr>
          <w:rFonts w:ascii="Trebuchet MS" w:hAnsi="Trebuchet MS"/>
          <w:sz w:val="22"/>
          <w:szCs w:val="22"/>
        </w:rPr>
        <w:t xml:space="preserve">We, the undersigned, declare that: </w:t>
      </w:r>
    </w:p>
    <w:p w14:paraId="0FF75FD4" w14:textId="2DE113FA"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We understand that, according to your conditions, bids must be supported by a Bid-Securing Declaration.</w:t>
      </w:r>
    </w:p>
    <w:p w14:paraId="2024138C" w14:textId="53319A29" w:rsidR="00BA23B0" w:rsidRPr="00A333F2"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accept that we will automatically be suspended from being eligible for bidding in any </w:t>
      </w:r>
      <w:r w:rsidR="00AF44CC">
        <w:rPr>
          <w:rFonts w:ascii="Trebuchet MS" w:hAnsi="Trebuchet MS"/>
          <w:sz w:val="22"/>
          <w:szCs w:val="22"/>
        </w:rPr>
        <w:t>framework agreement</w:t>
      </w:r>
      <w:r w:rsidRPr="00882528">
        <w:rPr>
          <w:rFonts w:ascii="Trebuchet MS" w:hAnsi="Trebuchet MS"/>
          <w:sz w:val="22"/>
          <w:szCs w:val="22"/>
        </w:rPr>
        <w:t xml:space="preserve"> with the </w:t>
      </w:r>
      <w:r w:rsidR="005170B2" w:rsidRPr="00882528">
        <w:rPr>
          <w:rFonts w:ascii="Trebuchet MS" w:hAnsi="Trebuchet MS"/>
          <w:sz w:val="22"/>
          <w:szCs w:val="22"/>
        </w:rPr>
        <w:t>procuring entity</w:t>
      </w:r>
      <w:r w:rsidRPr="00882528">
        <w:rPr>
          <w:rFonts w:ascii="Trebuchet MS" w:hAnsi="Trebuchet MS"/>
          <w:sz w:val="22"/>
          <w:szCs w:val="22"/>
        </w:rPr>
        <w:t xml:space="preserve"> for the period of time of </w:t>
      </w:r>
      <w:r w:rsidRPr="00BF39D5">
        <w:rPr>
          <w:rFonts w:ascii="Trebuchet MS" w:hAnsi="Trebuchet MS"/>
          <w:i/>
          <w:color w:val="1F497D" w:themeColor="text2"/>
          <w:sz w:val="22"/>
          <w:szCs w:val="22"/>
        </w:rPr>
        <w:t>[number of months or years]</w:t>
      </w:r>
      <w:r w:rsidRPr="00A333F2">
        <w:rPr>
          <w:rFonts w:ascii="Trebuchet MS" w:hAnsi="Trebuchet MS"/>
          <w:sz w:val="22"/>
          <w:szCs w:val="22"/>
        </w:rPr>
        <w:t xml:space="preserve"> starting on </w:t>
      </w:r>
      <w:r w:rsidRPr="00BF39D5">
        <w:rPr>
          <w:rFonts w:ascii="Trebuchet MS" w:hAnsi="Trebuchet MS"/>
          <w:i/>
          <w:color w:val="1F497D" w:themeColor="text2"/>
          <w:sz w:val="22"/>
          <w:szCs w:val="22"/>
        </w:rPr>
        <w:t>[date</w:t>
      </w:r>
      <w:r w:rsidRPr="00A333F2">
        <w:rPr>
          <w:rFonts w:ascii="Trebuchet MS" w:hAnsi="Trebuchet MS"/>
          <w:i/>
          <w:sz w:val="22"/>
          <w:szCs w:val="22"/>
        </w:rPr>
        <w:t>],</w:t>
      </w:r>
      <w:r w:rsidRPr="00A333F2">
        <w:rPr>
          <w:rFonts w:ascii="Trebuchet MS" w:hAnsi="Trebuchet MS"/>
          <w:sz w:val="22"/>
          <w:szCs w:val="22"/>
        </w:rPr>
        <w:t xml:space="preserve"> if we are in breach of our obligation(s) under the bid conditions, because we:</w:t>
      </w:r>
    </w:p>
    <w:p w14:paraId="230E98EF" w14:textId="2EE95152" w:rsidR="00BA23B0" w:rsidRDefault="00BA23B0" w:rsidP="00D52722">
      <w:pPr>
        <w:numPr>
          <w:ilvl w:val="0"/>
          <w:numId w:val="83"/>
        </w:numPr>
        <w:spacing w:before="120" w:after="120"/>
        <w:ind w:left="360"/>
        <w:jc w:val="both"/>
        <w:rPr>
          <w:rFonts w:ascii="Trebuchet MS" w:hAnsi="Trebuchet MS"/>
          <w:sz w:val="22"/>
          <w:szCs w:val="22"/>
        </w:rPr>
      </w:pPr>
      <w:r w:rsidRPr="00882528">
        <w:rPr>
          <w:rFonts w:ascii="Trebuchet MS" w:hAnsi="Trebuchet MS"/>
          <w:sz w:val="22"/>
          <w:szCs w:val="22"/>
        </w:rPr>
        <w:t xml:space="preserve">have </w:t>
      </w:r>
      <w:r w:rsidR="004C3643">
        <w:rPr>
          <w:rFonts w:ascii="Trebuchet MS" w:hAnsi="Trebuchet MS"/>
          <w:sz w:val="22"/>
          <w:szCs w:val="22"/>
        </w:rPr>
        <w:t xml:space="preserve">materially modified or </w:t>
      </w:r>
      <w:r w:rsidRPr="00882528">
        <w:rPr>
          <w:rFonts w:ascii="Trebuchet MS" w:hAnsi="Trebuchet MS"/>
          <w:sz w:val="22"/>
          <w:szCs w:val="22"/>
        </w:rPr>
        <w:t xml:space="preserve">withdrawn our </w:t>
      </w:r>
      <w:r w:rsidR="002E4175" w:rsidRPr="00882528">
        <w:rPr>
          <w:rFonts w:ascii="Trebuchet MS" w:hAnsi="Trebuchet MS"/>
          <w:sz w:val="22"/>
          <w:szCs w:val="22"/>
        </w:rPr>
        <w:t>bid</w:t>
      </w:r>
      <w:r w:rsidRPr="00882528">
        <w:rPr>
          <w:rFonts w:ascii="Trebuchet MS" w:hAnsi="Trebuchet MS"/>
          <w:sz w:val="22"/>
          <w:szCs w:val="22"/>
        </w:rPr>
        <w:t xml:space="preserve"> during the period of bid validity specified in the </w:t>
      </w:r>
      <w:r w:rsidR="00CE1824">
        <w:rPr>
          <w:rFonts w:ascii="Trebuchet MS" w:hAnsi="Trebuchet MS"/>
          <w:sz w:val="22"/>
          <w:szCs w:val="22"/>
        </w:rPr>
        <w:t>Bid Submission Form</w:t>
      </w:r>
      <w:r w:rsidRPr="00882528">
        <w:rPr>
          <w:rFonts w:ascii="Trebuchet MS" w:hAnsi="Trebuchet MS"/>
          <w:sz w:val="22"/>
          <w:szCs w:val="22"/>
        </w:rPr>
        <w:t>; or</w:t>
      </w:r>
    </w:p>
    <w:p w14:paraId="47E17D39" w14:textId="58924491" w:rsidR="000B1EAB" w:rsidRPr="00882528" w:rsidRDefault="000B1EAB" w:rsidP="00D52722">
      <w:pPr>
        <w:numPr>
          <w:ilvl w:val="0"/>
          <w:numId w:val="83"/>
        </w:numPr>
        <w:spacing w:before="120" w:after="120"/>
        <w:ind w:left="360"/>
        <w:jc w:val="both"/>
        <w:rPr>
          <w:rFonts w:ascii="Trebuchet MS" w:hAnsi="Trebuchet MS"/>
          <w:sz w:val="22"/>
          <w:szCs w:val="22"/>
        </w:rPr>
      </w:pPr>
      <w:r>
        <w:rPr>
          <w:rFonts w:ascii="Trebuchet MS" w:hAnsi="Trebuchet MS"/>
          <w:sz w:val="22"/>
          <w:szCs w:val="22"/>
        </w:rPr>
        <w:t>does not accept a correction of errors; or</w:t>
      </w:r>
    </w:p>
    <w:p w14:paraId="020DCFB6" w14:textId="6CD553E2" w:rsidR="00BA23B0" w:rsidRPr="00882528" w:rsidRDefault="00BA23B0" w:rsidP="00D52722">
      <w:pPr>
        <w:numPr>
          <w:ilvl w:val="0"/>
          <w:numId w:val="83"/>
        </w:numPr>
        <w:spacing w:before="120" w:after="120"/>
        <w:ind w:left="360"/>
        <w:jc w:val="both"/>
        <w:rPr>
          <w:rFonts w:ascii="Trebuchet MS" w:hAnsi="Trebuchet MS"/>
          <w:sz w:val="22"/>
          <w:szCs w:val="22"/>
        </w:rPr>
      </w:pPr>
      <w:r w:rsidRPr="00882528">
        <w:rPr>
          <w:rFonts w:ascii="Trebuchet MS" w:hAnsi="Trebuchet MS"/>
          <w:sz w:val="22"/>
          <w:szCs w:val="22"/>
        </w:rPr>
        <w:t xml:space="preserve">having been notified of the acceptance of our </w:t>
      </w:r>
      <w:r w:rsidR="002E4175" w:rsidRPr="00882528">
        <w:rPr>
          <w:rFonts w:ascii="Trebuchet MS" w:hAnsi="Trebuchet MS"/>
          <w:sz w:val="22"/>
          <w:szCs w:val="22"/>
        </w:rPr>
        <w:t>bid</w:t>
      </w:r>
      <w:r w:rsidRPr="00882528">
        <w:rPr>
          <w:rFonts w:ascii="Trebuchet MS" w:hAnsi="Trebuchet MS"/>
          <w:sz w:val="22"/>
          <w:szCs w:val="22"/>
        </w:rPr>
        <w:t xml:space="preserve"> by the </w:t>
      </w:r>
      <w:r w:rsidR="005170B2" w:rsidRPr="00882528">
        <w:rPr>
          <w:rFonts w:ascii="Trebuchet MS" w:hAnsi="Trebuchet MS"/>
          <w:sz w:val="22"/>
          <w:szCs w:val="22"/>
        </w:rPr>
        <w:t>procuring entity</w:t>
      </w:r>
      <w:r w:rsidRPr="00882528">
        <w:rPr>
          <w:rFonts w:ascii="Trebuchet MS" w:hAnsi="Trebuchet MS"/>
          <w:sz w:val="22"/>
          <w:szCs w:val="22"/>
        </w:rPr>
        <w:t xml:space="preserve"> during the period of bid validity, fail or refuse to execute the </w:t>
      </w:r>
      <w:r w:rsidR="00756567">
        <w:rPr>
          <w:rFonts w:ascii="Trebuchet MS" w:hAnsi="Trebuchet MS"/>
          <w:sz w:val="22"/>
          <w:szCs w:val="22"/>
        </w:rPr>
        <w:t>framework agreement</w:t>
      </w:r>
      <w:r w:rsidR="007C43FC">
        <w:rPr>
          <w:rFonts w:ascii="Trebuchet MS" w:hAnsi="Trebuchet MS"/>
          <w:sz w:val="22"/>
          <w:szCs w:val="22"/>
        </w:rPr>
        <w:t>.</w:t>
      </w:r>
    </w:p>
    <w:p w14:paraId="66E62626" w14:textId="398D3CFA"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understand this Bid Securing Declaration shall expire if we are not the successful </w:t>
      </w:r>
      <w:r w:rsidR="005170B2" w:rsidRPr="00882528">
        <w:rPr>
          <w:rFonts w:ascii="Trebuchet MS" w:hAnsi="Trebuchet MS"/>
          <w:sz w:val="22"/>
          <w:szCs w:val="22"/>
        </w:rPr>
        <w:t>bidder</w:t>
      </w:r>
      <w:r w:rsidRPr="00882528">
        <w:rPr>
          <w:rFonts w:ascii="Trebuchet MS" w:hAnsi="Trebuchet MS"/>
          <w:sz w:val="22"/>
          <w:szCs w:val="22"/>
        </w:rPr>
        <w:t>, upon the earlier of (</w:t>
      </w:r>
      <w:proofErr w:type="spellStart"/>
      <w:r w:rsidRPr="00882528">
        <w:rPr>
          <w:rFonts w:ascii="Trebuchet MS" w:hAnsi="Trebuchet MS"/>
          <w:sz w:val="22"/>
          <w:szCs w:val="22"/>
        </w:rPr>
        <w:t>i</w:t>
      </w:r>
      <w:proofErr w:type="spellEnd"/>
      <w:r w:rsidRPr="00882528">
        <w:rPr>
          <w:rFonts w:ascii="Trebuchet MS" w:hAnsi="Trebuchet MS"/>
          <w:sz w:val="22"/>
          <w:szCs w:val="22"/>
        </w:rPr>
        <w:t xml:space="preserve">) our receipt of your notification to us </w:t>
      </w:r>
      <w:r w:rsidR="00882528">
        <w:rPr>
          <w:rFonts w:ascii="Trebuchet MS" w:hAnsi="Trebuchet MS"/>
          <w:sz w:val="22"/>
          <w:szCs w:val="22"/>
        </w:rPr>
        <w:t xml:space="preserve">advising the execution of the </w:t>
      </w:r>
      <w:r w:rsidR="00AF44CC">
        <w:rPr>
          <w:rFonts w:ascii="Trebuchet MS" w:hAnsi="Trebuchet MS"/>
          <w:sz w:val="22"/>
          <w:szCs w:val="22"/>
        </w:rPr>
        <w:t>framework agreement</w:t>
      </w:r>
      <w:r w:rsidR="00882528">
        <w:rPr>
          <w:rFonts w:ascii="Trebuchet MS" w:hAnsi="Trebuchet MS"/>
          <w:sz w:val="22"/>
          <w:szCs w:val="22"/>
        </w:rPr>
        <w:t xml:space="preserve"> with </w:t>
      </w:r>
      <w:r w:rsidRPr="00882528">
        <w:rPr>
          <w:rFonts w:ascii="Trebuchet MS" w:hAnsi="Trebuchet MS"/>
          <w:sz w:val="22"/>
          <w:szCs w:val="22"/>
        </w:rPr>
        <w:t xml:space="preserve">of the name of the successful </w:t>
      </w:r>
      <w:r w:rsidR="005170B2" w:rsidRPr="00882528">
        <w:rPr>
          <w:rFonts w:ascii="Trebuchet MS" w:hAnsi="Trebuchet MS"/>
          <w:sz w:val="22"/>
          <w:szCs w:val="22"/>
        </w:rPr>
        <w:t>bidder</w:t>
      </w:r>
      <w:r w:rsidRPr="00882528">
        <w:rPr>
          <w:rFonts w:ascii="Trebuchet MS" w:hAnsi="Trebuchet MS"/>
          <w:sz w:val="22"/>
          <w:szCs w:val="22"/>
        </w:rPr>
        <w:t xml:space="preserve">; or (ii) twenty-eight days after the expiration of our </w:t>
      </w:r>
      <w:r w:rsidR="002E4175" w:rsidRPr="00882528">
        <w:rPr>
          <w:rFonts w:ascii="Trebuchet MS" w:hAnsi="Trebuchet MS"/>
          <w:sz w:val="22"/>
          <w:szCs w:val="22"/>
        </w:rPr>
        <w:t>bid</w:t>
      </w:r>
      <w:r w:rsidRPr="00882528">
        <w:rPr>
          <w:rFonts w:ascii="Trebuchet MS" w:hAnsi="Trebuchet MS"/>
          <w:sz w:val="22"/>
          <w:szCs w:val="22"/>
        </w:rPr>
        <w:t>.</w:t>
      </w:r>
    </w:p>
    <w:p w14:paraId="26526004" w14:textId="77777777" w:rsidR="00BA23B0" w:rsidRPr="00882528" w:rsidRDefault="00BA23B0" w:rsidP="00882528">
      <w:pPr>
        <w:tabs>
          <w:tab w:val="left" w:pos="6120"/>
        </w:tabs>
        <w:spacing w:before="120" w:after="120"/>
        <w:rPr>
          <w:rFonts w:ascii="Trebuchet MS" w:hAnsi="Trebuchet MS"/>
          <w:sz w:val="22"/>
          <w:szCs w:val="22"/>
        </w:rPr>
      </w:pPr>
    </w:p>
    <w:p w14:paraId="413A4CA0" w14:textId="11BA29AB" w:rsidR="00BA23B0" w:rsidRPr="00BF39D5" w:rsidRDefault="00BA23B0" w:rsidP="00882528">
      <w:pPr>
        <w:tabs>
          <w:tab w:val="left" w:pos="6120"/>
        </w:tabs>
        <w:spacing w:before="120" w:after="120"/>
        <w:jc w:val="both"/>
        <w:rPr>
          <w:rFonts w:ascii="Trebuchet MS" w:hAnsi="Trebuchet MS"/>
          <w:color w:val="1F497D" w:themeColor="text2"/>
          <w:sz w:val="22"/>
          <w:szCs w:val="22"/>
        </w:rPr>
      </w:pPr>
      <w:r w:rsidRPr="00882528">
        <w:rPr>
          <w:rFonts w:ascii="Trebuchet MS" w:hAnsi="Trebuchet MS"/>
          <w:sz w:val="22"/>
          <w:szCs w:val="22"/>
        </w:rPr>
        <w:t>Signed</w:t>
      </w:r>
      <w:r w:rsidRPr="00A333F2">
        <w:rPr>
          <w:rFonts w:ascii="Trebuchet MS" w:hAnsi="Trebuchet MS"/>
          <w:sz w:val="22"/>
          <w:szCs w:val="22"/>
        </w:rPr>
        <w:t xml:space="preserve">: </w:t>
      </w:r>
      <w:r w:rsidRPr="00BF39D5">
        <w:rPr>
          <w:rFonts w:ascii="Trebuchet MS" w:hAnsi="Trebuchet MS"/>
          <w:i/>
          <w:color w:val="1F497D" w:themeColor="text2"/>
          <w:sz w:val="22"/>
          <w:szCs w:val="22"/>
        </w:rPr>
        <w:t>[signature of person whose name and capacity are shown]</w:t>
      </w:r>
      <w:r w:rsidRPr="00BF39D5">
        <w:rPr>
          <w:rFonts w:ascii="Trebuchet MS" w:hAnsi="Trebuchet MS"/>
          <w:color w:val="1F497D" w:themeColor="text2"/>
          <w:sz w:val="22"/>
          <w:szCs w:val="22"/>
        </w:rPr>
        <w:t xml:space="preserve"> In the capacity of </w:t>
      </w:r>
      <w:r w:rsidRPr="00BF39D5">
        <w:rPr>
          <w:rFonts w:ascii="Trebuchet MS" w:hAnsi="Trebuchet MS"/>
          <w:i/>
          <w:color w:val="1F497D" w:themeColor="text2"/>
          <w:sz w:val="22"/>
          <w:szCs w:val="22"/>
        </w:rPr>
        <w:t>[legal capacity of person signing the Bid Securing Declaration]</w:t>
      </w:r>
      <w:r w:rsidRPr="00BF39D5">
        <w:rPr>
          <w:rFonts w:ascii="Trebuchet MS" w:hAnsi="Trebuchet MS"/>
          <w:color w:val="1F497D" w:themeColor="text2"/>
          <w:sz w:val="22"/>
          <w:szCs w:val="22"/>
        </w:rPr>
        <w:t xml:space="preserve"> </w:t>
      </w:r>
    </w:p>
    <w:p w14:paraId="749A616D" w14:textId="77777777" w:rsidR="00BA23B0" w:rsidRPr="00A333F2" w:rsidRDefault="00BA23B0" w:rsidP="00882528">
      <w:pPr>
        <w:tabs>
          <w:tab w:val="left" w:pos="6120"/>
        </w:tabs>
        <w:spacing w:before="120" w:after="120"/>
        <w:rPr>
          <w:rFonts w:ascii="Trebuchet MS" w:hAnsi="Trebuchet MS"/>
          <w:sz w:val="22"/>
          <w:szCs w:val="22"/>
        </w:rPr>
      </w:pPr>
    </w:p>
    <w:p w14:paraId="6198817D" w14:textId="1AD04529" w:rsidR="00BA23B0" w:rsidRPr="00BF39D5" w:rsidRDefault="00BA23B0" w:rsidP="00882528">
      <w:pPr>
        <w:tabs>
          <w:tab w:val="left" w:pos="6120"/>
        </w:tabs>
        <w:spacing w:before="120" w:after="120"/>
        <w:rPr>
          <w:rFonts w:ascii="Trebuchet MS" w:hAnsi="Trebuchet MS"/>
          <w:color w:val="1F497D" w:themeColor="text2"/>
          <w:sz w:val="22"/>
          <w:szCs w:val="22"/>
        </w:rPr>
      </w:pPr>
      <w:r w:rsidRPr="00A333F2">
        <w:rPr>
          <w:rFonts w:ascii="Trebuchet MS" w:hAnsi="Trebuchet MS"/>
          <w:sz w:val="22"/>
          <w:szCs w:val="22"/>
        </w:rPr>
        <w:t xml:space="preserve">Name: </w:t>
      </w:r>
      <w:r w:rsidRPr="00BF39D5">
        <w:rPr>
          <w:rFonts w:ascii="Trebuchet MS" w:hAnsi="Trebuchet MS"/>
          <w:i/>
          <w:color w:val="1F497D" w:themeColor="text2"/>
          <w:sz w:val="22"/>
          <w:szCs w:val="22"/>
        </w:rPr>
        <w:t>[complete name of person signing the Bid Securing Declaration]</w:t>
      </w:r>
      <w:r w:rsidRPr="00BF39D5">
        <w:rPr>
          <w:rFonts w:ascii="Trebuchet MS" w:hAnsi="Trebuchet MS"/>
          <w:color w:val="1F497D" w:themeColor="text2"/>
          <w:sz w:val="22"/>
          <w:szCs w:val="22"/>
        </w:rPr>
        <w:tab/>
        <w:t xml:space="preserve"> </w:t>
      </w:r>
    </w:p>
    <w:p w14:paraId="32AC9205" w14:textId="77777777" w:rsidR="00BA23B0" w:rsidRPr="00A333F2" w:rsidRDefault="00BA23B0" w:rsidP="00882528">
      <w:pPr>
        <w:tabs>
          <w:tab w:val="left" w:pos="5238"/>
          <w:tab w:val="left" w:pos="5474"/>
          <w:tab w:val="left" w:pos="9468"/>
        </w:tabs>
        <w:spacing w:before="120" w:after="120"/>
        <w:rPr>
          <w:rFonts w:ascii="Trebuchet MS" w:hAnsi="Trebuchet MS"/>
          <w:sz w:val="22"/>
          <w:szCs w:val="22"/>
        </w:rPr>
      </w:pPr>
    </w:p>
    <w:p w14:paraId="216A9C17" w14:textId="218B2A71" w:rsidR="00BA23B0" w:rsidRPr="00BF39D5" w:rsidRDefault="00BA23B0" w:rsidP="00882528">
      <w:pPr>
        <w:tabs>
          <w:tab w:val="left" w:pos="5238"/>
          <w:tab w:val="left" w:pos="5474"/>
          <w:tab w:val="left" w:pos="9468"/>
        </w:tabs>
        <w:spacing w:before="120" w:after="120"/>
        <w:rPr>
          <w:rFonts w:ascii="Trebuchet MS" w:hAnsi="Trebuchet MS"/>
          <w:color w:val="1F497D" w:themeColor="text2"/>
          <w:sz w:val="22"/>
          <w:szCs w:val="22"/>
        </w:rPr>
      </w:pPr>
      <w:r w:rsidRPr="00A333F2">
        <w:rPr>
          <w:rFonts w:ascii="Trebuchet MS" w:hAnsi="Trebuchet MS"/>
          <w:sz w:val="22"/>
          <w:szCs w:val="22"/>
        </w:rPr>
        <w:t xml:space="preserve">Duly authorized to sign the bid for and on behalf of: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11F2E2C5" w14:textId="77777777" w:rsidR="00BA23B0" w:rsidRPr="00BF39D5" w:rsidRDefault="00BA23B0" w:rsidP="00882528">
      <w:pPr>
        <w:spacing w:before="120" w:after="120"/>
        <w:jc w:val="both"/>
        <w:rPr>
          <w:rFonts w:ascii="Trebuchet MS" w:hAnsi="Trebuchet MS"/>
          <w:color w:val="1F497D" w:themeColor="text2"/>
          <w:sz w:val="22"/>
          <w:szCs w:val="22"/>
        </w:rPr>
      </w:pPr>
    </w:p>
    <w:p w14:paraId="2DF24CD3" w14:textId="77777777" w:rsidR="00BA23B0" w:rsidRPr="00BF39D5" w:rsidRDefault="00BA23B0" w:rsidP="00882528">
      <w:pPr>
        <w:spacing w:before="120" w:after="120"/>
        <w:jc w:val="both"/>
        <w:rPr>
          <w:rFonts w:ascii="Trebuchet MS" w:hAnsi="Trebuchet MS"/>
          <w:i/>
          <w:color w:val="1F497D" w:themeColor="text2"/>
          <w:sz w:val="22"/>
          <w:szCs w:val="22"/>
        </w:rPr>
      </w:pPr>
      <w:r w:rsidRPr="00A333F2">
        <w:rPr>
          <w:rFonts w:ascii="Trebuchet MS" w:hAnsi="Trebuchet MS"/>
          <w:sz w:val="22"/>
          <w:szCs w:val="22"/>
        </w:rPr>
        <w:t xml:space="preserve">Dated </w:t>
      </w:r>
      <w:r w:rsidRPr="00BF39D5">
        <w:rPr>
          <w:rFonts w:ascii="Trebuchet MS" w:hAnsi="Trebuchet MS"/>
          <w:i/>
          <w:color w:val="1F497D" w:themeColor="text2"/>
          <w:sz w:val="22"/>
          <w:szCs w:val="22"/>
        </w:rPr>
        <w:t>[date of signing]</w:t>
      </w:r>
    </w:p>
    <w:p w14:paraId="437A0967" w14:textId="77777777" w:rsidR="00BA23B0" w:rsidRPr="00882528" w:rsidRDefault="00BA23B0" w:rsidP="00882528">
      <w:pPr>
        <w:spacing w:before="120" w:after="120"/>
        <w:jc w:val="both"/>
        <w:rPr>
          <w:rFonts w:ascii="Trebuchet MS" w:hAnsi="Trebuchet MS"/>
          <w:sz w:val="22"/>
          <w:szCs w:val="22"/>
        </w:rPr>
      </w:pPr>
      <w:r w:rsidRPr="00A333F2">
        <w:rPr>
          <w:rFonts w:ascii="Trebuchet MS" w:hAnsi="Trebuchet MS"/>
          <w:i/>
          <w:sz w:val="22"/>
          <w:szCs w:val="22"/>
        </w:rPr>
        <w:br/>
      </w:r>
      <w:r w:rsidRPr="00882528">
        <w:rPr>
          <w:rFonts w:ascii="Trebuchet MS" w:hAnsi="Trebuchet MS"/>
          <w:sz w:val="22"/>
          <w:szCs w:val="22"/>
        </w:rPr>
        <w:t>Corporate Seal (where appropriate)</w:t>
      </w:r>
    </w:p>
    <w:p w14:paraId="3BC78A96" w14:textId="77777777" w:rsidR="00BA23B0" w:rsidRPr="00882528" w:rsidRDefault="00BA23B0" w:rsidP="00882528">
      <w:pPr>
        <w:spacing w:before="120" w:after="120"/>
        <w:jc w:val="both"/>
        <w:rPr>
          <w:rFonts w:ascii="Trebuchet MS" w:hAnsi="Trebuchet MS"/>
          <w:sz w:val="22"/>
          <w:szCs w:val="22"/>
        </w:rPr>
      </w:pPr>
    </w:p>
    <w:p w14:paraId="711C71FC" w14:textId="57645F71"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[Note: In case of a Joint Venture, the Bid Securing Declaration must be in the name of all partners to the Joint Venture that submits the bid.]</w:t>
      </w:r>
    </w:p>
    <w:p w14:paraId="6B4DB40D" w14:textId="77777777" w:rsidR="008C18A0" w:rsidRPr="00641B96" w:rsidRDefault="00BA23B0" w:rsidP="00E72495">
      <w:pPr>
        <w:keepNext/>
        <w:keepLines/>
        <w:spacing w:before="240"/>
        <w:jc w:val="center"/>
        <w:outlineLvl w:val="1"/>
        <w:rPr>
          <w:rFonts w:ascii="Trebuchet MS" w:hAnsi="Trebuchet MS"/>
        </w:rPr>
      </w:pPr>
      <w:r w:rsidRPr="00BA23B0">
        <w:rPr>
          <w:rFonts w:ascii="Calibri" w:hAnsi="Calibri"/>
          <w:sz w:val="22"/>
          <w:szCs w:val="22"/>
        </w:rPr>
        <w:br w:type="page"/>
      </w:r>
      <w:bookmarkStart w:id="271" w:name="_Toc68319426"/>
      <w:r w:rsidR="008C18A0" w:rsidRPr="000E29EB">
        <w:rPr>
          <w:rFonts w:ascii="Trebuchet MS" w:hAnsi="Trebuchet MS"/>
          <w:b/>
          <w:bCs/>
          <w:sz w:val="36"/>
          <w:szCs w:val="36"/>
        </w:rPr>
        <w:t xml:space="preserve">Manufacturer’s </w:t>
      </w:r>
      <w:bookmarkEnd w:id="267"/>
      <w:r w:rsidR="008C18A0" w:rsidRPr="000E29EB">
        <w:rPr>
          <w:rFonts w:ascii="Trebuchet MS" w:hAnsi="Trebuchet MS"/>
          <w:b/>
          <w:bCs/>
          <w:sz w:val="36"/>
          <w:szCs w:val="36"/>
        </w:rPr>
        <w:t>Authorization</w:t>
      </w:r>
      <w:bookmarkEnd w:id="271"/>
    </w:p>
    <w:p w14:paraId="1F0138F5" w14:textId="77777777" w:rsidR="008C18A0" w:rsidRPr="00641B96" w:rsidRDefault="008C18A0" w:rsidP="008C18A0">
      <w:pPr>
        <w:rPr>
          <w:rFonts w:ascii="Trebuchet MS" w:hAnsi="Trebuchet MS"/>
        </w:rPr>
      </w:pPr>
    </w:p>
    <w:p w14:paraId="0CF2C794" w14:textId="4385E7BD" w:rsidR="008C18A0" w:rsidRPr="00BF39D5" w:rsidRDefault="008C18A0" w:rsidP="008C18A0">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require the Manufacturer to fill in this Form in accordance with the instructions indicated. This</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include it in its bid, if so indicated in the </w:t>
      </w:r>
      <w:r w:rsidRPr="00BF39D5">
        <w:rPr>
          <w:rFonts w:ascii="Trebuchet MS" w:hAnsi="Trebuchet MS"/>
          <w:b/>
          <w:i/>
          <w:iCs/>
          <w:color w:val="1F497D" w:themeColor="text2"/>
          <w:sz w:val="22"/>
          <w:szCs w:val="22"/>
        </w:rPr>
        <w:t>BDS.</w:t>
      </w:r>
      <w:r w:rsidRPr="00BF39D5">
        <w:rPr>
          <w:rFonts w:ascii="Trebuchet MS" w:hAnsi="Trebuchet MS"/>
          <w:i/>
          <w:iCs/>
          <w:color w:val="1F497D" w:themeColor="text2"/>
          <w:sz w:val="22"/>
          <w:szCs w:val="22"/>
        </w:rPr>
        <w:t>]</w:t>
      </w:r>
    </w:p>
    <w:p w14:paraId="58DF318F" w14:textId="77777777" w:rsidR="008C18A0" w:rsidRPr="00A848A4" w:rsidRDefault="008C18A0" w:rsidP="008C18A0">
      <w:pPr>
        <w:rPr>
          <w:rFonts w:ascii="Trebuchet MS" w:hAnsi="Trebuchet MS"/>
          <w:sz w:val="22"/>
          <w:szCs w:val="22"/>
        </w:rPr>
      </w:pPr>
    </w:p>
    <w:p w14:paraId="057D2F04" w14:textId="54CAF648" w:rsidR="008C18A0" w:rsidRPr="00A848A4" w:rsidRDefault="008C18A0" w:rsidP="008C18A0">
      <w:pPr>
        <w:ind w:left="720" w:hanging="720"/>
        <w:jc w:val="right"/>
        <w:rPr>
          <w:rFonts w:ascii="Trebuchet MS" w:hAnsi="Trebuchet MS"/>
          <w:sz w:val="22"/>
          <w:szCs w:val="22"/>
        </w:rPr>
      </w:pPr>
      <w:r w:rsidRPr="00A848A4">
        <w:rPr>
          <w:rFonts w:ascii="Trebuchet MS" w:hAnsi="Trebuchet MS"/>
          <w:sz w:val="22"/>
          <w:szCs w:val="22"/>
        </w:rPr>
        <w:t xml:space="preserve">Date: </w:t>
      </w:r>
      <w:r w:rsidRPr="00BF39D5">
        <w:rPr>
          <w:rFonts w:ascii="Trebuchet MS" w:hAnsi="Trebuchet MS"/>
          <w:i/>
          <w:color w:val="1F497D" w:themeColor="text2"/>
          <w:sz w:val="22"/>
          <w:szCs w:val="22"/>
        </w:rPr>
        <w:t>[insert date (as day, month and year) of Bid Submission]</w:t>
      </w:r>
    </w:p>
    <w:p w14:paraId="2E816DCB" w14:textId="02E0A061" w:rsidR="008C18A0" w:rsidRPr="00BF39D5" w:rsidRDefault="007127C0" w:rsidP="008C18A0">
      <w:pPr>
        <w:ind w:left="720" w:hanging="720"/>
        <w:jc w:val="right"/>
        <w:rPr>
          <w:rFonts w:ascii="Trebuchet MS" w:hAnsi="Trebuchet MS"/>
          <w:color w:val="1F497D" w:themeColor="text2"/>
          <w:sz w:val="22"/>
          <w:szCs w:val="22"/>
        </w:rPr>
      </w:pPr>
      <w:r w:rsidRPr="007127C0">
        <w:rPr>
          <w:rFonts w:ascii="Trebuchet MS" w:hAnsi="Trebuchet MS"/>
          <w:sz w:val="22"/>
          <w:szCs w:val="22"/>
        </w:rPr>
        <w:t>Ref</w:t>
      </w:r>
      <w:r w:rsidR="008C18A0" w:rsidRPr="00A848A4">
        <w:rPr>
          <w:rFonts w:ascii="Trebuchet MS" w:hAnsi="Trebuchet MS"/>
          <w:sz w:val="22"/>
          <w:szCs w:val="22"/>
        </w:rPr>
        <w:t xml:space="preserve"> No.:</w:t>
      </w:r>
      <w:r w:rsidR="008C18A0" w:rsidRPr="00BF39D5">
        <w:rPr>
          <w:rFonts w:ascii="Trebuchet MS" w:hAnsi="Trebuchet MS"/>
          <w:color w:val="1F497D" w:themeColor="text2"/>
          <w:sz w:val="22"/>
          <w:szCs w:val="22"/>
        </w:rPr>
        <w:t xml:space="preserve"> </w:t>
      </w:r>
      <w:r w:rsidR="008C18A0" w:rsidRPr="00BF39D5">
        <w:rPr>
          <w:rFonts w:ascii="Trebuchet MS" w:hAnsi="Trebuchet MS"/>
          <w:i/>
          <w:color w:val="1F497D" w:themeColor="text2"/>
          <w:sz w:val="22"/>
          <w:szCs w:val="22"/>
        </w:rPr>
        <w:t>[insert number of bidding process]</w:t>
      </w:r>
    </w:p>
    <w:p w14:paraId="365DC735" w14:textId="59FAB38D" w:rsidR="008C18A0" w:rsidRPr="00A848A4" w:rsidRDefault="008C18A0" w:rsidP="008C18A0">
      <w:pPr>
        <w:ind w:left="720" w:hanging="720"/>
        <w:jc w:val="right"/>
        <w:rPr>
          <w:rFonts w:ascii="Trebuchet MS" w:hAnsi="Trebuchet MS"/>
          <w:i/>
          <w:sz w:val="22"/>
          <w:szCs w:val="22"/>
        </w:rPr>
      </w:pPr>
      <w:r w:rsidRPr="00A848A4">
        <w:rPr>
          <w:rFonts w:ascii="Trebuchet MS" w:hAnsi="Trebuchet MS"/>
          <w:sz w:val="22"/>
          <w:szCs w:val="22"/>
        </w:rPr>
        <w:t xml:space="preserve">Alternative No.: </w:t>
      </w:r>
      <w:r w:rsidRPr="00BF39D5">
        <w:rPr>
          <w:rFonts w:ascii="Trebuchet MS" w:hAnsi="Trebuchet MS"/>
          <w:i/>
          <w:color w:val="1F497D" w:themeColor="text2"/>
          <w:sz w:val="22"/>
          <w:szCs w:val="22"/>
        </w:rPr>
        <w:t xml:space="preserve">[insert identification No if this is a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for an</w:t>
      </w:r>
      <w:r w:rsidRPr="00BF39D5">
        <w:rPr>
          <w:rFonts w:ascii="Trebuchet MS" w:hAnsi="Trebuchet MS"/>
          <w:b/>
          <w:color w:val="1F497D" w:themeColor="text2"/>
          <w:sz w:val="22"/>
          <w:szCs w:val="22"/>
        </w:rPr>
        <w:t xml:space="preserve"> </w:t>
      </w:r>
      <w:r w:rsidRPr="00BF39D5">
        <w:rPr>
          <w:rFonts w:ascii="Trebuchet MS" w:hAnsi="Trebuchet MS"/>
          <w:i/>
          <w:color w:val="1F497D" w:themeColor="text2"/>
          <w:sz w:val="22"/>
          <w:szCs w:val="22"/>
        </w:rPr>
        <w:t>alternative</w:t>
      </w:r>
      <w:r w:rsidRPr="00A848A4">
        <w:rPr>
          <w:rFonts w:ascii="Trebuchet MS" w:hAnsi="Trebuchet MS"/>
          <w:i/>
          <w:sz w:val="22"/>
          <w:szCs w:val="22"/>
        </w:rPr>
        <w:t>]</w:t>
      </w:r>
    </w:p>
    <w:p w14:paraId="46B01A83" w14:textId="77777777" w:rsidR="008C18A0" w:rsidRPr="00A848A4" w:rsidRDefault="008C18A0" w:rsidP="008C18A0">
      <w:pPr>
        <w:pStyle w:val="Sub-ClauseText"/>
        <w:spacing w:before="0" w:after="0"/>
        <w:rPr>
          <w:rFonts w:ascii="Trebuchet MS" w:hAnsi="Trebuchet MS"/>
          <w:spacing w:val="0"/>
          <w:sz w:val="22"/>
          <w:szCs w:val="22"/>
        </w:rPr>
      </w:pPr>
    </w:p>
    <w:p w14:paraId="6CF600C2" w14:textId="329357DF"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34880545" w14:textId="77777777" w:rsidR="008C18A0" w:rsidRPr="00A848A4" w:rsidRDefault="008C18A0" w:rsidP="008C18A0">
      <w:pPr>
        <w:rPr>
          <w:rFonts w:ascii="Trebuchet MS" w:hAnsi="Trebuchet MS"/>
          <w:i/>
          <w:sz w:val="22"/>
          <w:szCs w:val="22"/>
        </w:rPr>
      </w:pPr>
    </w:p>
    <w:p w14:paraId="613EE608" w14:textId="77777777" w:rsidR="008C18A0" w:rsidRPr="00A848A4" w:rsidRDefault="008C18A0" w:rsidP="008C18A0">
      <w:pPr>
        <w:rPr>
          <w:rFonts w:ascii="Trebuchet MS" w:hAnsi="Trebuchet MS"/>
          <w:sz w:val="22"/>
          <w:szCs w:val="22"/>
        </w:rPr>
      </w:pPr>
      <w:r w:rsidRPr="00A848A4">
        <w:rPr>
          <w:rFonts w:ascii="Trebuchet MS" w:hAnsi="Trebuchet MS"/>
          <w:sz w:val="22"/>
          <w:szCs w:val="22"/>
        </w:rPr>
        <w:t>WHEREAS</w:t>
      </w:r>
    </w:p>
    <w:p w14:paraId="450BA310" w14:textId="77777777" w:rsidR="008C18A0" w:rsidRPr="00A848A4" w:rsidRDefault="008C18A0" w:rsidP="008C18A0">
      <w:pPr>
        <w:rPr>
          <w:rFonts w:ascii="Trebuchet MS" w:hAnsi="Trebuchet MS"/>
          <w:sz w:val="22"/>
          <w:szCs w:val="22"/>
        </w:rPr>
      </w:pPr>
    </w:p>
    <w:p w14:paraId="6A7B74B3" w14:textId="2B8E7F3B"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w:t>
      </w:r>
      <w:r w:rsidRPr="00BF39D5">
        <w:rPr>
          <w:rFonts w:ascii="Trebuchet MS" w:hAnsi="Trebuchet MS"/>
          <w:i/>
          <w:color w:val="1F497D" w:themeColor="text2"/>
          <w:sz w:val="22"/>
          <w:szCs w:val="22"/>
        </w:rPr>
        <w:t>[insert complete name of Manufacturer],</w:t>
      </w:r>
      <w:r w:rsidRPr="00BF39D5">
        <w:rPr>
          <w:rFonts w:ascii="Trebuchet MS" w:hAnsi="Trebuchet MS"/>
          <w:color w:val="1F497D" w:themeColor="text2"/>
          <w:sz w:val="22"/>
          <w:szCs w:val="22"/>
        </w:rPr>
        <w:t xml:space="preserve"> who are official manufacturers of</w:t>
      </w:r>
      <w:r w:rsidRPr="00BF39D5">
        <w:rPr>
          <w:rFonts w:ascii="Trebuchet MS" w:hAnsi="Trebuchet MS"/>
          <w:b/>
          <w:i/>
          <w:color w:val="1F497D" w:themeColor="text2"/>
          <w:sz w:val="22"/>
          <w:szCs w:val="22"/>
        </w:rPr>
        <w:t xml:space="preserve"> </w:t>
      </w:r>
      <w:r w:rsidRPr="00BF39D5">
        <w:rPr>
          <w:rFonts w:ascii="Trebuchet MS" w:hAnsi="Trebuchet MS"/>
          <w:i/>
          <w:color w:val="1F497D" w:themeColor="text2"/>
          <w:sz w:val="22"/>
          <w:szCs w:val="22"/>
        </w:rPr>
        <w:t>[insert type of goods manufactured],</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having factories at </w:t>
      </w:r>
      <w:r w:rsidRPr="00BF39D5">
        <w:rPr>
          <w:rFonts w:ascii="Trebuchet MS" w:hAnsi="Trebuchet MS"/>
          <w:color w:val="1F497D" w:themeColor="text2"/>
          <w:sz w:val="22"/>
          <w:szCs w:val="22"/>
        </w:rPr>
        <w:t>[insert full address of Manufacturer’s factories</w:t>
      </w:r>
      <w:r w:rsidRPr="00A848A4">
        <w:rPr>
          <w:rFonts w:ascii="Trebuchet MS" w:hAnsi="Trebuchet MS"/>
          <w:sz w:val="22"/>
          <w:szCs w:val="22"/>
        </w:rPr>
        <w:t xml:space="preserve">], do hereby authorize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to submit a bid the purpose of which is to provide the following </w:t>
      </w:r>
      <w:r w:rsidR="005170B2" w:rsidRPr="00A848A4">
        <w:rPr>
          <w:rFonts w:ascii="Trebuchet MS" w:hAnsi="Trebuchet MS"/>
          <w:sz w:val="22"/>
          <w:szCs w:val="22"/>
        </w:rPr>
        <w:t>goods</w:t>
      </w:r>
      <w:r w:rsidRPr="00A848A4">
        <w:rPr>
          <w:rFonts w:ascii="Trebuchet MS" w:hAnsi="Trebuchet MS"/>
          <w:sz w:val="22"/>
          <w:szCs w:val="22"/>
        </w:rPr>
        <w:t xml:space="preserve">, manufactured by </w:t>
      </w:r>
      <w:r w:rsidRPr="00A848A4">
        <w:rPr>
          <w:rFonts w:ascii="Trebuchet MS" w:hAnsi="Trebuchet MS"/>
          <w:iCs/>
          <w:sz w:val="22"/>
          <w:szCs w:val="22"/>
        </w:rPr>
        <w:t xml:space="preserve">us </w:t>
      </w:r>
      <w:r w:rsidRPr="00BF39D5">
        <w:rPr>
          <w:rFonts w:ascii="Trebuchet MS" w:hAnsi="Trebuchet MS"/>
          <w:i/>
          <w:color w:val="1F497D" w:themeColor="text2"/>
          <w:sz w:val="22"/>
          <w:szCs w:val="22"/>
        </w:rPr>
        <w:t xml:space="preserve">[insert name and or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w:t>
      </w:r>
      <w:r w:rsidRPr="00A848A4">
        <w:rPr>
          <w:rFonts w:ascii="Trebuchet MS" w:hAnsi="Trebuchet MS"/>
          <w:i/>
          <w:sz w:val="22"/>
          <w:szCs w:val="22"/>
        </w:rPr>
        <w:t>,</w:t>
      </w:r>
      <w:r w:rsidRPr="00A848A4">
        <w:rPr>
          <w:rFonts w:ascii="Trebuchet MS" w:hAnsi="Trebuchet MS"/>
          <w:sz w:val="22"/>
          <w:szCs w:val="22"/>
        </w:rPr>
        <w:t xml:space="preserve"> and to subsequently negotiate and sign the </w:t>
      </w:r>
      <w:r w:rsidR="00756567">
        <w:rPr>
          <w:rFonts w:ascii="Trebuchet MS" w:hAnsi="Trebuchet MS"/>
          <w:sz w:val="22"/>
          <w:szCs w:val="22"/>
        </w:rPr>
        <w:t>framework agreement</w:t>
      </w:r>
      <w:r w:rsidRPr="00A848A4">
        <w:rPr>
          <w:rFonts w:ascii="Trebuchet MS" w:hAnsi="Trebuchet MS"/>
          <w:sz w:val="22"/>
          <w:szCs w:val="22"/>
        </w:rPr>
        <w:t>.</w:t>
      </w:r>
    </w:p>
    <w:p w14:paraId="1D38F9B4" w14:textId="77777777" w:rsidR="008C18A0" w:rsidRPr="00A848A4" w:rsidRDefault="008C18A0" w:rsidP="008C18A0">
      <w:pPr>
        <w:jc w:val="both"/>
        <w:rPr>
          <w:rFonts w:ascii="Trebuchet MS" w:hAnsi="Trebuchet MS"/>
          <w:sz w:val="22"/>
          <w:szCs w:val="22"/>
        </w:rPr>
      </w:pPr>
    </w:p>
    <w:p w14:paraId="2DD03FD7" w14:textId="6112D3A6"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hereby extend our full guarantee and warranty in accordance with Clause 27 of the General Conditions of Contract, with respect to the </w:t>
      </w:r>
      <w:r w:rsidR="005170B2" w:rsidRPr="00A848A4">
        <w:rPr>
          <w:rFonts w:ascii="Trebuchet MS" w:hAnsi="Trebuchet MS"/>
          <w:sz w:val="22"/>
          <w:szCs w:val="22"/>
        </w:rPr>
        <w:t>goods</w:t>
      </w:r>
      <w:r w:rsidRPr="00A848A4">
        <w:rPr>
          <w:rFonts w:ascii="Trebuchet MS" w:hAnsi="Trebuchet MS"/>
          <w:sz w:val="22"/>
          <w:szCs w:val="22"/>
        </w:rPr>
        <w:t xml:space="preserve"> offered by the above firm.</w:t>
      </w:r>
    </w:p>
    <w:p w14:paraId="292DDF97" w14:textId="77777777" w:rsidR="008C18A0" w:rsidRPr="00A848A4" w:rsidRDefault="008C18A0" w:rsidP="008C18A0">
      <w:pPr>
        <w:jc w:val="both"/>
        <w:rPr>
          <w:rFonts w:ascii="Trebuchet MS" w:hAnsi="Trebuchet MS"/>
          <w:sz w:val="22"/>
          <w:szCs w:val="22"/>
        </w:rPr>
      </w:pPr>
    </w:p>
    <w:p w14:paraId="5FE77E71" w14:textId="77777777" w:rsidR="008C18A0" w:rsidRPr="00A848A4" w:rsidRDefault="008C18A0" w:rsidP="008C18A0">
      <w:pPr>
        <w:jc w:val="both"/>
        <w:rPr>
          <w:rFonts w:ascii="Trebuchet MS" w:hAnsi="Trebuchet MS"/>
          <w:sz w:val="22"/>
          <w:szCs w:val="22"/>
        </w:rPr>
      </w:pPr>
      <w:r w:rsidRPr="00A848A4">
        <w:rPr>
          <w:rFonts w:ascii="Trebuchet MS" w:hAnsi="Trebuchet MS"/>
          <w:sz w:val="22"/>
          <w:szCs w:val="22"/>
        </w:rPr>
        <w:t>Signed:</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[insert signature(s) of authorized representative(s) of the Manufacturer] </w:t>
      </w:r>
    </w:p>
    <w:p w14:paraId="4EEAA60B" w14:textId="77777777" w:rsidR="008C18A0" w:rsidRPr="00A848A4" w:rsidRDefault="008C18A0" w:rsidP="008C18A0">
      <w:pPr>
        <w:rPr>
          <w:rFonts w:ascii="Trebuchet MS" w:hAnsi="Trebuchet MS"/>
          <w:sz w:val="22"/>
          <w:szCs w:val="22"/>
        </w:rPr>
      </w:pPr>
    </w:p>
    <w:p w14:paraId="1AF0CA8A" w14:textId="77777777" w:rsidR="008C18A0" w:rsidRPr="00A848A4" w:rsidRDefault="008C18A0" w:rsidP="008C18A0">
      <w:pPr>
        <w:rPr>
          <w:rFonts w:ascii="Trebuchet MS" w:hAnsi="Trebuchet MS"/>
          <w:sz w:val="22"/>
          <w:szCs w:val="22"/>
        </w:rPr>
      </w:pPr>
    </w:p>
    <w:p w14:paraId="2296E21B"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Name: </w:t>
      </w:r>
      <w:r w:rsidRPr="00BF39D5">
        <w:rPr>
          <w:rFonts w:ascii="Trebuchet MS" w:hAnsi="Trebuchet MS"/>
          <w:i/>
          <w:iCs/>
          <w:color w:val="1F497D" w:themeColor="text2"/>
          <w:sz w:val="22"/>
          <w:szCs w:val="22"/>
        </w:rPr>
        <w:t>[insert complete name(s) of authorized representative(s) of the Manufacturer]</w:t>
      </w:r>
      <w:r w:rsidRPr="00BF39D5">
        <w:rPr>
          <w:rFonts w:ascii="Trebuchet MS" w:hAnsi="Trebuchet MS"/>
          <w:color w:val="1F497D" w:themeColor="text2"/>
          <w:sz w:val="22"/>
          <w:szCs w:val="22"/>
        </w:rPr>
        <w:tab/>
      </w:r>
    </w:p>
    <w:p w14:paraId="116CF4B6" w14:textId="77777777" w:rsidR="008C18A0" w:rsidRPr="00A848A4" w:rsidRDefault="008C18A0" w:rsidP="008C18A0">
      <w:pPr>
        <w:rPr>
          <w:rFonts w:ascii="Trebuchet MS" w:hAnsi="Trebuchet MS"/>
          <w:sz w:val="22"/>
          <w:szCs w:val="22"/>
        </w:rPr>
      </w:pPr>
    </w:p>
    <w:p w14:paraId="1BF4A7DC"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Title: </w:t>
      </w:r>
      <w:r w:rsidRPr="00BF39D5">
        <w:rPr>
          <w:rFonts w:ascii="Trebuchet MS" w:hAnsi="Trebuchet MS"/>
          <w:i/>
          <w:iCs/>
          <w:color w:val="1F497D" w:themeColor="text2"/>
          <w:sz w:val="22"/>
          <w:szCs w:val="22"/>
        </w:rPr>
        <w:t>[insert title]</w:t>
      </w:r>
      <w:r w:rsidRPr="00BF39D5">
        <w:rPr>
          <w:rFonts w:ascii="Trebuchet MS" w:hAnsi="Trebuchet MS"/>
          <w:color w:val="1F497D" w:themeColor="text2"/>
          <w:sz w:val="22"/>
          <w:szCs w:val="22"/>
        </w:rPr>
        <w:t xml:space="preserve"> </w:t>
      </w:r>
    </w:p>
    <w:p w14:paraId="13D8702D" w14:textId="77777777" w:rsidR="008C18A0" w:rsidRPr="00A848A4" w:rsidRDefault="008C18A0" w:rsidP="008C18A0">
      <w:pPr>
        <w:rPr>
          <w:rFonts w:ascii="Trebuchet MS" w:hAnsi="Trebuchet MS"/>
          <w:sz w:val="22"/>
          <w:szCs w:val="22"/>
        </w:rPr>
      </w:pPr>
    </w:p>
    <w:p w14:paraId="71542C3C" w14:textId="00B20DF0"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Duly authorized to sign this Authorization on behalf of: </w:t>
      </w:r>
      <w:r w:rsidRPr="00BF39D5">
        <w:rPr>
          <w:rFonts w:ascii="Trebuchet MS" w:hAnsi="Trebuchet MS"/>
          <w:i/>
          <w:iCs/>
          <w:color w:val="1F497D" w:themeColor="text2"/>
          <w:sz w:val="22"/>
          <w:szCs w:val="22"/>
        </w:rPr>
        <w:t xml:space="preserve">[insert complete name of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w:t>
      </w:r>
    </w:p>
    <w:p w14:paraId="4531FB59" w14:textId="77777777" w:rsidR="008C18A0" w:rsidRPr="00A848A4" w:rsidRDefault="008C18A0" w:rsidP="008C18A0">
      <w:pPr>
        <w:rPr>
          <w:rFonts w:ascii="Trebuchet MS" w:hAnsi="Trebuchet MS"/>
          <w:i/>
          <w:sz w:val="22"/>
          <w:szCs w:val="22"/>
        </w:rPr>
      </w:pPr>
    </w:p>
    <w:p w14:paraId="2984616C" w14:textId="77777777" w:rsidR="008C18A0" w:rsidRPr="00A848A4" w:rsidRDefault="008C18A0" w:rsidP="008C18A0">
      <w:pPr>
        <w:rPr>
          <w:rFonts w:ascii="Trebuchet MS" w:hAnsi="Trebuchet MS"/>
          <w:sz w:val="22"/>
          <w:szCs w:val="22"/>
        </w:rPr>
      </w:pPr>
    </w:p>
    <w:p w14:paraId="569A28C6"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Dated on ____________ day of __________________, _______ </w:t>
      </w:r>
      <w:r w:rsidRPr="00BF39D5">
        <w:rPr>
          <w:rFonts w:ascii="Trebuchet MS" w:hAnsi="Trebuchet MS"/>
          <w:i/>
          <w:iCs/>
          <w:color w:val="1F497D" w:themeColor="text2"/>
          <w:sz w:val="22"/>
          <w:szCs w:val="22"/>
        </w:rPr>
        <w:t>[insert date of signing]</w:t>
      </w:r>
    </w:p>
    <w:p w14:paraId="731B2B23" w14:textId="77777777" w:rsidR="008C18A0" w:rsidRPr="00A848A4" w:rsidRDefault="008C18A0" w:rsidP="008C18A0">
      <w:pPr>
        <w:rPr>
          <w:rFonts w:ascii="Trebuchet MS" w:hAnsi="Trebuchet MS"/>
          <w:sz w:val="22"/>
          <w:szCs w:val="22"/>
        </w:rPr>
      </w:pPr>
    </w:p>
    <w:p w14:paraId="7452DD8A" w14:textId="77777777" w:rsidR="008C18A0" w:rsidRPr="00A848A4" w:rsidRDefault="008C18A0" w:rsidP="008C18A0">
      <w:pPr>
        <w:rPr>
          <w:rFonts w:ascii="Trebuchet MS" w:hAnsi="Trebuchet MS"/>
          <w:sz w:val="22"/>
          <w:szCs w:val="22"/>
        </w:rPr>
      </w:pPr>
    </w:p>
    <w:p w14:paraId="2A09F2D7" w14:textId="77777777" w:rsidR="008C18A0" w:rsidRPr="00641B96" w:rsidRDefault="008C18A0" w:rsidP="008C18A0">
      <w:pPr>
        <w:rPr>
          <w:rFonts w:ascii="Trebuchet MS" w:hAnsi="Trebuchet MS"/>
        </w:rPr>
      </w:pPr>
    </w:p>
    <w:p w14:paraId="5AB5F7BF"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bookmarkEnd w:id="262"/>
    <w:bookmarkEnd w:id="263"/>
    <w:bookmarkEnd w:id="264"/>
    <w:bookmarkEnd w:id="265"/>
    <w:p w14:paraId="11EE4BD5" w14:textId="77777777" w:rsidR="008C18A0" w:rsidRPr="00641B96"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rPr>
      </w:pPr>
    </w:p>
    <w:p w14:paraId="7DDFDE00" w14:textId="77777777" w:rsidR="004376D7" w:rsidRPr="00641B96" w:rsidRDefault="004376D7" w:rsidP="003B1B88">
      <w:pPr>
        <w:pStyle w:val="Heading1"/>
        <w:rPr>
          <w:rFonts w:ascii="Trebuchet MS" w:hAnsi="Trebuchet MS"/>
        </w:rPr>
        <w:sectPr w:rsidR="004376D7" w:rsidRPr="00641B96" w:rsidSect="00A93A94">
          <w:headerReference w:type="default" r:id="rId29"/>
          <w:pgSz w:w="11907" w:h="16839"/>
          <w:pgMar w:top="1440" w:right="1440" w:bottom="1440" w:left="1800" w:header="720" w:footer="720" w:gutter="0"/>
          <w:pgNumType w:chapStyle="1"/>
          <w:cols w:space="720"/>
        </w:sectPr>
      </w:pPr>
    </w:p>
    <w:p w14:paraId="1054ABFA" w14:textId="77777777" w:rsidR="003B1B88" w:rsidRPr="00641B96" w:rsidRDefault="003B1B88" w:rsidP="003B1B88">
      <w:pPr>
        <w:pStyle w:val="Heading1"/>
        <w:rPr>
          <w:rFonts w:ascii="Trebuchet MS" w:hAnsi="Trebuchet MS"/>
        </w:rPr>
      </w:pPr>
    </w:p>
    <w:p w14:paraId="1B56409B" w14:textId="77777777" w:rsidR="003B1B88" w:rsidRPr="00641B96" w:rsidRDefault="003B1B88" w:rsidP="003B1B88">
      <w:pPr>
        <w:pStyle w:val="Heading1"/>
        <w:rPr>
          <w:rFonts w:ascii="Trebuchet MS" w:hAnsi="Trebuchet MS"/>
        </w:rPr>
      </w:pPr>
    </w:p>
    <w:p w14:paraId="56F94948" w14:textId="77777777" w:rsidR="003B1B88" w:rsidRPr="00641B96" w:rsidRDefault="003B1B88" w:rsidP="003B1B88">
      <w:pPr>
        <w:pStyle w:val="Heading1"/>
        <w:rPr>
          <w:rFonts w:ascii="Trebuchet MS" w:hAnsi="Trebuchet MS"/>
        </w:rPr>
      </w:pPr>
    </w:p>
    <w:p w14:paraId="347D3A3B" w14:textId="77777777" w:rsidR="003B1B88" w:rsidRPr="00641B96" w:rsidRDefault="003B1B88" w:rsidP="003B1B88">
      <w:pPr>
        <w:pStyle w:val="Heading1"/>
        <w:rPr>
          <w:rFonts w:ascii="Trebuchet MS" w:hAnsi="Trebuchet MS"/>
        </w:rPr>
      </w:pPr>
      <w:bookmarkStart w:id="272" w:name="_Toc467166296"/>
      <w:r w:rsidRPr="00641B96">
        <w:rPr>
          <w:rFonts w:ascii="Trebuchet MS" w:hAnsi="Trebuchet MS"/>
        </w:rPr>
        <w:t>PART 2 – Supply Requirements</w:t>
      </w:r>
      <w:bookmarkEnd w:id="272"/>
    </w:p>
    <w:p w14:paraId="432FB290" w14:textId="77777777" w:rsidR="004376D7" w:rsidRPr="00641B96" w:rsidRDefault="004376D7" w:rsidP="003B1B88">
      <w:pPr>
        <w:rPr>
          <w:rFonts w:ascii="Trebuchet MS" w:hAnsi="Trebuchet MS"/>
        </w:rPr>
        <w:sectPr w:rsidR="004376D7" w:rsidRPr="00641B96" w:rsidSect="00A93A94">
          <w:headerReference w:type="default" r:id="rId30"/>
          <w:pgSz w:w="11907" w:h="16839"/>
          <w:pgMar w:top="1440" w:right="1440" w:bottom="1440" w:left="1800" w:header="720" w:footer="720" w:gutter="0"/>
          <w:pgNumType w:chapStyle="1"/>
          <w:cols w:space="720"/>
        </w:sectPr>
      </w:pPr>
    </w:p>
    <w:p w14:paraId="17E222F2"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51E2DEC0" w14:textId="77777777">
        <w:trPr>
          <w:trHeight w:val="800"/>
        </w:trPr>
        <w:tc>
          <w:tcPr>
            <w:tcW w:w="9198" w:type="dxa"/>
            <w:vAlign w:val="center"/>
          </w:tcPr>
          <w:p w14:paraId="59634F37" w14:textId="77777777" w:rsidR="003B1B88" w:rsidRPr="00641B96" w:rsidRDefault="00843D6E">
            <w:pPr>
              <w:pStyle w:val="Subtitle"/>
              <w:rPr>
                <w:rFonts w:ascii="Trebuchet MS" w:hAnsi="Trebuchet MS"/>
              </w:rPr>
            </w:pPr>
            <w:bookmarkStart w:id="273" w:name="_Toc438954449"/>
            <w:bookmarkStart w:id="274" w:name="_Toc467166297"/>
            <w:r w:rsidRPr="00641B96">
              <w:rPr>
                <w:rFonts w:ascii="Trebuchet MS" w:hAnsi="Trebuchet MS"/>
              </w:rPr>
              <w:t>Section V</w:t>
            </w:r>
            <w:r w:rsidR="003B1B88" w:rsidRPr="00641B96">
              <w:rPr>
                <w:rFonts w:ascii="Trebuchet MS" w:hAnsi="Trebuchet MS"/>
              </w:rPr>
              <w:t xml:space="preserve">.  </w:t>
            </w:r>
            <w:bookmarkEnd w:id="273"/>
            <w:r w:rsidR="003B1B88" w:rsidRPr="00641B96">
              <w:rPr>
                <w:rFonts w:ascii="Trebuchet MS" w:hAnsi="Trebuchet MS"/>
              </w:rPr>
              <w:t>Schedule of Requirements</w:t>
            </w:r>
            <w:bookmarkEnd w:id="274"/>
          </w:p>
        </w:tc>
      </w:tr>
    </w:tbl>
    <w:p w14:paraId="07884990" w14:textId="77777777" w:rsidR="003B1B88" w:rsidRPr="00641B96" w:rsidRDefault="003B1B88" w:rsidP="003B1B88">
      <w:pPr>
        <w:rPr>
          <w:rFonts w:ascii="Trebuchet MS" w:hAnsi="Trebuchet MS"/>
        </w:rPr>
      </w:pPr>
    </w:p>
    <w:p w14:paraId="127ADCAD"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0E7097A4" w14:textId="77777777" w:rsidR="003B1B88" w:rsidRPr="00641B96" w:rsidRDefault="003B1B88" w:rsidP="003B1B88">
      <w:pPr>
        <w:rPr>
          <w:rFonts w:ascii="Trebuchet MS" w:hAnsi="Trebuchet MS"/>
          <w:i/>
        </w:rPr>
      </w:pPr>
    </w:p>
    <w:p w14:paraId="10762A4D" w14:textId="77777777" w:rsidR="003B1B88" w:rsidRPr="00641B96" w:rsidRDefault="003B1B88" w:rsidP="003B1B88">
      <w:pPr>
        <w:jc w:val="right"/>
        <w:rPr>
          <w:rFonts w:ascii="Trebuchet MS" w:hAnsi="Trebuchet MS"/>
          <w:b/>
          <w:sz w:val="32"/>
        </w:rPr>
      </w:pPr>
    </w:p>
    <w:p w14:paraId="20417689" w14:textId="77777777" w:rsidR="003B1B88" w:rsidRPr="00641B96" w:rsidRDefault="003B1B88" w:rsidP="003B1B88">
      <w:pPr>
        <w:jc w:val="right"/>
        <w:rPr>
          <w:rFonts w:ascii="Trebuchet MS" w:hAnsi="Trebuchet MS"/>
          <w:b/>
        </w:rPr>
      </w:pPr>
    </w:p>
    <w:p w14:paraId="6955600A" w14:textId="7956FB76" w:rsidR="00BA2DC9" w:rsidRPr="00537005" w:rsidRDefault="00CD246B">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A2DC9" w:rsidRPr="00537005">
        <w:rPr>
          <w:rFonts w:ascii="Trebuchet MS" w:hAnsi="Trebuchet MS"/>
        </w:rPr>
        <w:fldChar w:fldCharType="begin"/>
      </w:r>
      <w:r w:rsidR="00BA2DC9" w:rsidRPr="00537005">
        <w:rPr>
          <w:rFonts w:ascii="Trebuchet MS" w:hAnsi="Trebuchet MS"/>
        </w:rPr>
        <w:instrText xml:space="preserve"> PAGEREF _Toc468983427 \h </w:instrText>
      </w:r>
      <w:r w:rsidR="00BA2DC9" w:rsidRPr="00537005">
        <w:rPr>
          <w:rFonts w:ascii="Trebuchet MS" w:hAnsi="Trebuchet MS"/>
        </w:rPr>
      </w:r>
      <w:r w:rsidR="00BA2DC9" w:rsidRPr="00537005">
        <w:rPr>
          <w:rFonts w:ascii="Trebuchet MS" w:hAnsi="Trebuchet MS"/>
        </w:rPr>
        <w:fldChar w:fldCharType="separate"/>
      </w:r>
      <w:r w:rsidR="009055E6">
        <w:rPr>
          <w:rFonts w:ascii="Trebuchet MS" w:hAnsi="Trebuchet MS"/>
        </w:rPr>
        <w:t>49</w:t>
      </w:r>
      <w:r w:rsidR="00BA2DC9" w:rsidRPr="00537005">
        <w:rPr>
          <w:rFonts w:ascii="Trebuchet MS" w:hAnsi="Trebuchet MS"/>
        </w:rPr>
        <w:fldChar w:fldCharType="end"/>
      </w:r>
    </w:p>
    <w:p w14:paraId="0B525A12" w14:textId="4153D21E"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_Toc468983428 \h </w:instrText>
      </w:r>
      <w:r w:rsidRPr="00537005">
        <w:rPr>
          <w:rFonts w:ascii="Trebuchet MS" w:hAnsi="Trebuchet MS"/>
        </w:rPr>
      </w:r>
      <w:r w:rsidRPr="00537005">
        <w:rPr>
          <w:rFonts w:ascii="Trebuchet MS" w:hAnsi="Trebuchet MS"/>
        </w:rPr>
        <w:fldChar w:fldCharType="separate"/>
      </w:r>
      <w:r w:rsidR="009055E6">
        <w:rPr>
          <w:rFonts w:ascii="Trebuchet MS" w:hAnsi="Trebuchet MS"/>
        </w:rPr>
        <w:t>50</w:t>
      </w:r>
      <w:r w:rsidRPr="00537005">
        <w:rPr>
          <w:rFonts w:ascii="Trebuchet MS" w:hAnsi="Trebuchet MS"/>
        </w:rPr>
        <w:fldChar w:fldCharType="end"/>
      </w:r>
    </w:p>
    <w:p w14:paraId="7156105F" w14:textId="5FD88D64"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_Toc468983429 \h </w:instrText>
      </w:r>
      <w:r w:rsidRPr="00537005">
        <w:rPr>
          <w:rFonts w:ascii="Trebuchet MS" w:hAnsi="Trebuchet MS"/>
        </w:rPr>
      </w:r>
      <w:r w:rsidRPr="00537005">
        <w:rPr>
          <w:rFonts w:ascii="Trebuchet MS" w:hAnsi="Trebuchet MS"/>
        </w:rPr>
        <w:fldChar w:fldCharType="separate"/>
      </w:r>
      <w:r w:rsidR="009055E6">
        <w:rPr>
          <w:rFonts w:ascii="Trebuchet MS" w:hAnsi="Trebuchet MS"/>
        </w:rPr>
        <w:t>51</w:t>
      </w:r>
      <w:r w:rsidRPr="00537005">
        <w:rPr>
          <w:rFonts w:ascii="Trebuchet MS" w:hAnsi="Trebuchet MS"/>
        </w:rPr>
        <w:fldChar w:fldCharType="end"/>
      </w:r>
    </w:p>
    <w:p w14:paraId="0DBEF052" w14:textId="69981BDA"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4. Drawings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_Toc468983430 \h </w:instrText>
      </w:r>
      <w:r w:rsidRPr="00537005">
        <w:rPr>
          <w:rFonts w:ascii="Trebuchet MS" w:hAnsi="Trebuchet MS"/>
        </w:rPr>
      </w:r>
      <w:r w:rsidRPr="00537005">
        <w:rPr>
          <w:rFonts w:ascii="Trebuchet MS" w:hAnsi="Trebuchet MS"/>
        </w:rPr>
        <w:fldChar w:fldCharType="separate"/>
      </w:r>
      <w:r w:rsidR="009055E6">
        <w:rPr>
          <w:rFonts w:ascii="Trebuchet MS" w:hAnsi="Trebuchet MS"/>
        </w:rPr>
        <w:t>53</w:t>
      </w:r>
      <w:r w:rsidRPr="00537005">
        <w:rPr>
          <w:rFonts w:ascii="Trebuchet MS" w:hAnsi="Trebuchet MS"/>
        </w:rPr>
        <w:fldChar w:fldCharType="end"/>
      </w:r>
    </w:p>
    <w:p w14:paraId="71162B2A" w14:textId="192FA6B9"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_Toc468983431 \h </w:instrText>
      </w:r>
      <w:r w:rsidRPr="00537005">
        <w:rPr>
          <w:rFonts w:ascii="Trebuchet MS" w:hAnsi="Trebuchet MS"/>
        </w:rPr>
      </w:r>
      <w:r w:rsidRPr="00537005">
        <w:rPr>
          <w:rFonts w:ascii="Trebuchet MS" w:hAnsi="Trebuchet MS"/>
        </w:rPr>
        <w:fldChar w:fldCharType="separate"/>
      </w:r>
      <w:r w:rsidR="009055E6">
        <w:rPr>
          <w:rFonts w:ascii="Trebuchet MS" w:hAnsi="Trebuchet MS"/>
        </w:rPr>
        <w:t>54</w:t>
      </w:r>
      <w:r w:rsidRPr="00537005">
        <w:rPr>
          <w:rFonts w:ascii="Trebuchet MS" w:hAnsi="Trebuchet MS"/>
        </w:rPr>
        <w:fldChar w:fldCharType="end"/>
      </w:r>
    </w:p>
    <w:p w14:paraId="75DABD23" w14:textId="3C3571A3" w:rsidR="003B1B88" w:rsidRPr="00641B96" w:rsidRDefault="00CD246B" w:rsidP="00C63931">
      <w:pPr>
        <w:pStyle w:val="TOC2"/>
      </w:pPr>
      <w:r w:rsidRPr="00641B96">
        <w:fldChar w:fldCharType="end"/>
      </w:r>
    </w:p>
    <w:p w14:paraId="6396E18C" w14:textId="77777777" w:rsidR="003B1B88" w:rsidRPr="00641B96" w:rsidRDefault="003B1B88" w:rsidP="003B1B88">
      <w:pPr>
        <w:pStyle w:val="Sub-ClauseText"/>
        <w:spacing w:before="0" w:after="0"/>
        <w:jc w:val="left"/>
        <w:rPr>
          <w:rFonts w:ascii="Trebuchet MS" w:hAnsi="Trebuchet MS"/>
        </w:rPr>
      </w:pPr>
    </w:p>
    <w:p w14:paraId="2E579F30"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1C368DBD" w14:textId="3EA80876" w:rsidR="003B1B88" w:rsidRDefault="003B1B88" w:rsidP="003B1B88">
      <w:pPr>
        <w:pStyle w:val="Heading2"/>
        <w:rPr>
          <w:rFonts w:ascii="Trebuchet MS" w:hAnsi="Trebuchet MS"/>
          <w:color w:val="4F81BD" w:themeColor="accent1"/>
          <w:sz w:val="36"/>
          <w:szCs w:val="36"/>
        </w:rPr>
      </w:pPr>
      <w:bookmarkStart w:id="275" w:name="_Toc340548648"/>
      <w:r w:rsidRPr="00C703DB">
        <w:rPr>
          <w:rFonts w:ascii="Trebuchet MS" w:hAnsi="Trebuchet MS"/>
          <w:color w:val="4F81BD" w:themeColor="accent1"/>
          <w:sz w:val="36"/>
          <w:szCs w:val="36"/>
        </w:rPr>
        <w:t>Notes for Preparing the Schedule of Requirements</w:t>
      </w:r>
      <w:bookmarkEnd w:id="275"/>
    </w:p>
    <w:p w14:paraId="4F595E0C" w14:textId="3C4AB66C" w:rsidR="00C703DB" w:rsidRPr="00C703DB" w:rsidRDefault="00C703DB" w:rsidP="00C703DB">
      <w:pPr>
        <w:jc w:val="center"/>
        <w:rPr>
          <w:rFonts w:ascii="Trebuchet MS" w:hAnsi="Trebuchet MS"/>
          <w:b/>
          <w:color w:val="4F81BD" w:themeColor="accent1"/>
        </w:rPr>
      </w:pPr>
      <w:r w:rsidRPr="00C703DB">
        <w:rPr>
          <w:rFonts w:ascii="Trebuchet MS" w:hAnsi="Trebuchet MS"/>
          <w:b/>
          <w:color w:val="4F81BD" w:themeColor="accent1"/>
        </w:rPr>
        <w:t>[to be deleted before IFB is issued]</w:t>
      </w:r>
    </w:p>
    <w:p w14:paraId="73E850AB" w14:textId="77777777" w:rsidR="003B1B88" w:rsidRPr="00C703DB" w:rsidRDefault="003B1B88" w:rsidP="003B1B88">
      <w:pPr>
        <w:suppressAutoHyphens/>
        <w:jc w:val="both"/>
        <w:rPr>
          <w:rFonts w:ascii="Trebuchet MS" w:hAnsi="Trebuchet MS"/>
          <w:color w:val="4F81BD" w:themeColor="accent1"/>
          <w:sz w:val="22"/>
          <w:szCs w:val="22"/>
        </w:rPr>
      </w:pPr>
    </w:p>
    <w:p w14:paraId="326B9520" w14:textId="6DF8EDB2"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Schedule of Requirements shall be included in the bidding documents by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 and shall cover, at a minimum, a description of the goods and services to be supplied and the delivery schedule.</w:t>
      </w:r>
    </w:p>
    <w:p w14:paraId="6444C0C5" w14:textId="77777777" w:rsidR="003B1B88" w:rsidRPr="00C703DB" w:rsidRDefault="003B1B88" w:rsidP="003B1B88">
      <w:pPr>
        <w:suppressAutoHyphens/>
        <w:jc w:val="both"/>
        <w:rPr>
          <w:rFonts w:ascii="Trebuchet MS" w:hAnsi="Trebuchet MS"/>
          <w:i/>
          <w:color w:val="4F81BD" w:themeColor="accent1"/>
          <w:sz w:val="22"/>
          <w:szCs w:val="22"/>
        </w:rPr>
      </w:pPr>
    </w:p>
    <w:p w14:paraId="3CA41EBB" w14:textId="119047B3"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objective of the Schedule of Requirements is to provide sufficient information to enable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 xml:space="preserve">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w:t>
      </w:r>
      <w:r w:rsidR="00AF44CC">
        <w:rPr>
          <w:rFonts w:ascii="Trebuchet MS" w:hAnsi="Trebuchet MS"/>
          <w:i/>
          <w:color w:val="4F81BD" w:themeColor="accent1"/>
          <w:sz w:val="22"/>
          <w:szCs w:val="22"/>
        </w:rPr>
        <w:t xml:space="preserve">the framework </w:t>
      </w:r>
      <w:r w:rsidR="00F437C0">
        <w:rPr>
          <w:rFonts w:ascii="Trebuchet MS" w:hAnsi="Trebuchet MS"/>
          <w:i/>
          <w:color w:val="4F81BD" w:themeColor="accent1"/>
          <w:sz w:val="22"/>
          <w:szCs w:val="22"/>
        </w:rPr>
        <w:t>agreement</w:t>
      </w:r>
      <w:r w:rsidR="00862297" w:rsidRPr="00C703DB">
        <w:rPr>
          <w:rFonts w:ascii="Trebuchet MS" w:hAnsi="Trebuchet MS"/>
          <w:i/>
          <w:color w:val="4F81BD" w:themeColor="accent1"/>
          <w:sz w:val="22"/>
          <w:szCs w:val="22"/>
        </w:rPr>
        <w:t xml:space="preserve"> pursuant to ITB Clause </w:t>
      </w:r>
      <w:r w:rsidR="00D61A61" w:rsidRPr="00C703DB">
        <w:rPr>
          <w:rFonts w:ascii="Trebuchet MS" w:hAnsi="Trebuchet MS"/>
          <w:i/>
          <w:color w:val="4F81BD" w:themeColor="accent1"/>
          <w:sz w:val="22"/>
          <w:szCs w:val="22"/>
        </w:rPr>
        <w:t>40</w:t>
      </w:r>
      <w:r w:rsidRPr="00C703DB">
        <w:rPr>
          <w:rFonts w:ascii="Trebuchet MS" w:hAnsi="Trebuchet MS"/>
          <w:i/>
          <w:color w:val="4F81BD" w:themeColor="accent1"/>
          <w:sz w:val="22"/>
          <w:szCs w:val="22"/>
        </w:rPr>
        <w:t>.</w:t>
      </w:r>
    </w:p>
    <w:p w14:paraId="7F3BCB9D" w14:textId="77777777" w:rsidR="003B1B88" w:rsidRPr="00C703DB" w:rsidRDefault="003B1B88" w:rsidP="003B1B88">
      <w:pPr>
        <w:suppressAutoHyphens/>
        <w:jc w:val="both"/>
        <w:rPr>
          <w:rFonts w:ascii="Trebuchet MS" w:hAnsi="Trebuchet MS"/>
          <w:i/>
          <w:color w:val="4F81BD" w:themeColor="accent1"/>
          <w:sz w:val="22"/>
          <w:szCs w:val="22"/>
        </w:rPr>
      </w:pPr>
    </w:p>
    <w:p w14:paraId="33FF4484" w14:textId="35D4AF92"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date or period for delivery should be carefully specified, taking into account (a) the implications of delivery terms stipulated in the Instructions to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 xml:space="preserve">s pursuant to the Incoterms rules (i.e., EXW, or CIF, CIP, FOB, FCA terms—that “delivery” takes place when goods are delivered </w:t>
      </w:r>
      <w:r w:rsidRPr="00C703DB">
        <w:rPr>
          <w:rFonts w:ascii="Trebuchet MS" w:hAnsi="Trebuchet MS"/>
          <w:b/>
          <w:i/>
          <w:color w:val="4F81BD" w:themeColor="accent1"/>
          <w:sz w:val="22"/>
          <w:szCs w:val="22"/>
        </w:rPr>
        <w:t>to the carriers</w:t>
      </w:r>
      <w:r w:rsidRPr="00C703DB">
        <w:rPr>
          <w:rFonts w:ascii="Trebuchet MS" w:hAnsi="Trebuchet MS"/>
          <w:i/>
          <w:color w:val="4F81BD" w:themeColor="accent1"/>
          <w:sz w:val="22"/>
          <w:szCs w:val="22"/>
        </w:rPr>
        <w:t xml:space="preserve">), and (b) the date prescribed herein from which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 xml:space="preserve">’s delivery obligations start (i.e., notice of award, </w:t>
      </w:r>
      <w:r w:rsidR="00AF44CC">
        <w:rPr>
          <w:rFonts w:ascii="Trebuchet MS" w:hAnsi="Trebuchet MS"/>
          <w:i/>
          <w:color w:val="4F81BD" w:themeColor="accent1"/>
          <w:sz w:val="22"/>
          <w:szCs w:val="22"/>
        </w:rPr>
        <w:t>framework agreement</w:t>
      </w:r>
      <w:r w:rsidRPr="00C703DB">
        <w:rPr>
          <w:rFonts w:ascii="Trebuchet MS" w:hAnsi="Trebuchet MS"/>
          <w:i/>
          <w:color w:val="4F81BD" w:themeColor="accent1"/>
          <w:sz w:val="22"/>
          <w:szCs w:val="22"/>
        </w:rPr>
        <w:t xml:space="preserve"> signature, opening or confirmation of the letter of credit).</w:t>
      </w:r>
    </w:p>
    <w:p w14:paraId="62F446CE" w14:textId="77777777" w:rsidR="003B1B88" w:rsidRPr="00641B96" w:rsidRDefault="003B1B88" w:rsidP="003B1B88">
      <w:pPr>
        <w:pStyle w:val="Sub-ClauseText"/>
        <w:spacing w:before="0" w:after="0"/>
        <w:jc w:val="left"/>
        <w:rPr>
          <w:rFonts w:ascii="Trebuchet MS" w:hAnsi="Trebuchet MS"/>
        </w:rPr>
      </w:pPr>
    </w:p>
    <w:p w14:paraId="504D3848" w14:textId="77777777" w:rsidR="003B1B88" w:rsidRPr="00641B96" w:rsidRDefault="003B1B88" w:rsidP="003B1B88">
      <w:pPr>
        <w:rPr>
          <w:rFonts w:ascii="Trebuchet MS" w:hAnsi="Trebuchet MS"/>
          <w:spacing w:val="-4"/>
        </w:rPr>
        <w:sectPr w:rsidR="003B1B88" w:rsidRPr="00641B96" w:rsidSect="00A93A94">
          <w:headerReference w:type="default" r:id="rId31"/>
          <w:type w:val="continuous"/>
          <w:pgSz w:w="11907" w:h="16839"/>
          <w:pgMar w:top="1440" w:right="1440" w:bottom="1440" w:left="1800" w:header="720" w:footer="720" w:gutter="0"/>
          <w:pgNumType w:chapStyle="1"/>
          <w:cols w:space="720"/>
        </w:sect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318AC4A1" w14:textId="77777777" w:rsidTr="00537005">
        <w:trPr>
          <w:cantSplit/>
        </w:trPr>
        <w:tc>
          <w:tcPr>
            <w:tcW w:w="13608" w:type="dxa"/>
            <w:gridSpan w:val="8"/>
            <w:tcBorders>
              <w:top w:val="nil"/>
              <w:left w:val="nil"/>
              <w:bottom w:val="double" w:sz="4" w:space="0" w:color="auto"/>
              <w:right w:val="nil"/>
            </w:tcBorders>
          </w:tcPr>
          <w:p w14:paraId="3D750E21" w14:textId="4C89034C" w:rsidR="003B1B88" w:rsidRPr="00641B96" w:rsidRDefault="003B1B88">
            <w:pPr>
              <w:pStyle w:val="SectionVIHeader"/>
              <w:rPr>
                <w:rFonts w:ascii="Trebuchet MS" w:hAnsi="Trebuchet MS"/>
              </w:rPr>
            </w:pPr>
            <w:bookmarkStart w:id="276" w:name="_Toc468983427"/>
            <w:r w:rsidRPr="00641B96">
              <w:rPr>
                <w:rFonts w:ascii="Trebuchet MS" w:hAnsi="Trebuchet MS"/>
              </w:rPr>
              <w:t>1.  List of Goods and Delivery Schedule</w:t>
            </w:r>
            <w:bookmarkEnd w:id="276"/>
          </w:p>
          <w:p w14:paraId="4EABD803" w14:textId="077F58B4"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13C3D6EA"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33A630A7"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09A53A2F"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22B5C371" w14:textId="6B180F38"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32177987"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499E01B7"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4DB4A2DF" w14:textId="77777777"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25D9133D"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00BB23F5"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5B189AFC"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59FE966E"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16DDCE7C"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56471A53"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0C9D399"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59C74835"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4D29F8DD"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5E3D12E5"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680AC882" w14:textId="79C4487F"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7DF63728"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265F23BB"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AEA797A"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004319AC"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293C9D3C"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1568DC68"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2DC449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73FCC34"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3589AE73" w14:textId="77777777" w:rsidR="003B1B88" w:rsidRPr="00641B96" w:rsidRDefault="003B1B88">
            <w:pPr>
              <w:rPr>
                <w:rFonts w:ascii="Trebuchet MS" w:hAnsi="Trebuchet MS"/>
              </w:rPr>
            </w:pPr>
          </w:p>
        </w:tc>
      </w:tr>
      <w:tr w:rsidR="003B1B88" w:rsidRPr="00641B96" w14:paraId="2828D79C"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69AF0160"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79D4A5D9" w14:textId="74BCD982"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DEB7E33"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7E555AD7"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2B8AF519"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0CE997D4" w14:textId="358F6989"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78724806" w14:textId="42ADE358"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3420E3B" w14:textId="6530F465"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34D3D74F"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1E43DE9"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6C27DCFF"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50561C2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2838F7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5C22922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354DD389"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5B901CB"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2586861D" w14:textId="77777777" w:rsidR="003B1B88" w:rsidRPr="00641B96" w:rsidRDefault="003B1B88">
            <w:pPr>
              <w:rPr>
                <w:rFonts w:ascii="Trebuchet MS" w:hAnsi="Trebuchet MS"/>
              </w:rPr>
            </w:pPr>
          </w:p>
        </w:tc>
      </w:tr>
      <w:tr w:rsidR="003B1B88" w:rsidRPr="00641B96" w14:paraId="20083E07"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DF7C432"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652E8B7A"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5A9B4F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A8F516D"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7338E34"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5FE31EEE"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27267996"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0A134344" w14:textId="77777777" w:rsidR="003B1B88" w:rsidRPr="00641B96" w:rsidRDefault="003B1B88">
            <w:pPr>
              <w:rPr>
                <w:rFonts w:ascii="Trebuchet MS" w:hAnsi="Trebuchet MS"/>
              </w:rPr>
            </w:pPr>
          </w:p>
        </w:tc>
      </w:tr>
      <w:tr w:rsidR="003B1B88" w:rsidRPr="00641B96" w14:paraId="76DBE743"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7406077"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7BC1B1D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50D03B47"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7EF93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252BBECC"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A436FB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28210CD5"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16F602F3" w14:textId="77777777" w:rsidR="003B1B88" w:rsidRPr="00641B96" w:rsidRDefault="003B1B88">
            <w:pPr>
              <w:rPr>
                <w:rFonts w:ascii="Trebuchet MS" w:hAnsi="Trebuchet MS"/>
              </w:rPr>
            </w:pPr>
          </w:p>
        </w:tc>
      </w:tr>
      <w:tr w:rsidR="003B1B88" w:rsidRPr="00641B96" w14:paraId="7007DD2E"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6D43DE03"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5FA90FD9"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73D1F449"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895896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BC5426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599171A3"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BC15CBF"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040FDFC3" w14:textId="77777777" w:rsidR="003B1B88" w:rsidRPr="00641B96" w:rsidRDefault="003B1B88">
            <w:pPr>
              <w:rPr>
                <w:rFonts w:ascii="Trebuchet MS" w:hAnsi="Trebuchet MS"/>
              </w:rPr>
            </w:pPr>
          </w:p>
        </w:tc>
      </w:tr>
      <w:tr w:rsidR="003B1B88" w:rsidRPr="00641B96" w14:paraId="7B9EBC54"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78BD2764"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0B9D26EF"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26EB5F3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EAF8F67"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1D298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19CEE1FC"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30C02E08"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57B2A632" w14:textId="77777777" w:rsidR="003B1B88" w:rsidRPr="00641B96" w:rsidRDefault="003B1B88">
            <w:pPr>
              <w:rPr>
                <w:rFonts w:ascii="Trebuchet MS" w:hAnsi="Trebuchet MS"/>
              </w:rPr>
            </w:pPr>
          </w:p>
        </w:tc>
      </w:tr>
    </w:tbl>
    <w:p w14:paraId="13ABDF80" w14:textId="77777777" w:rsidR="003B1B88" w:rsidRPr="00641B96" w:rsidRDefault="003B1B88" w:rsidP="003B1B88">
      <w:pPr>
        <w:rPr>
          <w:rFonts w:ascii="Trebuchet MS" w:hAnsi="Trebuchet MS"/>
        </w:rPr>
      </w:pPr>
    </w:p>
    <w:p w14:paraId="43A9E414"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2DDC420D" w14:textId="77777777" w:rsidTr="00537005">
        <w:trPr>
          <w:cantSplit/>
          <w:trHeight w:val="520"/>
        </w:trPr>
        <w:tc>
          <w:tcPr>
            <w:tcW w:w="13467" w:type="dxa"/>
            <w:gridSpan w:val="6"/>
            <w:tcBorders>
              <w:top w:val="nil"/>
              <w:left w:val="nil"/>
              <w:bottom w:val="double" w:sz="4" w:space="0" w:color="auto"/>
              <w:right w:val="nil"/>
            </w:tcBorders>
          </w:tcPr>
          <w:p w14:paraId="679F9E0B" w14:textId="5F136A74" w:rsidR="003B1B88" w:rsidRPr="00641B96" w:rsidRDefault="003B1B88">
            <w:pPr>
              <w:pStyle w:val="SectionVIHeader"/>
              <w:rPr>
                <w:rFonts w:ascii="Trebuchet MS" w:hAnsi="Trebuchet MS"/>
              </w:rPr>
            </w:pPr>
            <w:r w:rsidRPr="00641B96">
              <w:rPr>
                <w:rFonts w:ascii="Trebuchet MS" w:hAnsi="Trebuchet MS"/>
                <w:b w:val="0"/>
              </w:rPr>
              <w:br w:type="page"/>
            </w:r>
            <w:bookmarkStart w:id="277" w:name="_Toc468983428"/>
            <w:r w:rsidRPr="00641B96">
              <w:rPr>
                <w:rFonts w:ascii="Trebuchet MS" w:hAnsi="Trebuchet MS"/>
              </w:rPr>
              <w:t>2.</w:t>
            </w:r>
            <w:r w:rsidRPr="00641B96">
              <w:rPr>
                <w:rFonts w:ascii="Trebuchet MS" w:hAnsi="Trebuchet MS"/>
              </w:rPr>
              <w:tab/>
              <w:t>List of Related Services and Completion Schedule</w:t>
            </w:r>
            <w:bookmarkEnd w:id="277"/>
            <w:r w:rsidRPr="00641B96">
              <w:rPr>
                <w:rFonts w:ascii="Trebuchet MS" w:hAnsi="Trebuchet MS"/>
              </w:rPr>
              <w:t xml:space="preserve"> </w:t>
            </w:r>
          </w:p>
          <w:p w14:paraId="717EF079" w14:textId="554D5F36"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302072F4"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75DEBC5E" w14:textId="77777777" w:rsidR="003B1B88" w:rsidRPr="00641B96" w:rsidRDefault="003B1B88">
            <w:pPr>
              <w:spacing w:before="120"/>
              <w:jc w:val="center"/>
              <w:rPr>
                <w:rFonts w:ascii="Trebuchet MS" w:hAnsi="Trebuchet MS"/>
                <w:b/>
                <w:bCs/>
                <w:sz w:val="20"/>
              </w:rPr>
            </w:pPr>
          </w:p>
          <w:p w14:paraId="7CED6592"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A5E82F5" w14:textId="77777777" w:rsidR="003B1B88" w:rsidRPr="00641B96" w:rsidRDefault="003B1B88">
            <w:pPr>
              <w:spacing w:before="120"/>
              <w:jc w:val="center"/>
              <w:rPr>
                <w:rFonts w:ascii="Trebuchet MS" w:hAnsi="Trebuchet MS"/>
                <w:b/>
                <w:bCs/>
                <w:sz w:val="20"/>
              </w:rPr>
            </w:pPr>
          </w:p>
          <w:p w14:paraId="56D2C0A7"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6E35A3BA" w14:textId="77777777" w:rsidR="003B1B88" w:rsidRPr="00641B96" w:rsidRDefault="003B1B88">
            <w:pPr>
              <w:spacing w:before="120"/>
              <w:jc w:val="center"/>
              <w:rPr>
                <w:rFonts w:ascii="Trebuchet MS" w:hAnsi="Trebuchet MS"/>
                <w:b/>
                <w:bCs/>
                <w:sz w:val="20"/>
              </w:rPr>
            </w:pPr>
          </w:p>
          <w:p w14:paraId="1AD70757"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46415651" w14:textId="77777777" w:rsidR="003B1B88" w:rsidRPr="00641B96" w:rsidRDefault="003B1B88">
            <w:pPr>
              <w:spacing w:before="120"/>
              <w:jc w:val="center"/>
              <w:rPr>
                <w:rFonts w:ascii="Trebuchet MS" w:hAnsi="Trebuchet MS"/>
                <w:b/>
                <w:bCs/>
                <w:sz w:val="20"/>
              </w:rPr>
            </w:pPr>
          </w:p>
          <w:p w14:paraId="539946BA"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3A3B3D97"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0DB6928A"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53CE57AA"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7E6C4AB"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1B13BFA5"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FABE984"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612A5F38"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3193C142"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0C69D99F" w14:textId="77777777" w:rsidR="003B1B88" w:rsidRPr="00641B96" w:rsidRDefault="003B1B88">
            <w:pPr>
              <w:rPr>
                <w:rFonts w:ascii="Trebuchet MS" w:hAnsi="Trebuchet MS"/>
                <w:b/>
                <w:bCs/>
                <w:sz w:val="20"/>
              </w:rPr>
            </w:pPr>
          </w:p>
        </w:tc>
      </w:tr>
      <w:tr w:rsidR="003B1B88" w:rsidRPr="00641B96" w14:paraId="69185D19"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E0609B9"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38AFC670" w14:textId="7CB806F5"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4A5C946C"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5CB6D5FD"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6D3C342F"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39AAD0C8"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796CD05B"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66B87D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EA4DD76"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5D0D17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7013ED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65D3975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160CB88"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164A100F"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E823CD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5655E1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CD6C17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35C7CAE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4CC05C0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A987841"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602D725"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256DD0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96922C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16783E8"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B3C38C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305B9199"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43ED69D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22FD8AE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6045F1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60C0B5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BF12FD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EC5332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7E49510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DB5D01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250DBB8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73C78E3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9A8F328"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7185318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C8F1E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40F46B01"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7BB9E186"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821F27C" w14:textId="77777777" w:rsidTr="00537005">
        <w:trPr>
          <w:cantSplit/>
          <w:trHeight w:val="256"/>
        </w:trPr>
        <w:tc>
          <w:tcPr>
            <w:tcW w:w="13467" w:type="dxa"/>
            <w:gridSpan w:val="6"/>
            <w:tcBorders>
              <w:top w:val="double" w:sz="4" w:space="0" w:color="auto"/>
              <w:left w:val="nil"/>
              <w:bottom w:val="nil"/>
              <w:right w:val="nil"/>
            </w:tcBorders>
          </w:tcPr>
          <w:p w14:paraId="1AE10364" w14:textId="77777777" w:rsidR="003B1B88" w:rsidRPr="00641B96" w:rsidRDefault="003B1B88">
            <w:pPr>
              <w:suppressAutoHyphens/>
              <w:spacing w:before="120"/>
              <w:rPr>
                <w:rFonts w:ascii="Trebuchet MS" w:hAnsi="Trebuchet MS"/>
                <w:sz w:val="16"/>
              </w:rPr>
            </w:pPr>
          </w:p>
          <w:p w14:paraId="454BCDC6"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9603273" w14:textId="77777777" w:rsidR="003B1B88" w:rsidRPr="00641B96" w:rsidRDefault="003B1B88" w:rsidP="003B1B88">
      <w:pPr>
        <w:jc w:val="center"/>
        <w:rPr>
          <w:rFonts w:ascii="Trebuchet MS" w:hAnsi="Trebuchet MS"/>
        </w:rPr>
      </w:pPr>
    </w:p>
    <w:p w14:paraId="1A7C307C" w14:textId="77777777" w:rsidR="003B1B88" w:rsidRPr="00641B96" w:rsidRDefault="003B1B88" w:rsidP="003B1B88">
      <w:pPr>
        <w:rPr>
          <w:rFonts w:ascii="Trebuchet MS" w:hAnsi="Trebuchet MS"/>
        </w:rPr>
        <w:sectPr w:rsidR="003B1B88" w:rsidRPr="00641B96" w:rsidSect="00A93A94">
          <w:headerReference w:type="default" r:id="rId32"/>
          <w:pgSz w:w="16839" w:h="11907" w:orient="landscape"/>
          <w:pgMar w:top="1440" w:right="1800" w:bottom="1440" w:left="1440" w:header="720" w:footer="720" w:gutter="0"/>
          <w:pgNumType w:chapStyle="1"/>
          <w:cols w:space="720"/>
        </w:sectPr>
      </w:pPr>
    </w:p>
    <w:p w14:paraId="65AC9803" w14:textId="77777777" w:rsidR="003B1B88" w:rsidRPr="00641B96" w:rsidRDefault="003B1B88" w:rsidP="003B1B88">
      <w:pPr>
        <w:pStyle w:val="SectionVIHeader"/>
        <w:rPr>
          <w:rFonts w:ascii="Trebuchet MS" w:hAnsi="Trebuchet MS"/>
        </w:rPr>
      </w:pPr>
      <w:bookmarkStart w:id="278" w:name="_Toc468983429"/>
      <w:r w:rsidRPr="00641B96">
        <w:rPr>
          <w:rFonts w:ascii="Trebuchet MS" w:hAnsi="Trebuchet MS"/>
        </w:rPr>
        <w:t>3.</w:t>
      </w:r>
      <w:r w:rsidRPr="00641B96">
        <w:rPr>
          <w:rFonts w:ascii="Trebuchet MS" w:hAnsi="Trebuchet MS"/>
        </w:rPr>
        <w:tab/>
        <w:t>Technical Specifications</w:t>
      </w:r>
      <w:bookmarkEnd w:id="278"/>
    </w:p>
    <w:p w14:paraId="2950A0BB" w14:textId="2C0609DF" w:rsidR="003B1B88" w:rsidRPr="00C703DB" w:rsidRDefault="00C703DB" w:rsidP="00C703DB">
      <w:pPr>
        <w:suppressAutoHyphens/>
        <w:jc w:val="center"/>
        <w:rPr>
          <w:rFonts w:ascii="Trebuchet MS" w:hAnsi="Trebuchet MS"/>
          <w:b/>
          <w:color w:val="4F81BD" w:themeColor="accent1"/>
        </w:rPr>
      </w:pPr>
      <w:r w:rsidRPr="00C703DB">
        <w:rPr>
          <w:rFonts w:ascii="Trebuchet MS" w:hAnsi="Trebuchet MS"/>
          <w:b/>
          <w:color w:val="4F81BD" w:themeColor="accent1"/>
        </w:rPr>
        <w:t>[The following text is to be deleted before the IFB is issued]</w:t>
      </w:r>
    </w:p>
    <w:p w14:paraId="7EB588B9" w14:textId="77777777" w:rsidR="00C703DB" w:rsidRPr="00C703DB" w:rsidRDefault="00C703DB" w:rsidP="00C703DB">
      <w:pPr>
        <w:suppressAutoHyphens/>
        <w:jc w:val="center"/>
        <w:rPr>
          <w:rFonts w:ascii="Trebuchet MS" w:hAnsi="Trebuchet MS"/>
          <w:color w:val="4F81BD" w:themeColor="accent1"/>
        </w:rPr>
      </w:pPr>
    </w:p>
    <w:p w14:paraId="1532E028" w14:textId="499B6FCC" w:rsidR="003B1B88" w:rsidRPr="00C703DB" w:rsidRDefault="003B1B88" w:rsidP="003B1B88">
      <w:p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purpose of the Technical Specifications (TS) is to define the technical characteristics of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 xml:space="preserve"> and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required by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The </w:t>
      </w:r>
      <w:r w:rsidR="005170B2" w:rsidRPr="00C703DB">
        <w:rPr>
          <w:rFonts w:ascii="Trebuchet MS" w:hAnsi="Trebuchet MS"/>
          <w:i/>
          <w:iCs/>
          <w:color w:val="4F81BD" w:themeColor="accent1"/>
          <w:sz w:val="22"/>
          <w:szCs w:val="22"/>
        </w:rPr>
        <w:t>procuring entity</w:t>
      </w:r>
      <w:r w:rsidR="000D6A2B" w:rsidRPr="00C703DB">
        <w:rPr>
          <w:rFonts w:ascii="Trebuchet MS" w:hAnsi="Trebuchet MS"/>
          <w:i/>
          <w:iCs/>
          <w:color w:val="4F81BD" w:themeColor="accent1"/>
          <w:sz w:val="22"/>
          <w:szCs w:val="22"/>
        </w:rPr>
        <w:t xml:space="preserve"> </w:t>
      </w:r>
      <w:r w:rsidRPr="00C703DB">
        <w:rPr>
          <w:rFonts w:ascii="Trebuchet MS" w:hAnsi="Trebuchet MS"/>
          <w:i/>
          <w:iCs/>
          <w:color w:val="4F81BD" w:themeColor="accent1"/>
          <w:sz w:val="22"/>
          <w:szCs w:val="22"/>
        </w:rPr>
        <w:t xml:space="preserve">shall prepare the detailed TS taking into account that:   </w:t>
      </w:r>
    </w:p>
    <w:p w14:paraId="5BCE172D" w14:textId="17DD60A4" w:rsidR="003B1B88" w:rsidRPr="00C703DB" w:rsidRDefault="003B1B88" w:rsidP="00D52722">
      <w:pPr>
        <w:numPr>
          <w:ilvl w:val="0"/>
          <w:numId w:val="33"/>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TS constitute the benchmarks against which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will verify the technical responsiveness of bids and subsequently evaluate the bids.  Therefore, well-defined TS will facilitate preparation of responsive bids by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s, as well as examination, evaluation, and comparison of the bids by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w:t>
      </w:r>
    </w:p>
    <w:p w14:paraId="0C5BFF7A" w14:textId="7CAAF29C" w:rsidR="003B1B88" w:rsidRPr="00C703DB" w:rsidRDefault="003B1B88" w:rsidP="00D52722">
      <w:pPr>
        <w:numPr>
          <w:ilvl w:val="0"/>
          <w:numId w:val="34"/>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TS shall require that all goods and materials to be incorporated in the goods be new, unused, and of the most recent or current models, and that they incorporate all recent improvements in design and materials, unless provided for otherwise in the </w:t>
      </w:r>
      <w:r w:rsidR="00AF44CC">
        <w:rPr>
          <w:rFonts w:ascii="Trebuchet MS" w:hAnsi="Trebuchet MS"/>
          <w:i/>
          <w:iCs/>
          <w:color w:val="4F81BD" w:themeColor="accent1"/>
          <w:sz w:val="22"/>
          <w:szCs w:val="22"/>
        </w:rPr>
        <w:t xml:space="preserve">framework agreement or </w:t>
      </w:r>
      <w:r w:rsidRPr="00C703DB">
        <w:rPr>
          <w:rFonts w:ascii="Trebuchet MS" w:hAnsi="Trebuchet MS"/>
          <w:i/>
          <w:iCs/>
          <w:color w:val="4F81BD" w:themeColor="accent1"/>
          <w:sz w:val="22"/>
          <w:szCs w:val="22"/>
        </w:rPr>
        <w:t>contract.</w:t>
      </w:r>
    </w:p>
    <w:p w14:paraId="0029B70E" w14:textId="79D11135" w:rsidR="00065BCD" w:rsidRPr="00C703DB" w:rsidRDefault="00065BCD" w:rsidP="00D52722">
      <w:pPr>
        <w:pStyle w:val="ListParagraph"/>
        <w:numPr>
          <w:ilvl w:val="0"/>
          <w:numId w:val="34"/>
        </w:numPr>
        <w:spacing w:after="180"/>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Any sustainable procurement technical requirements shall be clearly specified. The requirements to be specified can be specific enough to not demand evaluation based on rated criteria/merit point system. The sustainable procurement requirements can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 </w:t>
      </w:r>
    </w:p>
    <w:p w14:paraId="4064B4E6" w14:textId="77777777" w:rsidR="00746836" w:rsidRPr="00C703DB" w:rsidRDefault="003B1B88" w:rsidP="00D52722">
      <w:pPr>
        <w:numPr>
          <w:ilvl w:val="0"/>
          <w:numId w:val="34"/>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The TS shall make use of best practices. Samples of specifications from successful similar procurements may provide a sound basis for drafting the TS.</w:t>
      </w:r>
    </w:p>
    <w:p w14:paraId="727CC3A1" w14:textId="77777777" w:rsidR="003B1B88" w:rsidRPr="00C703DB" w:rsidRDefault="003B1B88" w:rsidP="00D52722">
      <w:pPr>
        <w:numPr>
          <w:ilvl w:val="0"/>
          <w:numId w:val="35"/>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3769DCCB" w14:textId="426C43E7" w:rsidR="003B1B88" w:rsidRPr="00C703DB" w:rsidRDefault="003B1B88" w:rsidP="00D52722">
      <w:pPr>
        <w:numPr>
          <w:ilvl w:val="0"/>
          <w:numId w:val="36"/>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Standards for equipment, materials, and workmanship specified in the </w:t>
      </w:r>
      <w:r w:rsidR="005170B2" w:rsidRPr="00C703DB">
        <w:rPr>
          <w:rFonts w:ascii="Trebuchet MS" w:hAnsi="Trebuchet MS"/>
          <w:i/>
          <w:iCs/>
          <w:color w:val="4F81BD" w:themeColor="accent1"/>
          <w:sz w:val="22"/>
          <w:szCs w:val="22"/>
        </w:rPr>
        <w:t>bidding documents</w:t>
      </w:r>
      <w:r w:rsidRPr="00C703DB">
        <w:rPr>
          <w:rFonts w:ascii="Trebuchet MS" w:hAnsi="Trebuchet MS"/>
          <w:i/>
          <w:iCs/>
          <w:color w:val="4F81BD" w:themeColor="accent1"/>
          <w:sz w:val="22"/>
          <w:szCs w:val="22"/>
        </w:rPr>
        <w:t xml:space="preserve"> shall not be restrictive.  Recognized international standards should be specified as much as possible</w:t>
      </w:r>
      <w:r w:rsidR="004313D3" w:rsidRPr="00C703DB">
        <w:rPr>
          <w:rFonts w:ascii="Trebuchet MS" w:hAnsi="Trebuchet MS"/>
          <w:i/>
          <w:iCs/>
          <w:color w:val="4F81BD" w:themeColor="accent1"/>
          <w:sz w:val="22"/>
          <w:szCs w:val="22"/>
        </w:rPr>
        <w:t xml:space="preserve"> and these </w:t>
      </w:r>
      <w:r w:rsidR="004313D3" w:rsidRPr="00C703DB">
        <w:rPr>
          <w:rFonts w:ascii="Trebuchet MS" w:hAnsi="Trebuchet MS"/>
          <w:i/>
          <w:color w:val="4F81BD" w:themeColor="accent1"/>
          <w:sz w:val="22"/>
          <w:szCs w:val="22"/>
        </w:rPr>
        <w:t xml:space="preserve">should be generic and not specific to </w:t>
      </w:r>
      <w:r w:rsidR="00392A96" w:rsidRPr="00C703DB">
        <w:rPr>
          <w:rFonts w:ascii="Trebuchet MS" w:hAnsi="Trebuchet MS"/>
          <w:i/>
          <w:color w:val="4F81BD" w:themeColor="accent1"/>
          <w:sz w:val="22"/>
          <w:szCs w:val="22"/>
        </w:rPr>
        <w:t xml:space="preserve">a specific </w:t>
      </w:r>
      <w:r w:rsidR="004313D3" w:rsidRPr="00C703DB">
        <w:rPr>
          <w:rFonts w:ascii="Trebuchet MS" w:hAnsi="Trebuchet MS"/>
          <w:i/>
          <w:color w:val="4F81BD" w:themeColor="accent1"/>
          <w:sz w:val="22"/>
          <w:szCs w:val="22"/>
        </w:rPr>
        <w:t xml:space="preserve">brand or manufacturer. In unavoidable circumstances, where specific references are necessary to describe what is to be purchased, the </w:t>
      </w:r>
      <w:r w:rsidR="005170B2" w:rsidRPr="00C703DB">
        <w:rPr>
          <w:rFonts w:ascii="Trebuchet MS" w:hAnsi="Trebuchet MS"/>
          <w:i/>
          <w:color w:val="4F81BD" w:themeColor="accent1"/>
          <w:sz w:val="22"/>
          <w:szCs w:val="22"/>
        </w:rPr>
        <w:t>procuring entity</w:t>
      </w:r>
      <w:r w:rsidR="004313D3" w:rsidRPr="00C703DB">
        <w:rPr>
          <w:rFonts w:ascii="Trebuchet MS" w:hAnsi="Trebuchet MS"/>
          <w:i/>
          <w:color w:val="4F81BD" w:themeColor="accent1"/>
          <w:sz w:val="22"/>
          <w:szCs w:val="22"/>
        </w:rPr>
        <w:t xml:space="preserve"> may refer</w:t>
      </w:r>
      <w:r w:rsidRPr="00C703DB">
        <w:rPr>
          <w:rFonts w:ascii="Trebuchet MS" w:hAnsi="Trebuchet MS"/>
          <w:i/>
          <w:iCs/>
          <w:color w:val="4F81BD" w:themeColor="accent1"/>
          <w:sz w:val="22"/>
          <w:szCs w:val="22"/>
        </w:rPr>
        <w:t xml:space="preserve"> to brand names, catalogue numbers</w:t>
      </w:r>
      <w:r w:rsidR="00392A96" w:rsidRPr="00C703DB">
        <w:rPr>
          <w:rFonts w:ascii="Trebuchet MS" w:hAnsi="Trebuchet MS"/>
          <w:i/>
          <w:iCs/>
          <w:color w:val="4F81BD" w:themeColor="accent1"/>
          <w:sz w:val="22"/>
          <w:szCs w:val="22"/>
        </w:rPr>
        <w:t>, etc.</w:t>
      </w:r>
      <w:r w:rsidR="004313D3" w:rsidRPr="00C703DB">
        <w:rPr>
          <w:rFonts w:ascii="Trebuchet MS" w:hAnsi="Trebuchet MS"/>
          <w:i/>
          <w:iCs/>
          <w:color w:val="4F81BD" w:themeColor="accent1"/>
          <w:sz w:val="22"/>
          <w:szCs w:val="22"/>
        </w:rPr>
        <w:t xml:space="preserve"> </w:t>
      </w:r>
      <w:r w:rsidR="00392A96" w:rsidRPr="00C703DB">
        <w:rPr>
          <w:rFonts w:ascii="Trebuchet MS" w:hAnsi="Trebuchet MS"/>
          <w:i/>
          <w:iCs/>
          <w:color w:val="4F81BD" w:themeColor="accent1"/>
          <w:sz w:val="22"/>
          <w:szCs w:val="22"/>
        </w:rPr>
        <w:t>in the Schedule of Requirements</w:t>
      </w:r>
      <w:r w:rsidRPr="00C703DB">
        <w:rPr>
          <w:rFonts w:ascii="Trebuchet MS" w:hAnsi="Trebuchet MS"/>
          <w:i/>
          <w:iCs/>
          <w:color w:val="4F81BD" w:themeColor="accent1"/>
          <w:sz w:val="22"/>
          <w:szCs w:val="22"/>
        </w:rPr>
        <w:t>,</w:t>
      </w:r>
      <w:r w:rsidR="00392A96" w:rsidRPr="00C703DB">
        <w:rPr>
          <w:rFonts w:ascii="Trebuchet MS" w:hAnsi="Trebuchet MS"/>
          <w:i/>
          <w:color w:val="4F81BD" w:themeColor="accent1"/>
          <w:sz w:val="22"/>
          <w:szCs w:val="22"/>
        </w:rPr>
        <w:t xml:space="preserve"> but it should be understood that these are intended to be descriptive only and not restrictive.  </w:t>
      </w:r>
      <w:r w:rsidRPr="00C703DB">
        <w:rPr>
          <w:rFonts w:ascii="Trebuchet MS" w:hAnsi="Trebuchet MS"/>
          <w:i/>
          <w:iCs/>
          <w:color w:val="4F81BD" w:themeColor="accent1"/>
          <w:sz w:val="22"/>
          <w:szCs w:val="22"/>
        </w:rPr>
        <w:t xml:space="preserve">Where unavoidable, such item description should always be followed by the words “or substantially equivalent.”  </w:t>
      </w:r>
      <w:r w:rsidR="00392A96" w:rsidRPr="00C703DB">
        <w:rPr>
          <w:rFonts w:ascii="Trebuchet MS" w:hAnsi="Trebuchet MS"/>
          <w:i/>
          <w:color w:val="4F81BD" w:themeColor="accent1"/>
          <w:sz w:val="22"/>
          <w:szCs w:val="22"/>
        </w:rPr>
        <w:t xml:space="preserve">The </w:t>
      </w:r>
      <w:r w:rsidR="005170B2" w:rsidRPr="00C703DB">
        <w:rPr>
          <w:rFonts w:ascii="Trebuchet MS" w:hAnsi="Trebuchet MS"/>
          <w:i/>
          <w:color w:val="4F81BD" w:themeColor="accent1"/>
          <w:sz w:val="22"/>
          <w:szCs w:val="22"/>
        </w:rPr>
        <w:t>bidder</w:t>
      </w:r>
      <w:r w:rsidR="00392A96" w:rsidRPr="00C703DB">
        <w:rPr>
          <w:rFonts w:ascii="Trebuchet MS" w:hAnsi="Trebuchet MS"/>
          <w:i/>
          <w:color w:val="4F81BD" w:themeColor="accent1"/>
          <w:sz w:val="22"/>
          <w:szCs w:val="22"/>
        </w:rPr>
        <w:t xml:space="preserve"> may offer other standards of quality, brand names, and/or catalogue numbers, provided that it demonstrates, to the </w:t>
      </w:r>
      <w:r w:rsidR="00374F0C" w:rsidRPr="00C703DB">
        <w:rPr>
          <w:rFonts w:ascii="Trebuchet MS" w:hAnsi="Trebuchet MS"/>
          <w:i/>
          <w:color w:val="4F81BD" w:themeColor="accent1"/>
          <w:sz w:val="22"/>
          <w:szCs w:val="22"/>
        </w:rPr>
        <w:t>procuring entity</w:t>
      </w:r>
      <w:r w:rsidR="00392A96" w:rsidRPr="00C703DB">
        <w:rPr>
          <w:rFonts w:ascii="Trebuchet MS" w:hAnsi="Trebuchet MS"/>
          <w:i/>
          <w:color w:val="4F81BD" w:themeColor="accent1"/>
          <w:sz w:val="22"/>
          <w:szCs w:val="22"/>
        </w:rPr>
        <w:t>’s satisfaction, that the substitutions ensure substantial equivalence or are superior.</w:t>
      </w:r>
    </w:p>
    <w:p w14:paraId="73482166" w14:textId="77777777" w:rsidR="003B1B88" w:rsidRPr="00C703DB" w:rsidRDefault="003B1B88" w:rsidP="00D52722">
      <w:pPr>
        <w:numPr>
          <w:ilvl w:val="0"/>
          <w:numId w:val="36"/>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Technical Specifications shall be fully descriptive of the requirements in respect of, but not limited to, the following:</w:t>
      </w:r>
    </w:p>
    <w:p w14:paraId="3136351A" w14:textId="7083FAF5"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(a)</w:t>
      </w:r>
      <w:r w:rsidRPr="00C703DB">
        <w:rPr>
          <w:rFonts w:ascii="Trebuchet MS" w:hAnsi="Trebuchet MS"/>
          <w:i/>
          <w:iCs/>
          <w:color w:val="4F81BD" w:themeColor="accent1"/>
          <w:sz w:val="22"/>
          <w:szCs w:val="22"/>
        </w:rPr>
        <w:tab/>
        <w:t xml:space="preserve">Standards of materials and workmanship required for the production and manufacturing of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w:t>
      </w:r>
    </w:p>
    <w:p w14:paraId="079FE16B" w14:textId="77777777"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(b)</w:t>
      </w:r>
      <w:r w:rsidRPr="00C703DB">
        <w:rPr>
          <w:rFonts w:ascii="Trebuchet MS" w:hAnsi="Trebuchet MS"/>
          <w:i/>
          <w:iCs/>
          <w:color w:val="4F81BD" w:themeColor="accent1"/>
          <w:sz w:val="22"/>
          <w:szCs w:val="22"/>
        </w:rPr>
        <w:tab/>
        <w:t>Detailed tests required (type and number).</w:t>
      </w:r>
    </w:p>
    <w:p w14:paraId="1B97777A" w14:textId="70F761DC"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(c)</w:t>
      </w:r>
      <w:r w:rsidRPr="00C703DB">
        <w:rPr>
          <w:rFonts w:ascii="Trebuchet MS" w:hAnsi="Trebuchet MS"/>
          <w:i/>
          <w:iCs/>
          <w:color w:val="4F81BD" w:themeColor="accent1"/>
          <w:sz w:val="22"/>
          <w:szCs w:val="22"/>
        </w:rPr>
        <w:tab/>
        <w:t xml:space="preserve">Other additional work and/or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required to achieve full delivery/completion.</w:t>
      </w:r>
    </w:p>
    <w:p w14:paraId="1CCF403D" w14:textId="6BDC7101" w:rsidR="003B1B88" w:rsidRPr="00C703DB" w:rsidRDefault="003B1B88" w:rsidP="003B1B88">
      <w:pPr>
        <w:spacing w:after="180"/>
        <w:ind w:left="1411" w:hanging="72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(d)</w:t>
      </w:r>
      <w:r w:rsidRPr="00C703DB">
        <w:rPr>
          <w:rFonts w:ascii="Trebuchet MS" w:hAnsi="Trebuchet MS"/>
          <w:i/>
          <w:iCs/>
          <w:color w:val="4F81BD" w:themeColor="accent1"/>
          <w:sz w:val="22"/>
          <w:szCs w:val="22"/>
        </w:rPr>
        <w:tab/>
        <w:t xml:space="preserve">Detailed activities to be performed by the </w:t>
      </w:r>
      <w:r w:rsidR="00C42CE1">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and participation of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thereon.</w:t>
      </w:r>
    </w:p>
    <w:p w14:paraId="55E0317C" w14:textId="77777777" w:rsidR="003B1B88" w:rsidRPr="00C703DB" w:rsidRDefault="003B1B88" w:rsidP="003B1B88">
      <w:pPr>
        <w:tabs>
          <w:tab w:val="left" w:pos="1440"/>
        </w:tabs>
        <w:spacing w:after="180"/>
        <w:ind w:left="1440" w:hanging="72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(e)</w:t>
      </w:r>
      <w:r w:rsidRPr="00C703DB">
        <w:rPr>
          <w:rFonts w:ascii="Trebuchet MS" w:hAnsi="Trebuchet MS"/>
          <w:i/>
          <w:iCs/>
          <w:color w:val="4F81BD" w:themeColor="accent1"/>
          <w:sz w:val="22"/>
          <w:szCs w:val="22"/>
        </w:rPr>
        <w:tab/>
        <w:t>List of detailed functional guarantees covered by the Warranty and the specification of the liquidated damages to be applied in the event that such guarantees are not met.</w:t>
      </w:r>
    </w:p>
    <w:p w14:paraId="14D74D46" w14:textId="43B9CE91" w:rsidR="003B1B88" w:rsidRPr="00C703DB" w:rsidRDefault="003B1B88" w:rsidP="00D52722">
      <w:pPr>
        <w:numPr>
          <w:ilvl w:val="0"/>
          <w:numId w:val="37"/>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TS shall specify all essential technical and performance characteristics and requirements, including guaranteed or acceptable maximum or minimum values, as appropriate.  Whenever necessary,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include an additional ad-hoc bidding form (to be an Attachment to the Bid Submission Sheet), where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shall provide detailed information on such technical performance characteristics in respect to the corresponding acceptable or guaranteed values.</w:t>
      </w:r>
    </w:p>
    <w:p w14:paraId="22BC2723" w14:textId="633F360F" w:rsidR="003B1B88" w:rsidRPr="00C703DB" w:rsidRDefault="003B1B88" w:rsidP="003B1B88">
      <w:p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When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requests that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provides in its bid a part or all of the T</w:t>
      </w:r>
      <w:r w:rsidR="00374F0C" w:rsidRPr="00C703DB">
        <w:rPr>
          <w:rFonts w:ascii="Trebuchet MS" w:hAnsi="Trebuchet MS"/>
          <w:i/>
          <w:iCs/>
          <w:color w:val="4F81BD" w:themeColor="accent1"/>
          <w:sz w:val="22"/>
          <w:szCs w:val="22"/>
        </w:rPr>
        <w:t>S</w:t>
      </w:r>
      <w:r w:rsidRPr="00C703DB">
        <w:rPr>
          <w:rFonts w:ascii="Trebuchet MS" w:hAnsi="Trebuchet MS"/>
          <w:i/>
          <w:iCs/>
          <w:color w:val="4F81BD" w:themeColor="accent1"/>
          <w:sz w:val="22"/>
          <w:szCs w:val="22"/>
        </w:rPr>
        <w:t xml:space="preserve">, technical schedules, or other technical information,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specify in detail the nature and extent of the required information and the manner in which it has to be presented by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in its bid.</w:t>
      </w:r>
    </w:p>
    <w:p w14:paraId="27361FBD" w14:textId="2EC85C64" w:rsidR="003B1B88" w:rsidRPr="00C703DB" w:rsidRDefault="003B1B88" w:rsidP="003B1B88">
      <w:pPr>
        <w:spacing w:after="180"/>
        <w:jc w:val="both"/>
        <w:rPr>
          <w:rFonts w:ascii="Trebuchet MS" w:hAnsi="Trebuchet MS"/>
          <w:b/>
          <w:i/>
          <w:iCs/>
          <w:color w:val="4F81BD" w:themeColor="accent1"/>
          <w:sz w:val="22"/>
          <w:szCs w:val="22"/>
        </w:rPr>
      </w:pPr>
      <w:r w:rsidRPr="00C703DB">
        <w:rPr>
          <w:rFonts w:ascii="Trebuchet MS" w:hAnsi="Trebuchet MS"/>
          <w:i/>
          <w:iCs/>
          <w:color w:val="4F81BD" w:themeColor="accent1"/>
          <w:sz w:val="22"/>
          <w:szCs w:val="22"/>
        </w:rPr>
        <w:t xml:space="preserve">If a summary of the TS has to be provided,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insert information in the table below.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shall prepare a similar table to justify compliance with the requirements</w:t>
      </w:r>
      <w:r w:rsidR="00374F0C" w:rsidRPr="00C703DB">
        <w:rPr>
          <w:rFonts w:ascii="Trebuchet MS" w:hAnsi="Trebuchet MS"/>
          <w:i/>
          <w:iCs/>
          <w:color w:val="4F81BD" w:themeColor="accent1"/>
          <w:sz w:val="22"/>
          <w:szCs w:val="22"/>
        </w:rPr>
        <w:t>.</w:t>
      </w:r>
      <w:r w:rsidRPr="00C703DB">
        <w:rPr>
          <w:rFonts w:ascii="Trebuchet MS" w:hAnsi="Trebuchet MS"/>
          <w:i/>
          <w:iCs/>
          <w:color w:val="4F81BD" w:themeColor="accent1"/>
          <w:sz w:val="22"/>
          <w:szCs w:val="22"/>
        </w:rPr>
        <w:t xml:space="preserve"> </w:t>
      </w:r>
    </w:p>
    <w:p w14:paraId="626C6E13" w14:textId="452A56F5" w:rsidR="003B1B88" w:rsidRPr="00C703DB" w:rsidRDefault="003B1B88" w:rsidP="00374F0C">
      <w:pPr>
        <w:spacing w:after="180"/>
        <w:rPr>
          <w:rFonts w:ascii="Trebuchet MS" w:hAnsi="Trebuchet MS"/>
          <w:i/>
          <w:iCs/>
          <w:color w:val="4F81BD" w:themeColor="accent1"/>
          <w:sz w:val="22"/>
          <w:szCs w:val="22"/>
        </w:rPr>
      </w:pPr>
      <w:r w:rsidRPr="00C703DB">
        <w:rPr>
          <w:rFonts w:ascii="Trebuchet MS" w:hAnsi="Trebuchet MS"/>
          <w:b/>
          <w:i/>
          <w:iCs/>
          <w:color w:val="4F81BD" w:themeColor="accent1"/>
          <w:sz w:val="22"/>
          <w:szCs w:val="22"/>
        </w:rPr>
        <w:t>Summary of Technical Specifications</w:t>
      </w:r>
      <w:r w:rsidRPr="00C703DB">
        <w:rPr>
          <w:rFonts w:ascii="Trebuchet MS" w:hAnsi="Trebuchet MS"/>
          <w:i/>
          <w:iCs/>
          <w:color w:val="4F81BD" w:themeColor="accent1"/>
          <w:sz w:val="22"/>
          <w:szCs w:val="22"/>
        </w:rPr>
        <w:t xml:space="preserve">.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 xml:space="preserve"> and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024"/>
      </w:tblGrid>
      <w:tr w:rsidR="003B1B88" w:rsidRPr="00C703DB" w14:paraId="4DCD99ED" w14:textId="77777777" w:rsidTr="00374F0C">
        <w:tc>
          <w:tcPr>
            <w:tcW w:w="1998" w:type="dxa"/>
            <w:tcBorders>
              <w:top w:val="double" w:sz="4" w:space="0" w:color="auto"/>
              <w:left w:val="double" w:sz="4" w:space="0" w:color="auto"/>
              <w:bottom w:val="single" w:sz="6" w:space="0" w:color="auto"/>
              <w:right w:val="single" w:sz="6" w:space="0" w:color="auto"/>
            </w:tcBorders>
          </w:tcPr>
          <w:p w14:paraId="74C7B5A0" w14:textId="77777777"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Item No</w:t>
            </w:r>
          </w:p>
        </w:tc>
        <w:tc>
          <w:tcPr>
            <w:tcW w:w="2610" w:type="dxa"/>
            <w:tcBorders>
              <w:top w:val="double" w:sz="4" w:space="0" w:color="auto"/>
              <w:left w:val="single" w:sz="6" w:space="0" w:color="auto"/>
              <w:bottom w:val="single" w:sz="6" w:space="0" w:color="auto"/>
              <w:right w:val="single" w:sz="6" w:space="0" w:color="auto"/>
            </w:tcBorders>
          </w:tcPr>
          <w:p w14:paraId="2C8FBC74" w14:textId="69550C5F"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Name of Goods or Related Service</w:t>
            </w:r>
          </w:p>
        </w:tc>
        <w:tc>
          <w:tcPr>
            <w:tcW w:w="4024" w:type="dxa"/>
            <w:tcBorders>
              <w:top w:val="double" w:sz="4" w:space="0" w:color="auto"/>
              <w:left w:val="single" w:sz="6" w:space="0" w:color="auto"/>
              <w:bottom w:val="single" w:sz="6" w:space="0" w:color="auto"/>
              <w:right w:val="double" w:sz="4" w:space="0" w:color="auto"/>
            </w:tcBorders>
          </w:tcPr>
          <w:p w14:paraId="213D7566" w14:textId="77777777"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Technical Specifications and Standards</w:t>
            </w:r>
          </w:p>
        </w:tc>
      </w:tr>
      <w:tr w:rsidR="003B1B88" w:rsidRPr="00C703DB" w14:paraId="57B85B94" w14:textId="77777777" w:rsidTr="00374F0C">
        <w:tc>
          <w:tcPr>
            <w:tcW w:w="1998" w:type="dxa"/>
            <w:tcBorders>
              <w:top w:val="single" w:sz="6" w:space="0" w:color="auto"/>
              <w:left w:val="double" w:sz="4" w:space="0" w:color="auto"/>
              <w:bottom w:val="single" w:sz="6" w:space="0" w:color="auto"/>
              <w:right w:val="single" w:sz="6" w:space="0" w:color="auto"/>
            </w:tcBorders>
          </w:tcPr>
          <w:p w14:paraId="63970B10" w14:textId="77777777"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item No]</w:t>
            </w:r>
          </w:p>
        </w:tc>
        <w:tc>
          <w:tcPr>
            <w:tcW w:w="2610" w:type="dxa"/>
            <w:tcBorders>
              <w:top w:val="single" w:sz="6" w:space="0" w:color="auto"/>
              <w:left w:val="single" w:sz="6" w:space="0" w:color="auto"/>
              <w:bottom w:val="single" w:sz="6" w:space="0" w:color="auto"/>
              <w:right w:val="single" w:sz="6" w:space="0" w:color="auto"/>
            </w:tcBorders>
          </w:tcPr>
          <w:p w14:paraId="34904938" w14:textId="77777777"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name]</w:t>
            </w:r>
          </w:p>
        </w:tc>
        <w:tc>
          <w:tcPr>
            <w:tcW w:w="4024" w:type="dxa"/>
            <w:tcBorders>
              <w:top w:val="single" w:sz="6" w:space="0" w:color="auto"/>
              <w:left w:val="single" w:sz="6" w:space="0" w:color="auto"/>
              <w:bottom w:val="single" w:sz="6" w:space="0" w:color="auto"/>
              <w:right w:val="double" w:sz="4" w:space="0" w:color="auto"/>
            </w:tcBorders>
          </w:tcPr>
          <w:p w14:paraId="1E55AC1B" w14:textId="77777777"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TS and Standards]</w:t>
            </w:r>
          </w:p>
        </w:tc>
      </w:tr>
      <w:tr w:rsidR="003B1B88" w:rsidRPr="00C703DB" w14:paraId="6C01AC55" w14:textId="77777777" w:rsidTr="00374F0C">
        <w:tc>
          <w:tcPr>
            <w:tcW w:w="1998" w:type="dxa"/>
            <w:tcBorders>
              <w:top w:val="single" w:sz="6" w:space="0" w:color="auto"/>
              <w:left w:val="double" w:sz="4" w:space="0" w:color="auto"/>
              <w:bottom w:val="single" w:sz="6" w:space="0" w:color="auto"/>
              <w:right w:val="single" w:sz="6" w:space="0" w:color="auto"/>
            </w:tcBorders>
          </w:tcPr>
          <w:p w14:paraId="569E1973"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single" w:sz="6" w:space="0" w:color="auto"/>
              <w:right w:val="single" w:sz="6" w:space="0" w:color="auto"/>
            </w:tcBorders>
          </w:tcPr>
          <w:p w14:paraId="0A434512"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single" w:sz="6" w:space="0" w:color="auto"/>
              <w:right w:val="double" w:sz="4" w:space="0" w:color="auto"/>
            </w:tcBorders>
          </w:tcPr>
          <w:p w14:paraId="51BD736B" w14:textId="77777777" w:rsidR="003B1B88" w:rsidRPr="00C703DB" w:rsidRDefault="003B1B88">
            <w:pPr>
              <w:spacing w:before="120" w:after="120"/>
              <w:rPr>
                <w:rFonts w:ascii="Trebuchet MS" w:hAnsi="Trebuchet MS"/>
                <w:i/>
                <w:iCs/>
                <w:color w:val="4F81BD" w:themeColor="accent1"/>
                <w:sz w:val="22"/>
                <w:szCs w:val="22"/>
                <w:highlight w:val="cyan"/>
              </w:rPr>
            </w:pPr>
          </w:p>
        </w:tc>
      </w:tr>
      <w:tr w:rsidR="003B1B88" w:rsidRPr="00C703DB" w14:paraId="70FBF216" w14:textId="77777777" w:rsidTr="00374F0C">
        <w:tc>
          <w:tcPr>
            <w:tcW w:w="1998" w:type="dxa"/>
            <w:tcBorders>
              <w:top w:val="single" w:sz="6" w:space="0" w:color="auto"/>
              <w:left w:val="double" w:sz="4" w:space="0" w:color="auto"/>
              <w:bottom w:val="single" w:sz="6" w:space="0" w:color="auto"/>
              <w:right w:val="single" w:sz="6" w:space="0" w:color="auto"/>
            </w:tcBorders>
          </w:tcPr>
          <w:p w14:paraId="173D1844"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single" w:sz="6" w:space="0" w:color="auto"/>
              <w:right w:val="single" w:sz="6" w:space="0" w:color="auto"/>
            </w:tcBorders>
          </w:tcPr>
          <w:p w14:paraId="1DD8A506"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single" w:sz="6" w:space="0" w:color="auto"/>
              <w:right w:val="double" w:sz="4" w:space="0" w:color="auto"/>
            </w:tcBorders>
          </w:tcPr>
          <w:p w14:paraId="1B3F9320" w14:textId="77777777" w:rsidR="003B1B88" w:rsidRPr="00C703DB" w:rsidRDefault="003B1B88">
            <w:pPr>
              <w:spacing w:before="120" w:after="120"/>
              <w:rPr>
                <w:rFonts w:ascii="Trebuchet MS" w:hAnsi="Trebuchet MS"/>
                <w:i/>
                <w:iCs/>
                <w:color w:val="4F81BD" w:themeColor="accent1"/>
                <w:sz w:val="22"/>
                <w:szCs w:val="22"/>
                <w:highlight w:val="cyan"/>
              </w:rPr>
            </w:pPr>
          </w:p>
        </w:tc>
      </w:tr>
      <w:tr w:rsidR="003B1B88" w:rsidRPr="00C703DB" w14:paraId="78E30EBE" w14:textId="77777777" w:rsidTr="00374F0C">
        <w:tc>
          <w:tcPr>
            <w:tcW w:w="1998" w:type="dxa"/>
            <w:tcBorders>
              <w:top w:val="single" w:sz="6" w:space="0" w:color="auto"/>
              <w:left w:val="double" w:sz="4" w:space="0" w:color="auto"/>
              <w:bottom w:val="double" w:sz="4" w:space="0" w:color="auto"/>
              <w:right w:val="single" w:sz="6" w:space="0" w:color="auto"/>
            </w:tcBorders>
          </w:tcPr>
          <w:p w14:paraId="0C83306E"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double" w:sz="4" w:space="0" w:color="auto"/>
              <w:right w:val="single" w:sz="6" w:space="0" w:color="auto"/>
            </w:tcBorders>
          </w:tcPr>
          <w:p w14:paraId="1FE597F2"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double" w:sz="4" w:space="0" w:color="auto"/>
              <w:right w:val="double" w:sz="4" w:space="0" w:color="auto"/>
            </w:tcBorders>
          </w:tcPr>
          <w:p w14:paraId="4602EA4B" w14:textId="77777777" w:rsidR="003B1B88" w:rsidRPr="00C703DB" w:rsidRDefault="003B1B88">
            <w:pPr>
              <w:spacing w:before="120" w:after="120"/>
              <w:rPr>
                <w:rFonts w:ascii="Trebuchet MS" w:hAnsi="Trebuchet MS"/>
                <w:i/>
                <w:iCs/>
                <w:color w:val="4F81BD" w:themeColor="accent1"/>
                <w:sz w:val="22"/>
                <w:szCs w:val="22"/>
                <w:highlight w:val="cyan"/>
              </w:rPr>
            </w:pPr>
          </w:p>
        </w:tc>
      </w:tr>
    </w:tbl>
    <w:p w14:paraId="39B98483" w14:textId="77777777" w:rsidR="003B1B88" w:rsidRPr="00C703DB" w:rsidRDefault="003B1B88" w:rsidP="003B1B88">
      <w:pPr>
        <w:rPr>
          <w:rFonts w:ascii="Trebuchet MS" w:hAnsi="Trebuchet MS"/>
          <w:i/>
          <w:iCs/>
          <w:color w:val="4F81BD" w:themeColor="accent1"/>
          <w:sz w:val="22"/>
          <w:szCs w:val="22"/>
          <w:highlight w:val="cyan"/>
        </w:rPr>
      </w:pPr>
    </w:p>
    <w:p w14:paraId="1D1D683D" w14:textId="59A38327" w:rsidR="003B1B88" w:rsidRPr="00C703DB" w:rsidRDefault="003B1B88" w:rsidP="003B1B88">
      <w:pPr>
        <w:suppressAutoHyphens/>
        <w:spacing w:after="160"/>
        <w:rPr>
          <w:rFonts w:ascii="Trebuchet MS" w:hAnsi="Trebuchet MS"/>
          <w:bCs/>
          <w:i/>
          <w:iCs/>
          <w:color w:val="4F81BD" w:themeColor="accent1"/>
          <w:sz w:val="22"/>
          <w:szCs w:val="22"/>
        </w:rPr>
      </w:pPr>
      <w:r w:rsidRPr="00C703DB">
        <w:rPr>
          <w:rFonts w:ascii="Trebuchet MS" w:hAnsi="Trebuchet MS"/>
          <w:bCs/>
          <w:i/>
          <w:iCs/>
          <w:color w:val="4F81BD" w:themeColor="accent1"/>
          <w:sz w:val="22"/>
          <w:szCs w:val="22"/>
        </w:rPr>
        <w:t xml:space="preserve">Detailed Technical Specifications and Standards [whenever necessary]. </w:t>
      </w:r>
    </w:p>
    <w:p w14:paraId="0C34AD0D" w14:textId="1735D466" w:rsidR="003B1B88" w:rsidRPr="00C703DB" w:rsidRDefault="003B1B88" w:rsidP="00374F0C">
      <w:pPr>
        <w:rPr>
          <w:rFonts w:ascii="Trebuchet MS" w:hAnsi="Trebuchet MS"/>
          <w:color w:val="4F81BD" w:themeColor="accent1"/>
          <w:sz w:val="22"/>
          <w:szCs w:val="22"/>
        </w:rPr>
      </w:pPr>
      <w:r w:rsidRPr="00C703DB">
        <w:rPr>
          <w:rFonts w:ascii="Trebuchet MS" w:hAnsi="Trebuchet MS"/>
          <w:bCs/>
          <w:i/>
          <w:iCs/>
          <w:color w:val="4F81BD" w:themeColor="accent1"/>
          <w:sz w:val="22"/>
          <w:szCs w:val="22"/>
        </w:rPr>
        <w:t>[Insert detailed description of TS]</w:t>
      </w:r>
      <w:r w:rsidRPr="00C703DB">
        <w:rPr>
          <w:rFonts w:ascii="Trebuchet MS" w:hAnsi="Trebuchet MS"/>
          <w:i/>
          <w:iCs/>
          <w:color w:val="4F81BD" w:themeColor="accent1"/>
          <w:sz w:val="22"/>
          <w:szCs w:val="22"/>
        </w:rPr>
        <w:t xml:space="preserve"> __________________________________________________________________________________________________________________________________________________________________________________________________________</w:t>
      </w:r>
    </w:p>
    <w:p w14:paraId="5BDF8ABC" w14:textId="77777777" w:rsidR="003B1B88" w:rsidRPr="00641B96" w:rsidRDefault="003B1B88" w:rsidP="003B1B88">
      <w:pPr>
        <w:pStyle w:val="SectionVIHeader"/>
        <w:rPr>
          <w:rFonts w:ascii="Trebuchet MS" w:hAnsi="Trebuchet MS"/>
        </w:rPr>
      </w:pPr>
      <w:r w:rsidRPr="00641B96">
        <w:rPr>
          <w:rFonts w:ascii="Trebuchet MS" w:hAnsi="Trebuchet MS"/>
          <w:b w:val="0"/>
        </w:rPr>
        <w:br w:type="page"/>
      </w:r>
      <w:bookmarkStart w:id="279" w:name="_Toc468983430"/>
      <w:r w:rsidRPr="00641B96">
        <w:rPr>
          <w:rFonts w:ascii="Trebuchet MS" w:hAnsi="Trebuchet MS"/>
        </w:rPr>
        <w:t>4. Drawings</w:t>
      </w:r>
      <w:bookmarkEnd w:id="279"/>
    </w:p>
    <w:p w14:paraId="29DA4549" w14:textId="77777777" w:rsidR="003B1B88" w:rsidRPr="00641B96" w:rsidRDefault="003B1B88" w:rsidP="003B1B88">
      <w:pPr>
        <w:rPr>
          <w:rFonts w:ascii="Trebuchet MS" w:hAnsi="Trebuchet MS"/>
        </w:rPr>
      </w:pPr>
    </w:p>
    <w:p w14:paraId="35A0C614" w14:textId="77777777" w:rsidR="003B1B88" w:rsidRPr="00641B96" w:rsidRDefault="003B1B88" w:rsidP="003B1B88">
      <w:pPr>
        <w:rPr>
          <w:rFonts w:ascii="Trebuchet MS" w:hAnsi="Trebuchet MS"/>
        </w:rPr>
      </w:pPr>
    </w:p>
    <w:p w14:paraId="73DBCED2" w14:textId="4C66F953" w:rsidR="003B1B88" w:rsidRPr="00A848A4" w:rsidRDefault="003B1B88" w:rsidP="003B1B88">
      <w:pPr>
        <w:spacing w:after="200"/>
        <w:rPr>
          <w:rFonts w:ascii="Trebuchet MS" w:hAnsi="Trebuchet MS"/>
          <w:sz w:val="22"/>
          <w:szCs w:val="22"/>
        </w:rPr>
      </w:pPr>
      <w:r w:rsidRPr="00A848A4">
        <w:rPr>
          <w:rFonts w:ascii="Trebuchet MS" w:hAnsi="Trebuchet MS"/>
          <w:sz w:val="22"/>
          <w:szCs w:val="22"/>
        </w:rPr>
        <w:t xml:space="preserve">These </w:t>
      </w:r>
      <w:r w:rsidR="005170B2" w:rsidRPr="00A848A4">
        <w:rPr>
          <w:rFonts w:ascii="Trebuchet MS" w:hAnsi="Trebuchet MS"/>
          <w:sz w:val="22"/>
          <w:szCs w:val="22"/>
        </w:rPr>
        <w:t>bidding documents</w:t>
      </w:r>
      <w:r w:rsidRPr="00A848A4">
        <w:rPr>
          <w:rFonts w:ascii="Trebuchet MS" w:hAnsi="Trebuchet MS"/>
          <w:sz w:val="22"/>
          <w:szCs w:val="22"/>
        </w:rPr>
        <w:t xml:space="preserve"> includes </w:t>
      </w:r>
      <w:r w:rsidRPr="00C703DB">
        <w:rPr>
          <w:rFonts w:ascii="Trebuchet MS" w:hAnsi="Trebuchet MS"/>
          <w:i/>
          <w:iCs/>
          <w:color w:val="1F497D" w:themeColor="text2"/>
          <w:sz w:val="22"/>
          <w:szCs w:val="22"/>
        </w:rPr>
        <w:t>[insert</w:t>
      </w:r>
      <w:r w:rsidRPr="00C703DB">
        <w:rPr>
          <w:rFonts w:ascii="Trebuchet MS" w:hAnsi="Trebuchet MS"/>
          <w:b/>
          <w:i/>
          <w:iCs/>
          <w:color w:val="1F497D" w:themeColor="text2"/>
          <w:sz w:val="22"/>
          <w:szCs w:val="22"/>
        </w:rPr>
        <w:t xml:space="preserve"> </w:t>
      </w:r>
      <w:r w:rsidRPr="00C703DB">
        <w:rPr>
          <w:rFonts w:ascii="Trebuchet MS" w:hAnsi="Trebuchet MS"/>
          <w:bCs/>
          <w:i/>
          <w:iCs/>
          <w:color w:val="1F497D" w:themeColor="text2"/>
          <w:sz w:val="22"/>
          <w:szCs w:val="22"/>
        </w:rPr>
        <w:t>“the following”</w:t>
      </w:r>
      <w:r w:rsidRPr="00C703DB">
        <w:rPr>
          <w:rFonts w:ascii="Trebuchet MS" w:hAnsi="Trebuchet MS"/>
          <w:b/>
          <w:i/>
          <w:iCs/>
          <w:color w:val="1F497D" w:themeColor="text2"/>
          <w:sz w:val="22"/>
          <w:szCs w:val="22"/>
        </w:rPr>
        <w:t xml:space="preserve"> </w:t>
      </w:r>
      <w:r w:rsidRPr="00C703DB">
        <w:rPr>
          <w:rFonts w:ascii="Trebuchet MS" w:hAnsi="Trebuchet MS"/>
          <w:i/>
          <w:iCs/>
          <w:color w:val="1F497D" w:themeColor="text2"/>
          <w:sz w:val="22"/>
          <w:szCs w:val="22"/>
        </w:rPr>
        <w:t>or “no”]</w:t>
      </w:r>
      <w:r w:rsidRPr="00A848A4">
        <w:rPr>
          <w:rFonts w:ascii="Trebuchet MS" w:hAnsi="Trebuchet MS"/>
          <w:sz w:val="22"/>
          <w:szCs w:val="22"/>
        </w:rPr>
        <w:t xml:space="preserve"> drawings. </w:t>
      </w:r>
    </w:p>
    <w:p w14:paraId="529A3B29" w14:textId="77777777" w:rsidR="003B1B88" w:rsidRPr="00C703DB" w:rsidRDefault="003B1B88" w:rsidP="003B1B88">
      <w:pPr>
        <w:spacing w:after="200"/>
        <w:rPr>
          <w:rFonts w:ascii="Trebuchet MS" w:hAnsi="Trebuchet MS"/>
          <w:i/>
          <w:iCs/>
          <w:color w:val="1F497D" w:themeColor="text2"/>
          <w:sz w:val="22"/>
          <w:szCs w:val="22"/>
        </w:rPr>
      </w:pPr>
      <w:r w:rsidRPr="00C703DB">
        <w:rPr>
          <w:rFonts w:ascii="Trebuchet MS" w:hAnsi="Trebuchet MS"/>
          <w:i/>
          <w:iCs/>
          <w:color w:val="1F497D" w:themeColor="text2"/>
          <w:sz w:val="22"/>
          <w:szCs w:val="22"/>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584"/>
      </w:tblGrid>
      <w:tr w:rsidR="003B1B88" w:rsidRPr="00A848A4" w14:paraId="7FFD5BE1" w14:textId="77777777" w:rsidTr="00537005">
        <w:trPr>
          <w:cantSplit/>
          <w:trHeight w:val="600"/>
        </w:trPr>
        <w:tc>
          <w:tcPr>
            <w:tcW w:w="8642" w:type="dxa"/>
            <w:gridSpan w:val="3"/>
            <w:tcBorders>
              <w:top w:val="single" w:sz="4" w:space="0" w:color="auto"/>
              <w:left w:val="single" w:sz="4" w:space="0" w:color="auto"/>
              <w:bottom w:val="single" w:sz="4" w:space="0" w:color="auto"/>
              <w:right w:val="single" w:sz="4" w:space="0" w:color="auto"/>
            </w:tcBorders>
          </w:tcPr>
          <w:p w14:paraId="01DC6AE4" w14:textId="77777777" w:rsidR="003B1B88" w:rsidRPr="00A848A4" w:rsidRDefault="003B1B88">
            <w:pPr>
              <w:spacing w:before="120"/>
              <w:jc w:val="center"/>
              <w:rPr>
                <w:rFonts w:ascii="Trebuchet MS" w:hAnsi="Trebuchet MS"/>
                <w:b/>
                <w:sz w:val="22"/>
                <w:szCs w:val="22"/>
              </w:rPr>
            </w:pPr>
            <w:r w:rsidRPr="00A848A4">
              <w:rPr>
                <w:rFonts w:ascii="Trebuchet MS" w:hAnsi="Trebuchet MS"/>
                <w:b/>
                <w:sz w:val="22"/>
                <w:szCs w:val="22"/>
              </w:rPr>
              <w:t>List of Drawings</w:t>
            </w:r>
          </w:p>
        </w:tc>
      </w:tr>
      <w:tr w:rsidR="003B1B88" w:rsidRPr="00A848A4" w14:paraId="1F407EB3"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35BAC9A4" w14:textId="77777777" w:rsidR="003B1B88" w:rsidRPr="00A848A4" w:rsidRDefault="003B1B88">
            <w:pPr>
              <w:pStyle w:val="titulo"/>
              <w:spacing w:after="0"/>
              <w:rPr>
                <w:rFonts w:ascii="Trebuchet MS" w:hAnsi="Trebuchet MS"/>
                <w:sz w:val="22"/>
                <w:szCs w:val="22"/>
              </w:rPr>
            </w:pPr>
          </w:p>
          <w:p w14:paraId="59D66F92" w14:textId="77777777" w:rsidR="003B1B88" w:rsidRPr="00A848A4" w:rsidRDefault="003B1B88">
            <w:pPr>
              <w:pStyle w:val="titulo"/>
              <w:spacing w:after="0"/>
              <w:rPr>
                <w:rFonts w:ascii="Trebuchet MS" w:hAnsi="Trebuchet MS"/>
                <w:sz w:val="22"/>
                <w:szCs w:val="22"/>
              </w:rPr>
            </w:pPr>
            <w:r w:rsidRPr="00A848A4">
              <w:rPr>
                <w:rFonts w:ascii="Trebuchet MS" w:hAnsi="Trebuchet MS"/>
                <w:sz w:val="22"/>
                <w:szCs w:val="22"/>
              </w:rPr>
              <w:t>Drawing Nr.</w:t>
            </w:r>
          </w:p>
          <w:p w14:paraId="12830976" w14:textId="77777777" w:rsidR="003B1B88" w:rsidRPr="00A848A4" w:rsidRDefault="003B1B88">
            <w:pPr>
              <w:pStyle w:val="titulo"/>
              <w:spacing w:after="0"/>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80EAA0A" w14:textId="77777777" w:rsidR="003B1B88" w:rsidRPr="00A848A4" w:rsidRDefault="003B1B88">
            <w:pPr>
              <w:jc w:val="center"/>
              <w:rPr>
                <w:rFonts w:ascii="Trebuchet MS" w:hAnsi="Trebuchet MS"/>
                <w:b/>
                <w:sz w:val="22"/>
                <w:szCs w:val="22"/>
              </w:rPr>
            </w:pPr>
          </w:p>
          <w:p w14:paraId="759E27FB" w14:textId="77777777" w:rsidR="003B1B88" w:rsidRPr="00A848A4" w:rsidRDefault="003B1B88">
            <w:pPr>
              <w:jc w:val="center"/>
              <w:rPr>
                <w:rFonts w:ascii="Trebuchet MS" w:hAnsi="Trebuchet MS"/>
                <w:b/>
                <w:sz w:val="22"/>
                <w:szCs w:val="22"/>
              </w:rPr>
            </w:pPr>
            <w:r w:rsidRPr="00A848A4">
              <w:rPr>
                <w:rFonts w:ascii="Trebuchet MS" w:hAnsi="Trebuchet MS"/>
                <w:b/>
                <w:sz w:val="22"/>
                <w:szCs w:val="22"/>
              </w:rPr>
              <w:t>Drawing Name</w:t>
            </w:r>
          </w:p>
        </w:tc>
        <w:tc>
          <w:tcPr>
            <w:tcW w:w="3584" w:type="dxa"/>
            <w:tcBorders>
              <w:top w:val="single" w:sz="4" w:space="0" w:color="auto"/>
              <w:left w:val="single" w:sz="4" w:space="0" w:color="auto"/>
              <w:bottom w:val="single" w:sz="4" w:space="0" w:color="auto"/>
              <w:right w:val="single" w:sz="4" w:space="0" w:color="auto"/>
            </w:tcBorders>
          </w:tcPr>
          <w:p w14:paraId="4F70CD08" w14:textId="77777777" w:rsidR="003B1B88" w:rsidRPr="00A848A4" w:rsidRDefault="003B1B88">
            <w:pPr>
              <w:jc w:val="center"/>
              <w:rPr>
                <w:rFonts w:ascii="Trebuchet MS" w:hAnsi="Trebuchet MS"/>
                <w:b/>
                <w:sz w:val="22"/>
                <w:szCs w:val="22"/>
              </w:rPr>
            </w:pPr>
          </w:p>
          <w:p w14:paraId="357687B2" w14:textId="77777777" w:rsidR="003B1B88" w:rsidRPr="00A848A4" w:rsidRDefault="003B1B88">
            <w:pPr>
              <w:jc w:val="center"/>
              <w:rPr>
                <w:rFonts w:ascii="Trebuchet MS" w:hAnsi="Trebuchet MS"/>
                <w:b/>
                <w:sz w:val="22"/>
                <w:szCs w:val="22"/>
              </w:rPr>
            </w:pPr>
            <w:r w:rsidRPr="00A848A4">
              <w:rPr>
                <w:rFonts w:ascii="Trebuchet MS" w:hAnsi="Trebuchet MS"/>
                <w:b/>
                <w:sz w:val="22"/>
                <w:szCs w:val="22"/>
              </w:rPr>
              <w:t>Purpose</w:t>
            </w:r>
          </w:p>
        </w:tc>
      </w:tr>
      <w:tr w:rsidR="003B1B88" w:rsidRPr="00A848A4" w14:paraId="2782D666"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08495400"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028359B"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219D383A" w14:textId="77777777" w:rsidR="003B1B88" w:rsidRPr="00A848A4" w:rsidRDefault="003B1B88">
            <w:pPr>
              <w:rPr>
                <w:rFonts w:ascii="Trebuchet MS" w:hAnsi="Trebuchet MS"/>
                <w:sz w:val="22"/>
                <w:szCs w:val="22"/>
              </w:rPr>
            </w:pPr>
          </w:p>
        </w:tc>
      </w:tr>
      <w:tr w:rsidR="003B1B88" w:rsidRPr="00A848A4" w14:paraId="5B6AF63A"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6167DA4C"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82E8E3E"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5D13CB4B" w14:textId="77777777" w:rsidR="003B1B88" w:rsidRPr="00A848A4" w:rsidRDefault="003B1B88">
            <w:pPr>
              <w:rPr>
                <w:rFonts w:ascii="Trebuchet MS" w:hAnsi="Trebuchet MS"/>
                <w:sz w:val="22"/>
                <w:szCs w:val="22"/>
              </w:rPr>
            </w:pPr>
          </w:p>
        </w:tc>
      </w:tr>
      <w:tr w:rsidR="003B1B88" w:rsidRPr="00A848A4" w14:paraId="37F8DA09"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3175042F"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12E553D"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19890105" w14:textId="77777777" w:rsidR="003B1B88" w:rsidRPr="00A848A4" w:rsidRDefault="003B1B88">
            <w:pPr>
              <w:rPr>
                <w:rFonts w:ascii="Trebuchet MS" w:hAnsi="Trebuchet MS"/>
                <w:sz w:val="22"/>
                <w:szCs w:val="22"/>
              </w:rPr>
            </w:pPr>
          </w:p>
        </w:tc>
      </w:tr>
      <w:tr w:rsidR="003B1B88" w:rsidRPr="00A848A4" w14:paraId="02D1E6E7"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60D14E1B"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8AE3C8C"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2F559F6D" w14:textId="77777777" w:rsidR="003B1B88" w:rsidRPr="00A848A4" w:rsidRDefault="003B1B88">
            <w:pPr>
              <w:rPr>
                <w:rFonts w:ascii="Trebuchet MS" w:hAnsi="Trebuchet MS"/>
                <w:sz w:val="22"/>
                <w:szCs w:val="22"/>
              </w:rPr>
            </w:pPr>
          </w:p>
        </w:tc>
      </w:tr>
      <w:tr w:rsidR="003B1B88" w:rsidRPr="00A848A4" w14:paraId="72F7359B"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4993D846"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7DCE3A7"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00164F92" w14:textId="77777777" w:rsidR="003B1B88" w:rsidRPr="00A848A4" w:rsidRDefault="003B1B88">
            <w:pPr>
              <w:rPr>
                <w:rFonts w:ascii="Trebuchet MS" w:hAnsi="Trebuchet MS"/>
                <w:sz w:val="22"/>
                <w:szCs w:val="22"/>
              </w:rPr>
            </w:pPr>
          </w:p>
        </w:tc>
      </w:tr>
    </w:tbl>
    <w:p w14:paraId="10D0638A" w14:textId="77777777" w:rsidR="003B1B88" w:rsidRPr="00641B96" w:rsidRDefault="003B1B88" w:rsidP="003B1B88">
      <w:pPr>
        <w:pStyle w:val="SectionVIHeader"/>
        <w:rPr>
          <w:rFonts w:ascii="Trebuchet MS" w:hAnsi="Trebuchet MS"/>
        </w:rPr>
      </w:pPr>
      <w:r w:rsidRPr="00641B96">
        <w:rPr>
          <w:rFonts w:ascii="Trebuchet MS" w:hAnsi="Trebuchet MS"/>
          <w:b w:val="0"/>
        </w:rPr>
        <w:br w:type="page"/>
      </w:r>
      <w:bookmarkStart w:id="280" w:name="_Toc468983431"/>
      <w:r w:rsidRPr="00641B96">
        <w:rPr>
          <w:rFonts w:ascii="Trebuchet MS" w:hAnsi="Trebuchet MS"/>
        </w:rPr>
        <w:t>5. Inspections and Tests</w:t>
      </w:r>
      <w:bookmarkEnd w:id="280"/>
    </w:p>
    <w:p w14:paraId="2587595C" w14:textId="77777777" w:rsidR="003B1B88" w:rsidRPr="00C703DB" w:rsidRDefault="003B1B88" w:rsidP="003B1B88">
      <w:pPr>
        <w:rPr>
          <w:rFonts w:ascii="Trebuchet MS" w:hAnsi="Trebuchet MS"/>
          <w:i/>
          <w:iCs/>
          <w:color w:val="1F497D" w:themeColor="text2"/>
          <w:sz w:val="22"/>
          <w:szCs w:val="22"/>
        </w:rPr>
      </w:pPr>
      <w:r w:rsidRPr="00A848A4">
        <w:rPr>
          <w:rFonts w:ascii="Trebuchet MS" w:hAnsi="Trebuchet MS"/>
          <w:sz w:val="22"/>
          <w:szCs w:val="22"/>
        </w:rPr>
        <w:t xml:space="preserve">The following inspections and tests shall be performed: </w:t>
      </w:r>
      <w:r w:rsidRPr="00C703DB">
        <w:rPr>
          <w:rFonts w:ascii="Trebuchet MS" w:hAnsi="Trebuchet MS"/>
          <w:i/>
          <w:iCs/>
          <w:color w:val="1F497D" w:themeColor="text2"/>
          <w:sz w:val="22"/>
          <w:szCs w:val="22"/>
        </w:rPr>
        <w:t>[insert list of inspections and tests]</w:t>
      </w:r>
    </w:p>
    <w:p w14:paraId="547BE90D" w14:textId="77777777" w:rsidR="003B1B88" w:rsidRPr="00641B96" w:rsidRDefault="003B1B88" w:rsidP="003B1B88">
      <w:pPr>
        <w:rPr>
          <w:rFonts w:ascii="Trebuchet MS" w:hAnsi="Trebuchet MS"/>
        </w:rPr>
      </w:pPr>
    </w:p>
    <w:p w14:paraId="3938B158" w14:textId="11737188" w:rsidR="00FA1E82" w:rsidRPr="00641B96" w:rsidRDefault="00FD1183" w:rsidP="00065BCD">
      <w:pPr>
        <w:pStyle w:val="SectionVIHeader"/>
        <w:rPr>
          <w:rFonts w:ascii="Trebuchet MS" w:hAnsi="Trebuchet MS"/>
        </w:rPr>
      </w:pPr>
      <w:r>
        <w:rPr>
          <w:rFonts w:ascii="Trebuchet MS" w:hAnsi="Trebuchet MS"/>
        </w:rPr>
        <w:br w:type="page"/>
      </w:r>
      <w:bookmarkStart w:id="281" w:name="_Toc438529605"/>
      <w:bookmarkStart w:id="282" w:name="_Toc438725761"/>
      <w:bookmarkStart w:id="283" w:name="_Toc438817756"/>
      <w:bookmarkStart w:id="284" w:name="_Toc438954450"/>
      <w:bookmarkStart w:id="285" w:name="_Toc461939623"/>
      <w:bookmarkStart w:id="286" w:name="_Toc488411759"/>
    </w:p>
    <w:p w14:paraId="65141709" w14:textId="77777777" w:rsidR="00FA1E82" w:rsidRPr="00641B96" w:rsidRDefault="00FA1E82" w:rsidP="00FA1E82">
      <w:pPr>
        <w:pStyle w:val="Heading1"/>
        <w:rPr>
          <w:rFonts w:ascii="Trebuchet MS" w:hAnsi="Trebuchet MS"/>
        </w:rPr>
      </w:pPr>
    </w:p>
    <w:p w14:paraId="4EC4ABB4" w14:textId="77777777" w:rsidR="00FA1E82" w:rsidRPr="00641B96" w:rsidRDefault="00FA1E82" w:rsidP="00FA1E82">
      <w:pPr>
        <w:pStyle w:val="Heading1"/>
        <w:rPr>
          <w:rFonts w:ascii="Trebuchet MS" w:hAnsi="Trebuchet MS"/>
        </w:rPr>
      </w:pPr>
    </w:p>
    <w:p w14:paraId="69FC06C2" w14:textId="77777777" w:rsidR="00FA1E82" w:rsidRPr="00641B96" w:rsidRDefault="00FA1E82" w:rsidP="00FA1E82">
      <w:pPr>
        <w:pStyle w:val="Heading1"/>
        <w:rPr>
          <w:rFonts w:ascii="Trebuchet MS" w:hAnsi="Trebuchet MS"/>
        </w:rPr>
      </w:pPr>
    </w:p>
    <w:p w14:paraId="049C2FAD" w14:textId="77777777" w:rsidR="00FA1E82" w:rsidRPr="00641B96" w:rsidRDefault="00FA1E82" w:rsidP="00FA1E82">
      <w:pPr>
        <w:pStyle w:val="Heading1"/>
        <w:rPr>
          <w:rFonts w:ascii="Trebuchet MS" w:hAnsi="Trebuchet MS"/>
        </w:rPr>
      </w:pPr>
    </w:p>
    <w:p w14:paraId="76DDA23D" w14:textId="77777777" w:rsidR="00FA1E82" w:rsidRPr="00641B96" w:rsidRDefault="00FA1E82" w:rsidP="00FA1E82">
      <w:pPr>
        <w:pStyle w:val="Heading1"/>
        <w:rPr>
          <w:rFonts w:ascii="Trebuchet MS" w:hAnsi="Trebuchet MS"/>
        </w:rPr>
      </w:pPr>
    </w:p>
    <w:p w14:paraId="2FA5E650" w14:textId="77777777" w:rsidR="00FA1E82" w:rsidRPr="00641B96" w:rsidRDefault="00FA1E82" w:rsidP="00FA1E82">
      <w:pPr>
        <w:pStyle w:val="Heading1"/>
        <w:rPr>
          <w:rFonts w:ascii="Trebuchet MS" w:hAnsi="Trebuchet MS"/>
        </w:rPr>
      </w:pPr>
      <w:bookmarkStart w:id="287" w:name="_Toc467166298"/>
      <w:r w:rsidRPr="00641B96">
        <w:rPr>
          <w:rFonts w:ascii="Trebuchet MS" w:hAnsi="Trebuchet MS"/>
        </w:rPr>
        <w:t>PART 3 - Contract</w:t>
      </w:r>
      <w:bookmarkEnd w:id="281"/>
      <w:bookmarkEnd w:id="282"/>
      <w:bookmarkEnd w:id="283"/>
      <w:bookmarkEnd w:id="284"/>
      <w:bookmarkEnd w:id="285"/>
      <w:bookmarkEnd w:id="286"/>
      <w:bookmarkEnd w:id="287"/>
    </w:p>
    <w:p w14:paraId="0A815120" w14:textId="77777777" w:rsidR="00FA1E82" w:rsidRPr="00641B96" w:rsidRDefault="00FA1E82" w:rsidP="00FA1E82">
      <w:pPr>
        <w:pStyle w:val="Subtitle"/>
        <w:jc w:val="both"/>
        <w:rPr>
          <w:rFonts w:ascii="Trebuchet MS" w:hAnsi="Trebuchet MS"/>
          <w:b w:val="0"/>
          <w:sz w:val="24"/>
        </w:rPr>
      </w:pPr>
    </w:p>
    <w:p w14:paraId="1E11E5BC" w14:textId="77777777" w:rsidR="00FA1E82" w:rsidRPr="00641B96" w:rsidRDefault="00FA1E82" w:rsidP="00FA1E82">
      <w:pPr>
        <w:pStyle w:val="Subtitle"/>
        <w:rPr>
          <w:rFonts w:ascii="Trebuchet MS" w:hAnsi="Trebuchet MS"/>
          <w:b w:val="0"/>
          <w:sz w:val="24"/>
        </w:rPr>
      </w:pPr>
    </w:p>
    <w:p w14:paraId="2FA71E1C" w14:textId="77777777" w:rsidR="00FA1E82" w:rsidRPr="00641B96" w:rsidRDefault="00FA1E82" w:rsidP="00FA1E82">
      <w:pPr>
        <w:pStyle w:val="Subtitle"/>
        <w:rPr>
          <w:rFonts w:ascii="Trebuchet MS" w:hAnsi="Trebuchet MS"/>
          <w:sz w:val="24"/>
        </w:rPr>
      </w:pPr>
    </w:p>
    <w:p w14:paraId="393AF695" w14:textId="77777777" w:rsidR="00FA1E82" w:rsidRPr="00641B96" w:rsidRDefault="00FA1E82" w:rsidP="00FA1E82">
      <w:pPr>
        <w:rPr>
          <w:rFonts w:ascii="Trebuchet MS" w:hAnsi="Trebuchet MS"/>
        </w:rPr>
      </w:pPr>
    </w:p>
    <w:p w14:paraId="261286E0" w14:textId="77777777" w:rsidR="00744B23" w:rsidRPr="00641B96" w:rsidRDefault="00744B23" w:rsidP="00FA1E82">
      <w:pPr>
        <w:pStyle w:val="Subtitle"/>
        <w:jc w:val="left"/>
        <w:rPr>
          <w:rFonts w:ascii="Trebuchet MS" w:hAnsi="Trebuchet MS"/>
          <w:b w:val="0"/>
          <w:sz w:val="24"/>
        </w:rPr>
        <w:sectPr w:rsidR="00744B23" w:rsidRPr="00641B96" w:rsidSect="00A93A94">
          <w:headerReference w:type="default" r:id="rId33"/>
          <w:headerReference w:type="first" r:id="rId34"/>
          <w:type w:val="continuous"/>
          <w:pgSz w:w="11907" w:h="16839" w:code="9"/>
          <w:pgMar w:top="1440" w:right="1440" w:bottom="1440" w:left="1800" w:header="720" w:footer="720" w:gutter="0"/>
          <w:pgNumType w:chapStyle="1"/>
          <w:cols w:space="720"/>
          <w:titlePg/>
        </w:sectPr>
      </w:pPr>
    </w:p>
    <w:p w14:paraId="2FCD0390" w14:textId="77777777" w:rsidR="00FA1E82" w:rsidRPr="00641B96" w:rsidRDefault="00FA1E82" w:rsidP="00FA1E82">
      <w:pPr>
        <w:pStyle w:val="Subtitle"/>
        <w:jc w:val="left"/>
        <w:rPr>
          <w:rFonts w:ascii="Trebuchet MS" w:hAnsi="Trebuchet MS"/>
          <w:b w:val="0"/>
          <w:sz w:val="24"/>
        </w:rPr>
        <w:sectPr w:rsidR="00FA1E82" w:rsidRPr="00641B96" w:rsidSect="00A93A94">
          <w:type w:val="continuous"/>
          <w:pgSz w:w="11907" w:h="16839" w:code="9"/>
          <w:pgMar w:top="1440" w:right="1440" w:bottom="1440" w:left="1800" w:header="720" w:footer="720" w:gutter="0"/>
          <w:pgNumType w:chapStyle="1"/>
          <w:cols w:space="720"/>
          <w:titlePg/>
        </w:sectPr>
      </w:pPr>
    </w:p>
    <w:p w14:paraId="670E6A07"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24102714" w14:textId="77777777" w:rsidTr="00537005">
        <w:trPr>
          <w:trHeight w:val="600"/>
        </w:trPr>
        <w:tc>
          <w:tcPr>
            <w:tcW w:w="8931" w:type="dxa"/>
            <w:tcBorders>
              <w:top w:val="nil"/>
              <w:left w:val="nil"/>
              <w:bottom w:val="nil"/>
              <w:right w:val="nil"/>
            </w:tcBorders>
            <w:vAlign w:val="center"/>
          </w:tcPr>
          <w:p w14:paraId="2F0669A8" w14:textId="77777777" w:rsidR="00FA1E82" w:rsidRPr="00641B96" w:rsidRDefault="00335CFC" w:rsidP="00437279">
            <w:pPr>
              <w:pStyle w:val="Subtitle"/>
              <w:rPr>
                <w:rFonts w:ascii="Trebuchet MS" w:hAnsi="Trebuchet MS"/>
              </w:rPr>
            </w:pPr>
            <w:bookmarkStart w:id="288" w:name="_Toc471555340"/>
            <w:bookmarkStart w:id="289" w:name="_Toc471555883"/>
            <w:bookmarkStart w:id="290" w:name="_Toc488411760"/>
            <w:bookmarkStart w:id="291" w:name="_Toc467166299"/>
            <w:r w:rsidRPr="00641B96">
              <w:rPr>
                <w:rFonts w:ascii="Trebuchet MS" w:hAnsi="Trebuchet MS"/>
              </w:rPr>
              <w:t>Section V</w:t>
            </w:r>
            <w:r w:rsidR="00FA1E82" w:rsidRPr="00641B96">
              <w:rPr>
                <w:rFonts w:ascii="Trebuchet MS" w:hAnsi="Trebuchet MS"/>
              </w:rPr>
              <w:t>I.  General Conditions of Contract</w:t>
            </w:r>
            <w:bookmarkEnd w:id="288"/>
            <w:bookmarkEnd w:id="289"/>
            <w:bookmarkEnd w:id="290"/>
            <w:bookmarkEnd w:id="291"/>
          </w:p>
        </w:tc>
      </w:tr>
    </w:tbl>
    <w:p w14:paraId="1AB7E3F7" w14:textId="77777777" w:rsidR="00FA1E82" w:rsidRPr="00641B96" w:rsidRDefault="00FA1E82" w:rsidP="00FA1E82">
      <w:pPr>
        <w:rPr>
          <w:rFonts w:ascii="Trebuchet MS" w:hAnsi="Trebuchet MS"/>
        </w:rPr>
      </w:pPr>
    </w:p>
    <w:p w14:paraId="1BB128F7"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767D41FA" w14:textId="77777777" w:rsidR="00FA1E82" w:rsidRPr="00641B96" w:rsidRDefault="00FA1E82" w:rsidP="00FA1E82">
      <w:pPr>
        <w:jc w:val="center"/>
        <w:rPr>
          <w:rFonts w:ascii="Trebuchet MS" w:hAnsi="Trebuchet MS"/>
          <w:b/>
          <w:sz w:val="32"/>
        </w:rPr>
      </w:pPr>
    </w:p>
    <w:p w14:paraId="6370203B" w14:textId="2022E4B2" w:rsidR="009D185D" w:rsidRPr="00F662FF" w:rsidRDefault="00CD246B">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009D185D" w:rsidRPr="00F662FF">
        <w:rPr>
          <w:rFonts w:ascii="Trebuchet MS" w:hAnsi="Trebuchet MS"/>
        </w:rPr>
        <w:fldChar w:fldCharType="begin"/>
      </w:r>
      <w:r w:rsidR="009D185D" w:rsidRPr="00F662FF">
        <w:rPr>
          <w:rFonts w:ascii="Trebuchet MS" w:hAnsi="Trebuchet MS"/>
        </w:rPr>
        <w:instrText xml:space="preserve"> PAGEREF _Toc468807141 \h </w:instrText>
      </w:r>
      <w:r w:rsidR="009D185D" w:rsidRPr="00F662FF">
        <w:rPr>
          <w:rFonts w:ascii="Trebuchet MS" w:hAnsi="Trebuchet MS"/>
        </w:rPr>
      </w:r>
      <w:r w:rsidR="009D185D" w:rsidRPr="00F662FF">
        <w:rPr>
          <w:rFonts w:ascii="Trebuchet MS" w:hAnsi="Trebuchet MS"/>
        </w:rPr>
        <w:fldChar w:fldCharType="separate"/>
      </w:r>
      <w:r w:rsidR="009055E6">
        <w:rPr>
          <w:rFonts w:ascii="Trebuchet MS" w:hAnsi="Trebuchet MS"/>
        </w:rPr>
        <w:t>58</w:t>
      </w:r>
      <w:r w:rsidR="009D185D" w:rsidRPr="00F662FF">
        <w:rPr>
          <w:rFonts w:ascii="Trebuchet MS" w:hAnsi="Trebuchet MS"/>
        </w:rPr>
        <w:fldChar w:fldCharType="end"/>
      </w:r>
    </w:p>
    <w:p w14:paraId="5F9151B8" w14:textId="6A19DD98"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_Toc468807142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59</w:t>
      </w:r>
      <w:r w:rsidRPr="00F662FF">
        <w:rPr>
          <w:rFonts w:ascii="Trebuchet MS" w:hAnsi="Trebuchet MS"/>
        </w:rPr>
        <w:fldChar w:fldCharType="end"/>
      </w:r>
    </w:p>
    <w:p w14:paraId="64F8FB53" w14:textId="0C637BD9"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_Toc468807143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59</w:t>
      </w:r>
      <w:r w:rsidRPr="00F662FF">
        <w:rPr>
          <w:rFonts w:ascii="Trebuchet MS" w:hAnsi="Trebuchet MS"/>
        </w:rPr>
        <w:fldChar w:fldCharType="end"/>
      </w:r>
    </w:p>
    <w:p w14:paraId="3ECE862E" w14:textId="1FC6AA22"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_Toc468807144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59</w:t>
      </w:r>
      <w:r w:rsidRPr="00F662FF">
        <w:rPr>
          <w:rFonts w:ascii="Trebuchet MS" w:hAnsi="Trebuchet MS"/>
        </w:rPr>
        <w:fldChar w:fldCharType="end"/>
      </w:r>
    </w:p>
    <w:p w14:paraId="13FE6330" w14:textId="0E67547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_Toc468807145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60</w:t>
      </w:r>
      <w:r w:rsidRPr="00F662FF">
        <w:rPr>
          <w:rFonts w:ascii="Trebuchet MS" w:hAnsi="Trebuchet MS"/>
        </w:rPr>
        <w:fldChar w:fldCharType="end"/>
      </w:r>
    </w:p>
    <w:p w14:paraId="212FDF10" w14:textId="3A9E1D9C"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_Toc468807146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60</w:t>
      </w:r>
      <w:r w:rsidRPr="00F662FF">
        <w:rPr>
          <w:rFonts w:ascii="Trebuchet MS" w:hAnsi="Trebuchet MS"/>
        </w:rPr>
        <w:fldChar w:fldCharType="end"/>
      </w:r>
    </w:p>
    <w:p w14:paraId="448D2C3F" w14:textId="3A17A56C"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_Toc468807147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60</w:t>
      </w:r>
      <w:r w:rsidRPr="00F662FF">
        <w:rPr>
          <w:rFonts w:ascii="Trebuchet MS" w:hAnsi="Trebuchet MS"/>
        </w:rPr>
        <w:fldChar w:fldCharType="end"/>
      </w:r>
    </w:p>
    <w:p w14:paraId="76E75901" w14:textId="6DB89A9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_Toc468807148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60</w:t>
      </w:r>
      <w:r w:rsidRPr="00F662FF">
        <w:rPr>
          <w:rFonts w:ascii="Trebuchet MS" w:hAnsi="Trebuchet MS"/>
        </w:rPr>
        <w:fldChar w:fldCharType="end"/>
      </w:r>
    </w:p>
    <w:p w14:paraId="244E7FB0" w14:textId="7F06470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_Toc468807149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60</w:t>
      </w:r>
      <w:r w:rsidRPr="00F662FF">
        <w:rPr>
          <w:rFonts w:ascii="Trebuchet MS" w:hAnsi="Trebuchet MS"/>
        </w:rPr>
        <w:fldChar w:fldCharType="end"/>
      </w:r>
    </w:p>
    <w:p w14:paraId="72855462" w14:textId="34CA343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_Toc468807150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61</w:t>
      </w:r>
      <w:r w:rsidRPr="00F662FF">
        <w:rPr>
          <w:rFonts w:ascii="Trebuchet MS" w:hAnsi="Trebuchet MS"/>
        </w:rPr>
        <w:fldChar w:fldCharType="end"/>
      </w:r>
    </w:p>
    <w:p w14:paraId="00031E74" w14:textId="7721AF2C"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_Toc468807151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61</w:t>
      </w:r>
      <w:r w:rsidRPr="00F662FF">
        <w:rPr>
          <w:rFonts w:ascii="Trebuchet MS" w:hAnsi="Trebuchet MS"/>
        </w:rPr>
        <w:fldChar w:fldCharType="end"/>
      </w:r>
    </w:p>
    <w:p w14:paraId="12B3FC85" w14:textId="4EF529D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_Toc468807152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61</w:t>
      </w:r>
      <w:r w:rsidRPr="00F662FF">
        <w:rPr>
          <w:rFonts w:ascii="Trebuchet MS" w:hAnsi="Trebuchet MS"/>
        </w:rPr>
        <w:fldChar w:fldCharType="end"/>
      </w:r>
    </w:p>
    <w:p w14:paraId="1DEB2C86" w14:textId="1D15813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 xml:space="preserve">13. </w:t>
      </w:r>
      <w:r w:rsidR="00C42CE1">
        <w:rPr>
          <w:rFonts w:ascii="Trebuchet MS" w:hAnsi="Trebuchet MS"/>
        </w:rPr>
        <w:t>Bidder</w:t>
      </w:r>
      <w:r w:rsidRPr="00F662FF">
        <w:rPr>
          <w:rFonts w:ascii="Trebuchet MS" w:hAnsi="Trebuchet MS"/>
        </w:rPr>
        <w:t>’s Responsibilities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_Toc468807153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61</w:t>
      </w:r>
      <w:r w:rsidRPr="00F662FF">
        <w:rPr>
          <w:rFonts w:ascii="Trebuchet MS" w:hAnsi="Trebuchet MS"/>
        </w:rPr>
        <w:fldChar w:fldCharType="end"/>
      </w:r>
    </w:p>
    <w:p w14:paraId="6217C670" w14:textId="0BBAF42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_Toc468807154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61</w:t>
      </w:r>
      <w:r w:rsidRPr="00F662FF">
        <w:rPr>
          <w:rFonts w:ascii="Trebuchet MS" w:hAnsi="Trebuchet MS"/>
        </w:rPr>
        <w:fldChar w:fldCharType="end"/>
      </w:r>
    </w:p>
    <w:p w14:paraId="4524B042" w14:textId="118D28F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_Toc468807155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61</w:t>
      </w:r>
      <w:r w:rsidRPr="00F662FF">
        <w:rPr>
          <w:rFonts w:ascii="Trebuchet MS" w:hAnsi="Trebuchet MS"/>
        </w:rPr>
        <w:fldChar w:fldCharType="end"/>
      </w:r>
    </w:p>
    <w:p w14:paraId="2B8AB5FC" w14:textId="2473B52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_Toc468807156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62</w:t>
      </w:r>
      <w:r w:rsidRPr="00F662FF">
        <w:rPr>
          <w:rFonts w:ascii="Trebuchet MS" w:hAnsi="Trebuchet MS"/>
        </w:rPr>
        <w:fldChar w:fldCharType="end"/>
      </w:r>
    </w:p>
    <w:p w14:paraId="03744E81" w14:textId="5C623CC2"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_Toc468807157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62</w:t>
      </w:r>
      <w:r w:rsidRPr="00F662FF">
        <w:rPr>
          <w:rFonts w:ascii="Trebuchet MS" w:hAnsi="Trebuchet MS"/>
        </w:rPr>
        <w:fldChar w:fldCharType="end"/>
      </w:r>
    </w:p>
    <w:p w14:paraId="1FF4690E" w14:textId="0544930D"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_Toc468807158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62</w:t>
      </w:r>
      <w:r w:rsidRPr="00F662FF">
        <w:rPr>
          <w:rFonts w:ascii="Trebuchet MS" w:hAnsi="Trebuchet MS"/>
        </w:rPr>
        <w:fldChar w:fldCharType="end"/>
      </w:r>
    </w:p>
    <w:p w14:paraId="7E6F0EC8" w14:textId="0C01B3DC"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_Toc468807159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62</w:t>
      </w:r>
      <w:r w:rsidRPr="00F662FF">
        <w:rPr>
          <w:rFonts w:ascii="Trebuchet MS" w:hAnsi="Trebuchet MS"/>
        </w:rPr>
        <w:fldChar w:fldCharType="end"/>
      </w:r>
    </w:p>
    <w:p w14:paraId="0597008D" w14:textId="7CBD0E4B"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_Toc468807160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63</w:t>
      </w:r>
      <w:r w:rsidRPr="00F662FF">
        <w:rPr>
          <w:rFonts w:ascii="Trebuchet MS" w:hAnsi="Trebuchet MS"/>
        </w:rPr>
        <w:fldChar w:fldCharType="end"/>
      </w:r>
    </w:p>
    <w:p w14:paraId="0CFCD84C" w14:textId="016438AB"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_Toc468807161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64</w:t>
      </w:r>
      <w:r w:rsidRPr="00F662FF">
        <w:rPr>
          <w:rFonts w:ascii="Trebuchet MS" w:hAnsi="Trebuchet MS"/>
        </w:rPr>
        <w:fldChar w:fldCharType="end"/>
      </w:r>
    </w:p>
    <w:p w14:paraId="5B02A27D" w14:textId="032AF820"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_Toc468807162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64</w:t>
      </w:r>
      <w:r w:rsidRPr="00F662FF">
        <w:rPr>
          <w:rFonts w:ascii="Trebuchet MS" w:hAnsi="Trebuchet MS"/>
        </w:rPr>
        <w:fldChar w:fldCharType="end"/>
      </w:r>
    </w:p>
    <w:p w14:paraId="0F208F2C" w14:textId="45CD211F"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_Toc468807163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64</w:t>
      </w:r>
      <w:r w:rsidRPr="00F662FF">
        <w:rPr>
          <w:rFonts w:ascii="Trebuchet MS" w:hAnsi="Trebuchet MS"/>
        </w:rPr>
        <w:fldChar w:fldCharType="end"/>
      </w:r>
    </w:p>
    <w:p w14:paraId="6F2144D4" w14:textId="67F99FE2"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_Toc468807164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64</w:t>
      </w:r>
      <w:r w:rsidRPr="00F662FF">
        <w:rPr>
          <w:rFonts w:ascii="Trebuchet MS" w:hAnsi="Trebuchet MS"/>
        </w:rPr>
        <w:fldChar w:fldCharType="end"/>
      </w:r>
    </w:p>
    <w:p w14:paraId="6A5A5B8B" w14:textId="7A71CD2D"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_Toc468807165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65</w:t>
      </w:r>
      <w:r w:rsidRPr="00F662FF">
        <w:rPr>
          <w:rFonts w:ascii="Trebuchet MS" w:hAnsi="Trebuchet MS"/>
        </w:rPr>
        <w:fldChar w:fldCharType="end"/>
      </w:r>
    </w:p>
    <w:p w14:paraId="2776DE4E" w14:textId="766959AE"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_Toc468807166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66</w:t>
      </w:r>
      <w:r w:rsidRPr="00F662FF">
        <w:rPr>
          <w:rFonts w:ascii="Trebuchet MS" w:hAnsi="Trebuchet MS"/>
        </w:rPr>
        <w:fldChar w:fldCharType="end"/>
      </w:r>
    </w:p>
    <w:p w14:paraId="163B2503" w14:textId="688FDEA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_Toc468807167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66</w:t>
      </w:r>
      <w:r w:rsidRPr="00F662FF">
        <w:rPr>
          <w:rFonts w:ascii="Trebuchet MS" w:hAnsi="Trebuchet MS"/>
        </w:rPr>
        <w:fldChar w:fldCharType="end"/>
      </w:r>
    </w:p>
    <w:p w14:paraId="7607B349" w14:textId="0D4529A1"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_Toc468807168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66</w:t>
      </w:r>
      <w:r w:rsidRPr="00F662FF">
        <w:rPr>
          <w:rFonts w:ascii="Trebuchet MS" w:hAnsi="Trebuchet MS"/>
        </w:rPr>
        <w:fldChar w:fldCharType="end"/>
      </w:r>
    </w:p>
    <w:p w14:paraId="2075F780" w14:textId="00D2A94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_Toc468807169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67</w:t>
      </w:r>
      <w:r w:rsidRPr="00F662FF">
        <w:rPr>
          <w:rFonts w:ascii="Trebuchet MS" w:hAnsi="Trebuchet MS"/>
        </w:rPr>
        <w:fldChar w:fldCharType="end"/>
      </w:r>
    </w:p>
    <w:p w14:paraId="68A4A644" w14:textId="1E92D6E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_Toc468807170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68</w:t>
      </w:r>
      <w:r w:rsidRPr="00F662FF">
        <w:rPr>
          <w:rFonts w:ascii="Trebuchet MS" w:hAnsi="Trebuchet MS"/>
        </w:rPr>
        <w:fldChar w:fldCharType="end"/>
      </w:r>
    </w:p>
    <w:p w14:paraId="0F8B6476" w14:textId="2B922ED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_Toc468807171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68</w:t>
      </w:r>
      <w:r w:rsidRPr="00F662FF">
        <w:rPr>
          <w:rFonts w:ascii="Trebuchet MS" w:hAnsi="Trebuchet MS"/>
        </w:rPr>
        <w:fldChar w:fldCharType="end"/>
      </w:r>
    </w:p>
    <w:p w14:paraId="7199A99A" w14:textId="0C2D5E5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_Toc468807172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68</w:t>
      </w:r>
      <w:r w:rsidRPr="00F662FF">
        <w:rPr>
          <w:rFonts w:ascii="Trebuchet MS" w:hAnsi="Trebuchet MS"/>
        </w:rPr>
        <w:fldChar w:fldCharType="end"/>
      </w:r>
    </w:p>
    <w:p w14:paraId="2F0C75A1" w14:textId="7355F71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_Toc468807173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69</w:t>
      </w:r>
      <w:r w:rsidRPr="00F662FF">
        <w:rPr>
          <w:rFonts w:ascii="Trebuchet MS" w:hAnsi="Trebuchet MS"/>
        </w:rPr>
        <w:fldChar w:fldCharType="end"/>
      </w:r>
    </w:p>
    <w:p w14:paraId="0C095E8F" w14:textId="07FC844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_Toc468807174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69</w:t>
      </w:r>
      <w:r w:rsidRPr="00F662FF">
        <w:rPr>
          <w:rFonts w:ascii="Trebuchet MS" w:hAnsi="Trebuchet MS"/>
        </w:rPr>
        <w:fldChar w:fldCharType="end"/>
      </w:r>
    </w:p>
    <w:p w14:paraId="5E7D48D9" w14:textId="0CD38AC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_Toc468807175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70</w:t>
      </w:r>
      <w:r w:rsidRPr="00F662FF">
        <w:rPr>
          <w:rFonts w:ascii="Trebuchet MS" w:hAnsi="Trebuchet MS"/>
        </w:rPr>
        <w:fldChar w:fldCharType="end"/>
      </w:r>
    </w:p>
    <w:p w14:paraId="07608FD1" w14:textId="54FC1E6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_Toc468807176 \h </w:instrText>
      </w:r>
      <w:r w:rsidRPr="00F662FF">
        <w:rPr>
          <w:rFonts w:ascii="Trebuchet MS" w:hAnsi="Trebuchet MS"/>
        </w:rPr>
      </w:r>
      <w:r w:rsidRPr="00F662FF">
        <w:rPr>
          <w:rFonts w:ascii="Trebuchet MS" w:hAnsi="Trebuchet MS"/>
        </w:rPr>
        <w:fldChar w:fldCharType="separate"/>
      </w:r>
      <w:r w:rsidR="009055E6">
        <w:rPr>
          <w:rFonts w:ascii="Trebuchet MS" w:hAnsi="Trebuchet MS"/>
        </w:rPr>
        <w:t>70</w:t>
      </w:r>
      <w:r w:rsidRPr="00F662FF">
        <w:rPr>
          <w:rFonts w:ascii="Trebuchet MS" w:hAnsi="Trebuchet MS"/>
        </w:rPr>
        <w:fldChar w:fldCharType="end"/>
      </w:r>
    </w:p>
    <w:p w14:paraId="1925B38E" w14:textId="77777777" w:rsidR="00FA1E82" w:rsidRPr="00F662FF" w:rsidRDefault="00CD246B" w:rsidP="00FA1E82">
      <w:pPr>
        <w:spacing w:after="80"/>
        <w:rPr>
          <w:rFonts w:ascii="Trebuchet MS" w:hAnsi="Trebuchet MS"/>
          <w:b/>
        </w:rPr>
      </w:pPr>
      <w:r w:rsidRPr="00F662FF">
        <w:rPr>
          <w:rFonts w:ascii="Trebuchet MS" w:hAnsi="Trebuchet MS"/>
        </w:rPr>
        <w:fldChar w:fldCharType="end"/>
      </w:r>
    </w:p>
    <w:p w14:paraId="5666129F"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24E534E8"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7DF1D7FC" w14:textId="77777777" w:rsidTr="001338C6">
        <w:tc>
          <w:tcPr>
            <w:tcW w:w="8931" w:type="dxa"/>
          </w:tcPr>
          <w:p w14:paraId="7B318EDF" w14:textId="2E8C52D0" w:rsidR="00D757EC" w:rsidRPr="00A848A4" w:rsidRDefault="00D757EC" w:rsidP="001338C6">
            <w:pPr>
              <w:pStyle w:val="sec7-clauses"/>
              <w:spacing w:before="0"/>
              <w:rPr>
                <w:rFonts w:ascii="Trebuchet MS" w:hAnsi="Trebuchet MS"/>
                <w:sz w:val="22"/>
                <w:szCs w:val="22"/>
              </w:rPr>
            </w:pPr>
            <w:bookmarkStart w:id="292"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292"/>
          <w:p w14:paraId="03D902BA" w14:textId="169F5FF9"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374A5A4F" w14:textId="7E756A6C"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w:t>
            </w:r>
            <w:proofErr w:type="spellStart"/>
            <w:r w:rsidR="007127C0" w:rsidRPr="007127C0">
              <w:rPr>
                <w:rFonts w:ascii="Trebuchet MS" w:hAnsi="Trebuchet MS"/>
                <w:sz w:val="22"/>
                <w:szCs w:val="22"/>
              </w:rPr>
              <w:t>GoJ</w:t>
            </w:r>
            <w:proofErr w:type="spellEnd"/>
            <w:r w:rsidRPr="00A848A4">
              <w:rPr>
                <w:rFonts w:ascii="Trebuchet MS" w:hAnsi="Trebuchet MS"/>
                <w:sz w:val="22"/>
                <w:szCs w:val="22"/>
              </w:rPr>
              <w:t>” means the Government of Jamaica.</w:t>
            </w:r>
          </w:p>
          <w:p w14:paraId="3A776024" w14:textId="78421E8B"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sidR="00C42CE1">
              <w:rPr>
                <w:rFonts w:ascii="Trebuchet MS" w:hAnsi="Trebuchet MS"/>
                <w:sz w:val="22"/>
                <w:szCs w:val="22"/>
              </w:rPr>
              <w:t>Bidder</w:t>
            </w:r>
            <w:r w:rsidRPr="00A848A4">
              <w:rPr>
                <w:rFonts w:ascii="Trebuchet MS" w:hAnsi="Trebuchet MS"/>
                <w:sz w:val="22"/>
                <w:szCs w:val="22"/>
              </w:rPr>
              <w:t>, together with the Contract Documents referred to therein, including all attachments, appendices, and all documents incorporated by reference therein.</w:t>
            </w:r>
          </w:p>
          <w:p w14:paraId="10B01DF2" w14:textId="77777777"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4F7990B9" w14:textId="19697D3E"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sidR="00C42CE1">
              <w:rPr>
                <w:rFonts w:ascii="Trebuchet MS" w:hAnsi="Trebuchet MS"/>
                <w:sz w:val="22"/>
                <w:szCs w:val="22"/>
              </w:rPr>
              <w:t>Bidder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05B1F1D0" w14:textId="77777777"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“Day” means calendar day.</w:t>
            </w:r>
          </w:p>
          <w:p w14:paraId="16965B8F" w14:textId="50F678D9"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sidR="00C42CE1">
              <w:rPr>
                <w:rFonts w:ascii="Trebuchet MS" w:hAnsi="Trebuchet MS"/>
                <w:sz w:val="22"/>
                <w:szCs w:val="22"/>
              </w:rPr>
              <w:t>Bidder</w:t>
            </w:r>
            <w:r w:rsidRPr="00A848A4">
              <w:rPr>
                <w:rFonts w:ascii="Trebuchet MS" w:hAnsi="Trebuchet MS"/>
                <w:sz w:val="22"/>
                <w:szCs w:val="22"/>
              </w:rPr>
              <w:t xml:space="preserve"> in accordance with the terms and conditions set forth in the Contract. </w:t>
            </w:r>
          </w:p>
          <w:p w14:paraId="214329C2" w14:textId="77777777"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“GCC” means the General Conditions of Contract.</w:t>
            </w:r>
          </w:p>
          <w:p w14:paraId="28A5C2C8" w14:textId="480AE6A3"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sidR="00C42CE1">
              <w:rPr>
                <w:rFonts w:ascii="Trebuchet MS" w:hAnsi="Trebuchet MS"/>
                <w:sz w:val="22"/>
                <w:szCs w:val="22"/>
              </w:rPr>
              <w:t>Bidder</w:t>
            </w:r>
            <w:r w:rsidRPr="00A848A4">
              <w:rPr>
                <w:rFonts w:ascii="Trebuchet MS" w:hAnsi="Trebuchet MS"/>
                <w:sz w:val="22"/>
                <w:szCs w:val="22"/>
              </w:rPr>
              <w:t xml:space="preserve"> is required to supply to the procuring entity under the Contract.</w:t>
            </w:r>
          </w:p>
          <w:p w14:paraId="7A2E3B2F" w14:textId="7980B27C"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 xml:space="preserve">“procuring entity” means the </w:t>
            </w:r>
            <w:proofErr w:type="spellStart"/>
            <w:r w:rsidR="007127C0" w:rsidRPr="007127C0">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5AA173AE" w14:textId="3710054B"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sidR="00C42CE1">
              <w:rPr>
                <w:rFonts w:ascii="Trebuchet MS" w:hAnsi="Trebuchet MS"/>
                <w:sz w:val="22"/>
                <w:szCs w:val="22"/>
              </w:rPr>
              <w:t>Bidder</w:t>
            </w:r>
            <w:r w:rsidRPr="00A848A4">
              <w:rPr>
                <w:rFonts w:ascii="Trebuchet MS" w:hAnsi="Trebuchet MS"/>
                <w:sz w:val="22"/>
                <w:szCs w:val="22"/>
              </w:rPr>
              <w:t xml:space="preserve"> under the Contract.</w:t>
            </w:r>
          </w:p>
          <w:p w14:paraId="7EDFD2EB" w14:textId="77777777"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“SCC” means the Special Conditions of Contract.</w:t>
            </w:r>
          </w:p>
          <w:p w14:paraId="6BAB731C" w14:textId="4E4BFF03" w:rsidR="00D757EC" w:rsidRPr="00A848A4" w:rsidRDefault="00D757EC" w:rsidP="00D52722">
            <w:pPr>
              <w:pStyle w:val="Heading3"/>
              <w:numPr>
                <w:ilvl w:val="2"/>
                <w:numId w:val="45"/>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sidR="00C42CE1">
              <w:rPr>
                <w:rFonts w:ascii="Trebuchet MS" w:hAnsi="Trebuchet MS"/>
                <w:sz w:val="22"/>
                <w:szCs w:val="22"/>
              </w:rPr>
              <w:t>Bidder</w:t>
            </w:r>
            <w:r w:rsidRPr="00A848A4">
              <w:rPr>
                <w:rFonts w:ascii="Trebuchet MS" w:hAnsi="Trebuchet MS"/>
                <w:sz w:val="22"/>
                <w:szCs w:val="22"/>
              </w:rPr>
              <w:t>.</w:t>
            </w:r>
          </w:p>
          <w:p w14:paraId="2B6BEF2F" w14:textId="35866920" w:rsidR="00D757EC" w:rsidRPr="00A848A4" w:rsidRDefault="00D757EC" w:rsidP="00D52722">
            <w:pPr>
              <w:pStyle w:val="Heading3"/>
              <w:numPr>
                <w:ilvl w:val="2"/>
                <w:numId w:val="45"/>
              </w:numPr>
              <w:spacing w:after="120"/>
              <w:rPr>
                <w:rFonts w:ascii="Trebuchet MS" w:hAnsi="Trebuchet MS"/>
                <w:spacing w:val="-4"/>
                <w:sz w:val="22"/>
                <w:szCs w:val="22"/>
              </w:rPr>
            </w:pPr>
            <w:r w:rsidRPr="00A848A4">
              <w:rPr>
                <w:rFonts w:ascii="Trebuchet MS" w:hAnsi="Trebuchet MS"/>
                <w:spacing w:val="-4"/>
                <w:sz w:val="22"/>
                <w:szCs w:val="22"/>
              </w:rPr>
              <w:t>“</w:t>
            </w:r>
            <w:r w:rsidR="00C42CE1">
              <w:rPr>
                <w:rFonts w:ascii="Trebuchet MS" w:hAnsi="Trebuchet MS"/>
                <w:spacing w:val="-4"/>
                <w:sz w:val="22"/>
                <w:szCs w:val="22"/>
              </w:rPr>
              <w:t>Bidder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47BBC226" w14:textId="77777777" w:rsidR="00D757EC" w:rsidRDefault="00D757EC" w:rsidP="00D52722">
            <w:pPr>
              <w:pStyle w:val="Heading3"/>
              <w:numPr>
                <w:ilvl w:val="2"/>
                <w:numId w:val="45"/>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4D01811B" w14:textId="38B4F938" w:rsidR="00D757EC" w:rsidRDefault="00D757EC" w:rsidP="00D52722">
            <w:pPr>
              <w:pStyle w:val="Heading3"/>
              <w:numPr>
                <w:ilvl w:val="2"/>
                <w:numId w:val="45"/>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1D51EC05" w14:textId="77777777" w:rsidR="00D757EC" w:rsidRDefault="00D757EC" w:rsidP="00D52722">
            <w:pPr>
              <w:pStyle w:val="Heading3"/>
              <w:numPr>
                <w:ilvl w:val="2"/>
                <w:numId w:val="45"/>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66C3BB35" w14:textId="07031BE6" w:rsidR="00537005" w:rsidRPr="00537005" w:rsidRDefault="00537005" w:rsidP="00537005"/>
        </w:tc>
      </w:tr>
      <w:tr w:rsidR="00D757EC" w:rsidRPr="00641B96" w14:paraId="4B047ED8" w14:textId="77777777" w:rsidTr="001338C6">
        <w:tc>
          <w:tcPr>
            <w:tcW w:w="8931" w:type="dxa"/>
          </w:tcPr>
          <w:p w14:paraId="4CD68D93" w14:textId="0544DA22"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3" w:name="_Toc468807142"/>
            <w:r>
              <w:rPr>
                <w:rFonts w:ascii="Trebuchet MS" w:hAnsi="Trebuchet MS"/>
                <w:sz w:val="22"/>
                <w:szCs w:val="22"/>
              </w:rPr>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293"/>
          <w:p w14:paraId="5EAA6C2A" w14:textId="7A348B72" w:rsidR="00D757EC" w:rsidRPr="00A848A4" w:rsidRDefault="00D757EC" w:rsidP="00D52722">
            <w:pPr>
              <w:pStyle w:val="Sub-ClauseText"/>
              <w:numPr>
                <w:ilvl w:val="1"/>
                <w:numId w:val="44"/>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F67897" w:rsidRPr="00641B96" w14:paraId="0A120997" w14:textId="77777777" w:rsidTr="001338C6">
        <w:tc>
          <w:tcPr>
            <w:tcW w:w="8931" w:type="dxa"/>
          </w:tcPr>
          <w:p w14:paraId="026A140B" w14:textId="77777777" w:rsidR="00F67897" w:rsidRPr="00947D3C" w:rsidRDefault="00F67897" w:rsidP="00F67897">
            <w:pPr>
              <w:pStyle w:val="ListParagraph"/>
              <w:suppressAutoHyphens w:val="0"/>
              <w:spacing w:before="120"/>
              <w:ind w:left="425"/>
              <w:contextualSpacing w:val="0"/>
              <w:rPr>
                <w:rFonts w:ascii="Trebuchet MS" w:hAnsi="Trebuchet MS"/>
                <w:b/>
                <w:sz w:val="22"/>
                <w:szCs w:val="22"/>
                <w:lang w:val="en-GB"/>
              </w:rPr>
            </w:pPr>
            <w:bookmarkStart w:id="294" w:name="_Toc462740358"/>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lang w:val="en-GB"/>
              </w:rPr>
              <w:t xml:space="preserve"> Fraud and Corruption</w:t>
            </w:r>
            <w:r w:rsidRPr="00947D3C">
              <w:rPr>
                <w:rFonts w:ascii="Trebuchet MS" w:hAnsi="Trebuchet MS"/>
                <w:b/>
                <w:sz w:val="22"/>
              </w:rPr>
              <w:t xml:space="preserve"> and Other Prohibited Practices</w:t>
            </w:r>
          </w:p>
          <w:p w14:paraId="3A8F90E2" w14:textId="77777777" w:rsidR="00F67897" w:rsidRPr="00721D9A" w:rsidRDefault="00F67897" w:rsidP="00F67897">
            <w:pPr>
              <w:pStyle w:val="Sub-ClauseText"/>
              <w:rPr>
                <w:rFonts w:ascii="Trebuchet MS" w:hAnsi="Trebuchet MS"/>
                <w:b/>
                <w:sz w:val="22"/>
              </w:rPr>
            </w:pPr>
            <w:r>
              <w:rPr>
                <w:rFonts w:ascii="Trebuchet MS" w:hAnsi="Trebuchet MS"/>
                <w:sz w:val="22"/>
                <w:szCs w:val="22"/>
              </w:rPr>
              <w:t>3.1 B</w:t>
            </w:r>
            <w:r w:rsidRPr="00D97BF9">
              <w:rPr>
                <w:rFonts w:ascii="Trebuchet MS" w:hAnsi="Trebuchet MS"/>
                <w:sz w:val="22"/>
                <w:szCs w:val="22"/>
              </w:rPr>
              <w:t>idder</w:t>
            </w:r>
            <w:r>
              <w:rPr>
                <w:rFonts w:ascii="Trebuchet MS" w:hAnsi="Trebuchet MS"/>
                <w:sz w:val="22"/>
                <w:szCs w:val="22"/>
              </w:rPr>
              <w:t>s</w:t>
            </w:r>
            <w:r w:rsidRPr="00D97BF9">
              <w:rPr>
                <w:rFonts w:ascii="Trebuchet MS" w:hAnsi="Trebuchet MS"/>
                <w:sz w:val="22"/>
                <w:szCs w:val="22"/>
              </w:rPr>
              <w:t xml:space="preserve"> </w:t>
            </w:r>
            <w:r>
              <w:rPr>
                <w:rFonts w:ascii="Trebuchet MS" w:hAnsi="Trebuchet MS"/>
                <w:sz w:val="22"/>
                <w:szCs w:val="22"/>
              </w:rPr>
              <w:t xml:space="preserve">(regardless of country of registration) </w:t>
            </w:r>
            <w:r w:rsidRPr="00D97BF9">
              <w:rPr>
                <w:rFonts w:ascii="Trebuchet MS" w:hAnsi="Trebuchet MS"/>
                <w:sz w:val="22"/>
                <w:szCs w:val="22"/>
              </w:rPr>
              <w:t>shall not</w:t>
            </w:r>
            <w:r>
              <w:rPr>
                <w:rFonts w:ascii="Trebuchet MS" w:hAnsi="Trebuchet MS"/>
                <w:sz w:val="22"/>
                <w:szCs w:val="22"/>
              </w:rPr>
              <w:t>:</w:t>
            </w:r>
          </w:p>
          <w:p w14:paraId="30B6125C" w14:textId="77777777" w:rsidR="00F67897" w:rsidRDefault="00F67897" w:rsidP="00D52722">
            <w:pPr>
              <w:pStyle w:val="CommentText"/>
              <w:widowControl w:val="0"/>
              <w:numPr>
                <w:ilvl w:val="0"/>
                <w:numId w:val="109"/>
              </w:numPr>
              <w:spacing w:before="120" w:after="120"/>
              <w:jc w:val="both"/>
              <w:rPr>
                <w:rFonts w:ascii="Trebuchet MS" w:hAnsi="Trebuchet MS"/>
                <w:sz w:val="22"/>
                <w:szCs w:val="22"/>
              </w:rPr>
            </w:pPr>
            <w:r w:rsidRPr="00D97BF9">
              <w:rPr>
                <w:rFonts w:ascii="Trebuchet MS" w:hAnsi="Trebuchet MS"/>
                <w:sz w:val="22"/>
                <w:szCs w:val="22"/>
              </w:rPr>
              <w:t>ha</w:t>
            </w:r>
            <w:r>
              <w:rPr>
                <w:rFonts w:ascii="Trebuchet MS" w:hAnsi="Trebuchet MS"/>
                <w:sz w:val="22"/>
                <w:szCs w:val="22"/>
              </w:rPr>
              <w:t>ve</w:t>
            </w:r>
            <w:r w:rsidRPr="00D97BF9">
              <w:rPr>
                <w:rFonts w:ascii="Trebuchet MS" w:hAnsi="Trebuchet MS"/>
                <w:sz w:val="22"/>
                <w:szCs w:val="22"/>
              </w:rPr>
              <w:t xml:space="preserve"> been convicted of an offence involving dishonesty, within five years immediately preceding the commencement of the procurement proceedings</w:t>
            </w:r>
            <w:r>
              <w:rPr>
                <w:rFonts w:ascii="Trebuchet MS" w:hAnsi="Trebuchet MS"/>
                <w:sz w:val="22"/>
                <w:szCs w:val="22"/>
              </w:rPr>
              <w:t>;</w:t>
            </w:r>
          </w:p>
          <w:p w14:paraId="53EB1F40" w14:textId="77777777" w:rsidR="00F67897" w:rsidRPr="00D97BF9" w:rsidRDefault="00F67897" w:rsidP="00D52722">
            <w:pPr>
              <w:pStyle w:val="CommentText"/>
              <w:widowControl w:val="0"/>
              <w:numPr>
                <w:ilvl w:val="0"/>
                <w:numId w:val="109"/>
              </w:numPr>
              <w:spacing w:before="120" w:after="120"/>
              <w:jc w:val="both"/>
              <w:rPr>
                <w:rFonts w:ascii="Trebuchet MS" w:hAnsi="Trebuchet MS"/>
                <w:sz w:val="22"/>
                <w:szCs w:val="22"/>
              </w:rPr>
            </w:pPr>
            <w:r>
              <w:rPr>
                <w:rFonts w:ascii="Trebuchet MS" w:hAnsi="Trebuchet MS"/>
                <w:spacing w:val="1"/>
                <w:sz w:val="22"/>
                <w:szCs w:val="22"/>
              </w:rPr>
              <w:t>be</w:t>
            </w:r>
            <w:r w:rsidRPr="00D97BF9">
              <w:rPr>
                <w:rFonts w:ascii="Trebuchet MS" w:hAnsi="Trebuchet MS"/>
                <w:spacing w:val="1"/>
                <w:sz w:val="22"/>
                <w:szCs w:val="22"/>
              </w:rPr>
              <w:t xml:space="preserve"> </w:t>
            </w:r>
            <w:r w:rsidRPr="00D97BF9">
              <w:rPr>
                <w:rFonts w:ascii="Trebuchet MS" w:hAnsi="Trebuchet MS"/>
                <w:spacing w:val="-2"/>
                <w:sz w:val="22"/>
                <w:szCs w:val="22"/>
              </w:rPr>
              <w:t>an</w:t>
            </w:r>
            <w:r w:rsidRPr="00D97BF9">
              <w:rPr>
                <w:rFonts w:ascii="Trebuchet MS" w:hAnsi="Trebuchet MS"/>
                <w:spacing w:val="1"/>
                <w:sz w:val="22"/>
                <w:szCs w:val="22"/>
              </w:rPr>
              <w:t xml:space="preserve"> </w:t>
            </w:r>
            <w:r w:rsidRPr="00D97BF9">
              <w:rPr>
                <w:rFonts w:ascii="Trebuchet MS" w:hAnsi="Trebuchet MS"/>
                <w:spacing w:val="-2"/>
                <w:sz w:val="22"/>
                <w:szCs w:val="22"/>
              </w:rPr>
              <w:t>undischarged</w:t>
            </w:r>
            <w:r w:rsidRPr="00D97BF9">
              <w:rPr>
                <w:rFonts w:ascii="Trebuchet MS" w:hAnsi="Trebuchet MS"/>
                <w:spacing w:val="1"/>
                <w:sz w:val="22"/>
                <w:szCs w:val="22"/>
              </w:rPr>
              <w:t xml:space="preserve"> </w:t>
            </w:r>
            <w:r w:rsidRPr="00D97BF9">
              <w:rPr>
                <w:rFonts w:ascii="Trebuchet MS" w:hAnsi="Trebuchet MS"/>
                <w:spacing w:val="-2"/>
                <w:sz w:val="22"/>
                <w:szCs w:val="22"/>
              </w:rPr>
              <w:t>bankrupt</w:t>
            </w:r>
            <w:r>
              <w:rPr>
                <w:rFonts w:ascii="Trebuchet MS" w:hAnsi="Trebuchet MS"/>
                <w:spacing w:val="-2"/>
                <w:sz w:val="22"/>
                <w:szCs w:val="22"/>
              </w:rPr>
              <w:t>;</w:t>
            </w:r>
          </w:p>
          <w:p w14:paraId="7E1AAD31" w14:textId="77777777" w:rsidR="00F67897" w:rsidRPr="00D97BF9" w:rsidRDefault="00F67897" w:rsidP="00D52722">
            <w:pPr>
              <w:pStyle w:val="CommentText"/>
              <w:widowControl w:val="0"/>
              <w:numPr>
                <w:ilvl w:val="0"/>
                <w:numId w:val="109"/>
              </w:numPr>
              <w:spacing w:before="120" w:after="120"/>
              <w:jc w:val="both"/>
              <w:rPr>
                <w:rFonts w:ascii="Trebuchet MS" w:hAnsi="Trebuchet MS"/>
                <w:spacing w:val="1"/>
                <w:sz w:val="22"/>
                <w:szCs w:val="22"/>
              </w:rPr>
            </w:pPr>
            <w:r w:rsidRPr="00D97BF9">
              <w:rPr>
                <w:rFonts w:ascii="Trebuchet MS" w:hAnsi="Trebuchet MS"/>
                <w:spacing w:val="1"/>
                <w:sz w:val="22"/>
                <w:szCs w:val="22"/>
              </w:rPr>
              <w:t>be insolvent or is the subject of winding-up proceedings;</w:t>
            </w:r>
          </w:p>
          <w:p w14:paraId="607333EC" w14:textId="77777777" w:rsidR="00F67897" w:rsidRPr="00D97BF9" w:rsidRDefault="00F67897" w:rsidP="00D52722">
            <w:pPr>
              <w:pStyle w:val="CommentText"/>
              <w:widowControl w:val="0"/>
              <w:numPr>
                <w:ilvl w:val="0"/>
                <w:numId w:val="109"/>
              </w:numPr>
              <w:spacing w:before="120" w:after="120"/>
              <w:jc w:val="both"/>
              <w:rPr>
                <w:rFonts w:ascii="Trebuchet MS" w:hAnsi="Trebuchet MS"/>
                <w:spacing w:val="1"/>
                <w:sz w:val="22"/>
                <w:szCs w:val="22"/>
              </w:rPr>
            </w:pPr>
            <w:r w:rsidRPr="00D97BF9">
              <w:rPr>
                <w:rFonts w:ascii="Trebuchet MS" w:hAnsi="Trebuchet MS"/>
                <w:spacing w:val="1"/>
                <w:sz w:val="22"/>
                <w:szCs w:val="22"/>
              </w:rPr>
              <w:t>in the case of a body corporate, any of its directors, general managers, secretary or any other similar officer, has been convicted of an offence involving dishonesty, or have been the subject of legal or disciplinary proceedings for any breach of duty or professional misconduct, within five years immediately preceding the commencement of the procurement proceedings;</w:t>
            </w:r>
          </w:p>
          <w:p w14:paraId="3E9BE024" w14:textId="77777777" w:rsidR="00F67897" w:rsidRPr="00D97BF9" w:rsidRDefault="00F67897" w:rsidP="00D52722">
            <w:pPr>
              <w:pStyle w:val="CommentText"/>
              <w:widowControl w:val="0"/>
              <w:numPr>
                <w:ilvl w:val="0"/>
                <w:numId w:val="109"/>
              </w:numPr>
              <w:spacing w:before="120" w:after="120"/>
              <w:jc w:val="both"/>
              <w:rPr>
                <w:rFonts w:ascii="Trebuchet MS" w:hAnsi="Trebuchet MS"/>
                <w:spacing w:val="1"/>
                <w:sz w:val="22"/>
                <w:szCs w:val="22"/>
              </w:rPr>
            </w:pPr>
            <w:r w:rsidRPr="00D97BF9">
              <w:rPr>
                <w:rFonts w:ascii="Trebuchet MS" w:hAnsi="Trebuchet MS" w:cstheme="minorBidi"/>
                <w:spacing w:val="1"/>
                <w:sz w:val="22"/>
                <w:szCs w:val="22"/>
              </w:rPr>
              <w:t xml:space="preserve">have a record of participation in public procurement </w:t>
            </w:r>
            <w:r w:rsidRPr="00D97BF9">
              <w:rPr>
                <w:rFonts w:ascii="Trebuchet MS" w:hAnsi="Trebuchet MS"/>
                <w:spacing w:val="1"/>
                <w:sz w:val="22"/>
                <w:szCs w:val="22"/>
              </w:rPr>
              <w:t xml:space="preserve">or </w:t>
            </w:r>
            <w:r w:rsidRPr="00D97BF9">
              <w:rPr>
                <w:rFonts w:ascii="Trebuchet MS" w:hAnsi="Trebuchet MS" w:cstheme="minorBidi"/>
                <w:spacing w:val="1"/>
                <w:sz w:val="22"/>
                <w:szCs w:val="22"/>
              </w:rPr>
              <w:t>b</w:t>
            </w:r>
            <w:r w:rsidRPr="00D97BF9">
              <w:rPr>
                <w:rFonts w:ascii="Trebuchet MS" w:hAnsi="Trebuchet MS"/>
                <w:spacing w:val="1"/>
                <w:sz w:val="22"/>
                <w:szCs w:val="22"/>
              </w:rPr>
              <w:t xml:space="preserve">usiness practices which gives the procuring entity reasonable cause to believe that </w:t>
            </w:r>
            <w:r>
              <w:rPr>
                <w:rFonts w:ascii="Trebuchet MS" w:hAnsi="Trebuchet MS"/>
                <w:spacing w:val="1"/>
                <w:sz w:val="22"/>
                <w:szCs w:val="22"/>
              </w:rPr>
              <w:t>they</w:t>
            </w:r>
            <w:r w:rsidRPr="00D97BF9">
              <w:rPr>
                <w:rFonts w:ascii="Trebuchet MS" w:hAnsi="Trebuchet MS"/>
                <w:spacing w:val="1"/>
                <w:sz w:val="22"/>
                <w:szCs w:val="22"/>
              </w:rPr>
              <w:t xml:space="preserve"> carried out any act involving impropriety in the handling of moneys;</w:t>
            </w:r>
          </w:p>
          <w:p w14:paraId="7CF2A522" w14:textId="77777777" w:rsidR="00F67897" w:rsidRPr="00D97BF9" w:rsidRDefault="00F67897" w:rsidP="00D52722">
            <w:pPr>
              <w:pStyle w:val="CommentText"/>
              <w:widowControl w:val="0"/>
              <w:numPr>
                <w:ilvl w:val="0"/>
                <w:numId w:val="109"/>
              </w:numPr>
              <w:spacing w:before="120" w:after="120"/>
              <w:jc w:val="both"/>
              <w:rPr>
                <w:rFonts w:ascii="Trebuchet MS" w:eastAsiaTheme="minorHAnsi" w:hAnsi="Trebuchet MS" w:cstheme="minorBidi"/>
                <w:spacing w:val="1"/>
                <w:sz w:val="22"/>
                <w:szCs w:val="22"/>
              </w:rPr>
            </w:pPr>
            <w:r w:rsidRPr="00D97BF9">
              <w:rPr>
                <w:rFonts w:ascii="Trebuchet MS" w:hAnsi="Trebuchet MS" w:cstheme="minorBidi"/>
                <w:spacing w:val="1"/>
                <w:sz w:val="22"/>
                <w:szCs w:val="22"/>
              </w:rPr>
              <w:t>have its affairs being managed or administered by a court;</w:t>
            </w:r>
          </w:p>
          <w:p w14:paraId="03B60450" w14:textId="77777777" w:rsidR="00F67897" w:rsidRPr="00D97BF9" w:rsidRDefault="00F67897" w:rsidP="00D52722">
            <w:pPr>
              <w:pStyle w:val="CommentText"/>
              <w:widowControl w:val="0"/>
              <w:numPr>
                <w:ilvl w:val="0"/>
                <w:numId w:val="109"/>
              </w:numPr>
              <w:spacing w:before="120" w:after="120"/>
              <w:jc w:val="both"/>
              <w:rPr>
                <w:rFonts w:ascii="Trebuchet MS" w:hAnsi="Trebuchet MS" w:cstheme="minorBidi"/>
                <w:spacing w:val="1"/>
                <w:sz w:val="22"/>
                <w:szCs w:val="22"/>
              </w:rPr>
            </w:pPr>
            <w:r w:rsidRPr="00D97BF9">
              <w:rPr>
                <w:rFonts w:ascii="Trebuchet MS" w:hAnsi="Trebuchet MS"/>
                <w:spacing w:val="1"/>
                <w:sz w:val="22"/>
                <w:szCs w:val="22"/>
              </w:rPr>
              <w:t>in the opinion of the procuring entity</w:t>
            </w:r>
          </w:p>
          <w:p w14:paraId="78D02762" w14:textId="77777777" w:rsidR="00F67897" w:rsidRPr="00D97BF9" w:rsidRDefault="00F67897" w:rsidP="00D52722">
            <w:pPr>
              <w:pStyle w:val="BodyText"/>
              <w:widowControl w:val="0"/>
              <w:numPr>
                <w:ilvl w:val="2"/>
                <w:numId w:val="108"/>
              </w:numPr>
              <w:tabs>
                <w:tab w:val="left" w:pos="1701"/>
              </w:tabs>
              <w:spacing w:before="120"/>
              <w:ind w:left="2889" w:hanging="2038"/>
              <w:jc w:val="left"/>
              <w:rPr>
                <w:rFonts w:ascii="Trebuchet MS" w:hAnsi="Trebuchet MS"/>
                <w:sz w:val="22"/>
                <w:szCs w:val="22"/>
              </w:rPr>
            </w:pPr>
            <w:r>
              <w:rPr>
                <w:rFonts w:ascii="Trebuchet MS" w:hAnsi="Trebuchet MS"/>
                <w:sz w:val="22"/>
                <w:szCs w:val="22"/>
              </w:rPr>
              <w:t xml:space="preserve">who is not </w:t>
            </w:r>
            <w:r w:rsidRPr="00D97BF9">
              <w:rPr>
                <w:rFonts w:ascii="Trebuchet MS" w:hAnsi="Trebuchet MS"/>
                <w:sz w:val="22"/>
                <w:szCs w:val="22"/>
              </w:rPr>
              <w:t>of</w:t>
            </w:r>
            <w:r w:rsidRPr="00D97BF9">
              <w:rPr>
                <w:rFonts w:ascii="Trebuchet MS" w:hAnsi="Trebuchet MS"/>
                <w:spacing w:val="-3"/>
                <w:sz w:val="22"/>
                <w:szCs w:val="22"/>
              </w:rPr>
              <w:t xml:space="preserve"> </w:t>
            </w:r>
            <w:r w:rsidRPr="00D97BF9">
              <w:rPr>
                <w:rFonts w:ascii="Trebuchet MS" w:hAnsi="Trebuchet MS"/>
                <w:spacing w:val="-1"/>
                <w:sz w:val="22"/>
                <w:szCs w:val="22"/>
              </w:rPr>
              <w:t>sound</w:t>
            </w:r>
            <w:r w:rsidRPr="00D97BF9">
              <w:rPr>
                <w:rFonts w:ascii="Trebuchet MS" w:hAnsi="Trebuchet MS"/>
                <w:spacing w:val="-3"/>
                <w:sz w:val="22"/>
                <w:szCs w:val="22"/>
              </w:rPr>
              <w:t xml:space="preserve"> </w:t>
            </w:r>
            <w:r w:rsidRPr="00D97BF9">
              <w:rPr>
                <w:rFonts w:ascii="Trebuchet MS" w:hAnsi="Trebuchet MS"/>
                <w:spacing w:val="-2"/>
                <w:sz w:val="22"/>
                <w:szCs w:val="22"/>
              </w:rPr>
              <w:t>probity;</w:t>
            </w:r>
            <w:r w:rsidRPr="00D97BF9">
              <w:rPr>
                <w:rFonts w:ascii="Trebuchet MS" w:hAnsi="Trebuchet MS"/>
                <w:sz w:val="22"/>
                <w:szCs w:val="22"/>
              </w:rPr>
              <w:t xml:space="preserve"> </w:t>
            </w:r>
            <w:r w:rsidRPr="00D97BF9">
              <w:rPr>
                <w:rFonts w:ascii="Trebuchet MS" w:hAnsi="Trebuchet MS"/>
                <w:spacing w:val="1"/>
                <w:sz w:val="22"/>
                <w:szCs w:val="22"/>
              </w:rPr>
              <w:t>or</w:t>
            </w:r>
          </w:p>
          <w:p w14:paraId="6483CEE3" w14:textId="77777777" w:rsidR="00F67897" w:rsidRPr="00C066C2" w:rsidRDefault="00F67897" w:rsidP="00D52722">
            <w:pPr>
              <w:pStyle w:val="BodyText"/>
              <w:widowControl w:val="0"/>
              <w:numPr>
                <w:ilvl w:val="2"/>
                <w:numId w:val="108"/>
              </w:numPr>
              <w:tabs>
                <w:tab w:val="left" w:pos="1701"/>
              </w:tabs>
              <w:spacing w:before="120"/>
              <w:ind w:left="1701" w:right="344" w:hanging="850"/>
              <w:jc w:val="left"/>
              <w:rPr>
                <w:rFonts w:ascii="Trebuchet MS" w:hAnsi="Trebuchet MS"/>
                <w:sz w:val="22"/>
                <w:szCs w:val="22"/>
              </w:rPr>
            </w:pPr>
            <w:r>
              <w:rPr>
                <w:rFonts w:ascii="Trebuchet MS" w:hAnsi="Trebuchet MS"/>
                <w:spacing w:val="-2"/>
                <w:sz w:val="22"/>
                <w:szCs w:val="22"/>
              </w:rPr>
              <w:t>who is un</w:t>
            </w:r>
            <w:r w:rsidRPr="00D97BF9">
              <w:rPr>
                <w:rFonts w:ascii="Trebuchet MS" w:hAnsi="Trebuchet MS"/>
                <w:spacing w:val="-2"/>
                <w:sz w:val="22"/>
                <w:szCs w:val="22"/>
              </w:rPr>
              <w:t>able</w:t>
            </w:r>
            <w:r w:rsidRPr="00D97BF9">
              <w:rPr>
                <w:rFonts w:ascii="Trebuchet MS" w:hAnsi="Trebuchet MS"/>
                <w:sz w:val="22"/>
                <w:szCs w:val="22"/>
              </w:rPr>
              <w:t xml:space="preserve"> </w:t>
            </w:r>
            <w:r w:rsidRPr="00D97BF9">
              <w:rPr>
                <w:rFonts w:ascii="Trebuchet MS" w:hAnsi="Trebuchet MS"/>
                <w:spacing w:val="-1"/>
                <w:sz w:val="22"/>
                <w:szCs w:val="22"/>
              </w:rPr>
              <w:t>to</w:t>
            </w:r>
            <w:r w:rsidRPr="00D97BF9">
              <w:rPr>
                <w:rFonts w:ascii="Trebuchet MS" w:hAnsi="Trebuchet MS"/>
                <w:spacing w:val="1"/>
                <w:sz w:val="22"/>
                <w:szCs w:val="22"/>
              </w:rPr>
              <w:t xml:space="preserve"> </w:t>
            </w:r>
            <w:r w:rsidRPr="00D97BF9">
              <w:rPr>
                <w:rFonts w:ascii="Trebuchet MS" w:hAnsi="Trebuchet MS"/>
                <w:spacing w:val="-1"/>
                <w:sz w:val="22"/>
                <w:szCs w:val="22"/>
              </w:rPr>
              <w:t>exercise</w:t>
            </w:r>
            <w:r w:rsidRPr="00D97BF9">
              <w:rPr>
                <w:rFonts w:ascii="Trebuchet MS" w:hAnsi="Trebuchet MS"/>
                <w:spacing w:val="-3"/>
                <w:sz w:val="22"/>
                <w:szCs w:val="22"/>
              </w:rPr>
              <w:t xml:space="preserve"> </w:t>
            </w:r>
            <w:r w:rsidRPr="00D97BF9">
              <w:rPr>
                <w:rFonts w:ascii="Trebuchet MS" w:hAnsi="Trebuchet MS"/>
                <w:spacing w:val="-1"/>
                <w:sz w:val="22"/>
                <w:szCs w:val="22"/>
              </w:rPr>
              <w:t xml:space="preserve">competence, </w:t>
            </w:r>
            <w:r w:rsidRPr="00D97BF9">
              <w:rPr>
                <w:rFonts w:ascii="Trebuchet MS" w:hAnsi="Trebuchet MS"/>
                <w:spacing w:val="-2"/>
                <w:sz w:val="22"/>
                <w:szCs w:val="22"/>
              </w:rPr>
              <w:t>diligence</w:t>
            </w:r>
            <w:r w:rsidRPr="00D97BF9">
              <w:rPr>
                <w:rFonts w:ascii="Trebuchet MS" w:hAnsi="Trebuchet MS"/>
                <w:sz w:val="22"/>
                <w:szCs w:val="22"/>
              </w:rPr>
              <w:t xml:space="preserve"> </w:t>
            </w:r>
            <w:r w:rsidRPr="00D97BF9">
              <w:rPr>
                <w:rFonts w:ascii="Trebuchet MS" w:hAnsi="Trebuchet MS"/>
                <w:spacing w:val="-1"/>
                <w:sz w:val="22"/>
                <w:szCs w:val="22"/>
              </w:rPr>
              <w:t>and</w:t>
            </w:r>
            <w:r w:rsidRPr="00D97BF9">
              <w:rPr>
                <w:rFonts w:ascii="Trebuchet MS" w:hAnsi="Trebuchet MS"/>
                <w:spacing w:val="1"/>
                <w:sz w:val="22"/>
                <w:szCs w:val="22"/>
              </w:rPr>
              <w:t xml:space="preserve"> </w:t>
            </w:r>
            <w:r w:rsidRPr="00D97BF9">
              <w:rPr>
                <w:rFonts w:ascii="Trebuchet MS" w:hAnsi="Trebuchet MS"/>
                <w:spacing w:val="-2"/>
                <w:sz w:val="22"/>
                <w:szCs w:val="22"/>
              </w:rPr>
              <w:t>sound</w:t>
            </w:r>
            <w:r w:rsidRPr="00D97BF9">
              <w:rPr>
                <w:rFonts w:ascii="Trebuchet MS" w:hAnsi="Trebuchet MS"/>
                <w:spacing w:val="1"/>
                <w:sz w:val="22"/>
                <w:szCs w:val="22"/>
              </w:rPr>
              <w:t xml:space="preserve"> </w:t>
            </w:r>
            <w:r w:rsidRPr="00D97BF9">
              <w:rPr>
                <w:rFonts w:ascii="Trebuchet MS" w:hAnsi="Trebuchet MS"/>
                <w:spacing w:val="-1"/>
                <w:sz w:val="22"/>
                <w:szCs w:val="22"/>
              </w:rPr>
              <w:t>judgment</w:t>
            </w:r>
            <w:r w:rsidRPr="00D97BF9">
              <w:rPr>
                <w:rFonts w:ascii="Trebuchet MS" w:hAnsi="Trebuchet MS"/>
                <w:spacing w:val="49"/>
                <w:sz w:val="22"/>
                <w:szCs w:val="22"/>
              </w:rPr>
              <w:t xml:space="preserve"> </w:t>
            </w:r>
            <w:r w:rsidRPr="00D97BF9">
              <w:rPr>
                <w:rFonts w:ascii="Trebuchet MS" w:hAnsi="Trebuchet MS"/>
                <w:sz w:val="22"/>
                <w:szCs w:val="22"/>
              </w:rPr>
              <w:t>in</w:t>
            </w:r>
            <w:r w:rsidRPr="00D97BF9">
              <w:rPr>
                <w:rFonts w:ascii="Trebuchet MS" w:hAnsi="Trebuchet MS"/>
                <w:spacing w:val="1"/>
                <w:sz w:val="22"/>
                <w:szCs w:val="22"/>
              </w:rPr>
              <w:t xml:space="preserve"> </w:t>
            </w:r>
            <w:r w:rsidRPr="00D97BF9">
              <w:rPr>
                <w:rFonts w:ascii="Trebuchet MS" w:hAnsi="Trebuchet MS"/>
                <w:spacing w:val="-2"/>
                <w:sz w:val="22"/>
                <w:szCs w:val="22"/>
              </w:rPr>
              <w:t>fulfilling</w:t>
            </w:r>
            <w:r w:rsidRPr="00D97BF9">
              <w:rPr>
                <w:rFonts w:ascii="Trebuchet MS" w:hAnsi="Trebuchet MS"/>
                <w:spacing w:val="-1"/>
                <w:sz w:val="22"/>
                <w:szCs w:val="22"/>
              </w:rPr>
              <w:t xml:space="preserve"> th</w:t>
            </w:r>
            <w:r>
              <w:rPr>
                <w:rFonts w:ascii="Trebuchet MS" w:hAnsi="Trebuchet MS"/>
                <w:spacing w:val="-1"/>
                <w:sz w:val="22"/>
                <w:szCs w:val="22"/>
              </w:rPr>
              <w:t>e</w:t>
            </w:r>
            <w:r w:rsidRPr="00D97BF9">
              <w:rPr>
                <w:rFonts w:ascii="Trebuchet MS" w:hAnsi="Trebuchet MS"/>
                <w:spacing w:val="-1"/>
                <w:sz w:val="22"/>
                <w:szCs w:val="22"/>
              </w:rPr>
              <w:t>i</w:t>
            </w:r>
            <w:r>
              <w:rPr>
                <w:rFonts w:ascii="Trebuchet MS" w:hAnsi="Trebuchet MS"/>
                <w:spacing w:val="-1"/>
                <w:sz w:val="22"/>
                <w:szCs w:val="22"/>
              </w:rPr>
              <w:t>r</w:t>
            </w:r>
            <w:r w:rsidRPr="00D97BF9">
              <w:rPr>
                <w:rFonts w:ascii="Trebuchet MS" w:hAnsi="Trebuchet MS"/>
                <w:sz w:val="22"/>
                <w:szCs w:val="22"/>
              </w:rPr>
              <w:t xml:space="preserve"> </w:t>
            </w:r>
            <w:r w:rsidRPr="00D97BF9">
              <w:rPr>
                <w:rFonts w:ascii="Trebuchet MS" w:hAnsi="Trebuchet MS"/>
                <w:spacing w:val="-1"/>
                <w:sz w:val="22"/>
                <w:szCs w:val="22"/>
              </w:rPr>
              <w:t>responsibilities</w:t>
            </w:r>
            <w:r w:rsidRPr="00D97BF9">
              <w:rPr>
                <w:rFonts w:ascii="Trebuchet MS" w:hAnsi="Trebuchet MS"/>
                <w:spacing w:val="-2"/>
                <w:sz w:val="22"/>
                <w:szCs w:val="22"/>
              </w:rPr>
              <w:t xml:space="preserve"> </w:t>
            </w:r>
            <w:r>
              <w:rPr>
                <w:rFonts w:ascii="Trebuchet MS" w:hAnsi="Trebuchet MS"/>
                <w:spacing w:val="-1"/>
                <w:sz w:val="22"/>
                <w:szCs w:val="22"/>
              </w:rPr>
              <w:t>under these procurement proceedings.</w:t>
            </w:r>
          </w:p>
          <w:p w14:paraId="2FA4D712" w14:textId="77777777" w:rsidR="00F67897" w:rsidRPr="002F4439" w:rsidRDefault="00F67897" w:rsidP="00D52722">
            <w:pPr>
              <w:pStyle w:val="Sub-ClauseText"/>
              <w:numPr>
                <w:ilvl w:val="1"/>
                <w:numId w:val="116"/>
              </w:numPr>
              <w:spacing w:before="0"/>
              <w:rPr>
                <w:rFonts w:ascii="Trebuchet MS" w:hAnsi="Trebuchet MS"/>
                <w:spacing w:val="0"/>
                <w:sz w:val="22"/>
              </w:rPr>
            </w:pP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61DBAA00" w14:textId="77777777" w:rsidR="00F67897" w:rsidRPr="002F4439" w:rsidRDefault="00F67897" w:rsidP="00D52722">
            <w:pPr>
              <w:pStyle w:val="Sub-ClauseText"/>
              <w:numPr>
                <w:ilvl w:val="1"/>
                <w:numId w:val="116"/>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4315A162" w14:textId="77777777" w:rsidR="00F67897" w:rsidRPr="002F4439" w:rsidRDefault="00F67897" w:rsidP="00D52722">
            <w:pPr>
              <w:pStyle w:val="Sub-ClauseText"/>
              <w:numPr>
                <w:ilvl w:val="1"/>
                <w:numId w:val="116"/>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 ---</w:t>
            </w:r>
          </w:p>
          <w:p w14:paraId="2FDD0F35" w14:textId="77777777" w:rsidR="00F67897" w:rsidRPr="002F4439" w:rsidRDefault="00F67897" w:rsidP="00D52722">
            <w:pPr>
              <w:pStyle w:val="Sub-ClauseText"/>
              <w:numPr>
                <w:ilvl w:val="2"/>
                <w:numId w:val="114"/>
              </w:numPr>
              <w:spacing w:before="0"/>
              <w:rPr>
                <w:rFonts w:ascii="Trebuchet MS" w:hAnsi="Trebuchet MS"/>
                <w:sz w:val="22"/>
              </w:rPr>
            </w:pPr>
            <w:r w:rsidRPr="002F4439">
              <w:rPr>
                <w:rFonts w:ascii="Trebuchet MS" w:hAnsi="Trebuchet MS"/>
                <w:sz w:val="22"/>
              </w:rPr>
              <w:t>be liable for conviction under the provisions of the Act or any other Act relating to corrupt activities in Jamaica;</w:t>
            </w:r>
          </w:p>
          <w:p w14:paraId="4E9D3F97" w14:textId="77777777" w:rsidR="00F67897" w:rsidRPr="002F4439" w:rsidRDefault="00F67897" w:rsidP="00D52722">
            <w:pPr>
              <w:pStyle w:val="Sub-ClauseText"/>
              <w:numPr>
                <w:ilvl w:val="2"/>
                <w:numId w:val="114"/>
              </w:numPr>
              <w:spacing w:before="0"/>
              <w:rPr>
                <w:rFonts w:ascii="Trebuchet MS" w:hAnsi="Trebuchet MS"/>
                <w:sz w:val="22"/>
              </w:rPr>
            </w:pP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019D6DCF" w14:textId="77777777" w:rsidR="00F67897" w:rsidRPr="002F4439" w:rsidRDefault="00F67897" w:rsidP="00D52722">
            <w:pPr>
              <w:pStyle w:val="Sub-ClauseText"/>
              <w:numPr>
                <w:ilvl w:val="2"/>
                <w:numId w:val="114"/>
              </w:numPr>
              <w:spacing w:before="0"/>
              <w:rPr>
                <w:rFonts w:ascii="Trebuchet MS" w:hAnsi="Trebuchet MS"/>
                <w:sz w:val="22"/>
              </w:rPr>
            </w:pPr>
            <w:r w:rsidRPr="002F4439">
              <w:rPr>
                <w:rFonts w:ascii="Trebuchet MS" w:hAnsi="Trebuchet MS"/>
                <w:sz w:val="22"/>
              </w:rPr>
              <w:t xml:space="preserve">risk other sanctions provided for in the Act or the regulations. </w:t>
            </w:r>
          </w:p>
          <w:p w14:paraId="0F8A4B89" w14:textId="77777777" w:rsidR="00F67897" w:rsidRDefault="00F67897" w:rsidP="00F67897">
            <w:pPr>
              <w:pStyle w:val="Sec1-Clauses"/>
              <w:numPr>
                <w:ilvl w:val="0"/>
                <w:numId w:val="0"/>
              </w:numPr>
              <w:spacing w:before="0"/>
              <w:rPr>
                <w:rFonts w:ascii="Trebuchet MS" w:hAnsi="Trebuchet MS"/>
                <w:sz w:val="22"/>
                <w:szCs w:val="22"/>
              </w:rPr>
            </w:pPr>
          </w:p>
          <w:p w14:paraId="47807620" w14:textId="77777777" w:rsidR="00F67897" w:rsidRPr="002F4439" w:rsidRDefault="00F67897" w:rsidP="00F67897">
            <w:pPr>
              <w:pStyle w:val="Sec1-Clauses"/>
              <w:numPr>
                <w:ilvl w:val="0"/>
                <w:numId w:val="0"/>
              </w:numPr>
              <w:spacing w:before="0"/>
              <w:rPr>
                <w:rFonts w:ascii="Trebuchet MS" w:hAnsi="Trebuchet MS"/>
                <w:sz w:val="22"/>
              </w:rPr>
            </w:pPr>
            <w:r>
              <w:rPr>
                <w:rFonts w:ascii="Trebuchet MS" w:hAnsi="Trebuchet MS"/>
                <w:sz w:val="22"/>
                <w:szCs w:val="22"/>
              </w:rPr>
              <w:t xml:space="preserve">3.5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p>
          <w:bookmarkEnd w:id="294"/>
          <w:p w14:paraId="69CD7518" w14:textId="7C9F32BA" w:rsidR="00F67897" w:rsidRPr="00A848A4" w:rsidRDefault="00F67897" w:rsidP="00F67897">
            <w:pPr>
              <w:pStyle w:val="Sub-ClauseText"/>
              <w:spacing w:before="0"/>
              <w:ind w:left="607" w:hanging="567"/>
              <w:rPr>
                <w:rFonts w:ascii="Trebuchet MS" w:hAnsi="Trebuchet MS"/>
                <w:sz w:val="22"/>
                <w:szCs w:val="22"/>
              </w:rPr>
            </w:pPr>
          </w:p>
        </w:tc>
      </w:tr>
      <w:tr w:rsidR="00D757EC" w:rsidRPr="00641B96" w14:paraId="43AEE375" w14:textId="77777777" w:rsidTr="001338C6">
        <w:tc>
          <w:tcPr>
            <w:tcW w:w="8931" w:type="dxa"/>
          </w:tcPr>
          <w:p w14:paraId="32BB3AA7" w14:textId="61752BB6"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5"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295"/>
          <w:p w14:paraId="264BF702" w14:textId="29761974" w:rsidR="00D757EC" w:rsidRPr="00A848A4" w:rsidRDefault="00D757EC" w:rsidP="00D52722">
            <w:pPr>
              <w:pStyle w:val="Sub-ClauseText"/>
              <w:numPr>
                <w:ilvl w:val="1"/>
                <w:numId w:val="46"/>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4B4FD115" w14:textId="77777777" w:rsidR="00D757EC" w:rsidRPr="00A848A4" w:rsidRDefault="00D757EC" w:rsidP="00D52722">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Incoterms</w:t>
            </w:r>
          </w:p>
          <w:p w14:paraId="5014E5CC" w14:textId="77777777" w:rsidR="00D757EC" w:rsidRPr="00A848A4" w:rsidRDefault="00D757EC" w:rsidP="00D52722">
            <w:pPr>
              <w:pStyle w:val="Heading3"/>
              <w:numPr>
                <w:ilvl w:val="2"/>
                <w:numId w:val="72"/>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4CC0B4C6" w14:textId="77777777" w:rsidR="00D757EC" w:rsidRPr="00A848A4" w:rsidRDefault="00D757EC" w:rsidP="00D52722">
            <w:pPr>
              <w:pStyle w:val="Heading3"/>
              <w:numPr>
                <w:ilvl w:val="2"/>
                <w:numId w:val="72"/>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17E3FED4" w14:textId="77777777" w:rsidR="00D757EC" w:rsidRPr="00A848A4" w:rsidRDefault="00D757EC" w:rsidP="00D52722">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20B3B7E6" w14:textId="373DD66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sidR="0094118E">
              <w:rPr>
                <w:rFonts w:ascii="Trebuchet MS" w:hAnsi="Trebuchet MS"/>
                <w:spacing w:val="0"/>
                <w:sz w:val="22"/>
                <w:szCs w:val="22"/>
              </w:rPr>
              <w:t>b</w:t>
            </w:r>
            <w:r>
              <w:rPr>
                <w:rFonts w:ascii="Trebuchet MS" w:hAnsi="Trebuchet MS"/>
                <w:spacing w:val="0"/>
                <w:sz w:val="22"/>
                <w:szCs w:val="22"/>
              </w:rPr>
              <w:t>i</w:t>
            </w:r>
            <w:r w:rsidR="0094118E">
              <w:rPr>
                <w:rFonts w:ascii="Trebuchet MS" w:hAnsi="Trebuchet MS"/>
                <w:spacing w:val="0"/>
                <w:sz w:val="22"/>
                <w:szCs w:val="22"/>
              </w:rPr>
              <w:t>dd</w:t>
            </w:r>
            <w:r>
              <w:rPr>
                <w:rFonts w:ascii="Trebuchet MS" w:hAnsi="Trebuchet MS"/>
                <w:spacing w:val="0"/>
                <w:sz w:val="22"/>
                <w:szCs w:val="22"/>
              </w:rPr>
              <w:t>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29A2C4D4" w14:textId="77777777" w:rsidR="00D757EC" w:rsidRPr="00A848A4" w:rsidRDefault="00D757EC" w:rsidP="00D52722">
            <w:pPr>
              <w:pStyle w:val="Sub-ClauseText"/>
              <w:numPr>
                <w:ilvl w:val="1"/>
                <w:numId w:val="46"/>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6465BD6C"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2E20D238" w14:textId="77777777" w:rsidR="00D757EC" w:rsidRPr="00A848A4" w:rsidRDefault="00D757EC" w:rsidP="00D52722">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Nonwaiver</w:t>
            </w:r>
          </w:p>
          <w:p w14:paraId="3C2D7D18" w14:textId="77777777" w:rsidR="00D757EC" w:rsidRPr="00A848A4" w:rsidRDefault="00D757EC" w:rsidP="00D52722">
            <w:pPr>
              <w:pStyle w:val="Heading3"/>
              <w:numPr>
                <w:ilvl w:val="2"/>
                <w:numId w:val="73"/>
              </w:numPr>
              <w:spacing w:after="120"/>
              <w:rPr>
                <w:rFonts w:ascii="Trebuchet MS" w:hAnsi="Trebuchet MS"/>
                <w:sz w:val="22"/>
                <w:szCs w:val="22"/>
              </w:rPr>
            </w:pPr>
            <w:r w:rsidRPr="00A848A4">
              <w:rPr>
                <w:rFonts w:ascii="Trebuchet MS" w:hAnsi="Trebuchet MS"/>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824D7E3" w14:textId="77777777" w:rsidR="00D757EC" w:rsidRPr="00A848A4" w:rsidRDefault="00D757EC" w:rsidP="00D52722">
            <w:pPr>
              <w:pStyle w:val="Heading3"/>
              <w:numPr>
                <w:ilvl w:val="2"/>
                <w:numId w:val="73"/>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87AF4F4" w14:textId="77777777" w:rsidR="00D757EC" w:rsidRPr="00A848A4" w:rsidRDefault="00D757EC" w:rsidP="00D52722">
            <w:pPr>
              <w:pStyle w:val="Sub-ClauseText"/>
              <w:numPr>
                <w:ilvl w:val="1"/>
                <w:numId w:val="46"/>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20143E83"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253737E8" w14:textId="77777777" w:rsidTr="001338C6">
        <w:tc>
          <w:tcPr>
            <w:tcW w:w="8931" w:type="dxa"/>
          </w:tcPr>
          <w:p w14:paraId="2791DB7E" w14:textId="7DD4E146"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296" w:name="_Toc468807145"/>
            <w:r>
              <w:rPr>
                <w:rFonts w:ascii="Trebuchet MS" w:hAnsi="Trebuchet MS"/>
                <w:sz w:val="22"/>
                <w:szCs w:val="22"/>
              </w:rPr>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296"/>
          <w:p w14:paraId="17576DFB" w14:textId="0382C8CB" w:rsidR="00D757EC" w:rsidRPr="00A848A4" w:rsidRDefault="00D757EC" w:rsidP="00D52722">
            <w:pPr>
              <w:pStyle w:val="Sub-ClauseText"/>
              <w:numPr>
                <w:ilvl w:val="1"/>
                <w:numId w:val="38"/>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sidR="0094118E">
              <w:rPr>
                <w:rFonts w:ascii="Trebuchet MS" w:hAnsi="Trebuchet MS"/>
                <w:spacing w:val="0"/>
                <w:sz w:val="22"/>
                <w:szCs w:val="22"/>
              </w:rPr>
              <w:t>b</w:t>
            </w:r>
            <w:r>
              <w:rPr>
                <w:rFonts w:ascii="Trebuchet MS" w:hAnsi="Trebuchet MS"/>
                <w:spacing w:val="0"/>
                <w:sz w:val="22"/>
                <w:szCs w:val="22"/>
              </w:rPr>
              <w:t>i</w:t>
            </w:r>
            <w:r w:rsidR="0094118E">
              <w:rPr>
                <w:rFonts w:ascii="Trebuchet MS" w:hAnsi="Trebuchet MS"/>
                <w:spacing w:val="0"/>
                <w:sz w:val="22"/>
                <w:szCs w:val="22"/>
              </w:rPr>
              <w:t>dd</w:t>
            </w:r>
            <w:r>
              <w:rPr>
                <w:rFonts w:ascii="Trebuchet MS" w:hAnsi="Trebuchet MS"/>
                <w:spacing w:val="0"/>
                <w:sz w:val="22"/>
                <w:szCs w:val="22"/>
              </w:rPr>
              <w:t>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1022E1A5" w14:textId="26AED689" w:rsidR="00D757EC" w:rsidRPr="00A848A4" w:rsidRDefault="00D757EC" w:rsidP="00D52722">
            <w:pPr>
              <w:pStyle w:val="Sub-ClauseText"/>
              <w:numPr>
                <w:ilvl w:val="1"/>
                <w:numId w:val="38"/>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sidR="005F4302">
              <w:rPr>
                <w:rFonts w:ascii="Trebuchet MS" w:hAnsi="Trebuchet MS"/>
                <w:spacing w:val="0"/>
                <w:sz w:val="22"/>
                <w:szCs w:val="22"/>
              </w:rPr>
              <w:t>bidd</w:t>
            </w:r>
            <w:r>
              <w:rPr>
                <w:rFonts w:ascii="Trebuchet MS" w:hAnsi="Trebuchet MS"/>
                <w:spacing w:val="0"/>
                <w:sz w:val="22"/>
                <w:szCs w:val="22"/>
              </w:rPr>
              <w:t>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sidR="005F4302">
              <w:rPr>
                <w:rFonts w:ascii="Trebuchet MS" w:hAnsi="Trebuchet MS"/>
                <w:spacing w:val="0"/>
                <w:sz w:val="22"/>
                <w:szCs w:val="22"/>
              </w:rPr>
              <w:t>bidd</w:t>
            </w:r>
            <w:r>
              <w:rPr>
                <w:rFonts w:ascii="Trebuchet MS" w:hAnsi="Trebuchet MS"/>
                <w:spacing w:val="0"/>
                <w:sz w:val="22"/>
                <w:szCs w:val="22"/>
              </w:rPr>
              <w:t>er</w:t>
            </w:r>
            <w:r w:rsidRPr="00A848A4">
              <w:rPr>
                <w:rFonts w:ascii="Trebuchet MS" w:hAnsi="Trebuchet MS"/>
                <w:spacing w:val="0"/>
                <w:sz w:val="22"/>
                <w:szCs w:val="22"/>
              </w:rPr>
              <w:t>.</w:t>
            </w:r>
          </w:p>
        </w:tc>
      </w:tr>
      <w:tr w:rsidR="00D757EC" w:rsidRPr="00641B96" w14:paraId="753E0C2F" w14:textId="77777777" w:rsidTr="001338C6">
        <w:tc>
          <w:tcPr>
            <w:tcW w:w="8931" w:type="dxa"/>
          </w:tcPr>
          <w:p w14:paraId="399B1614" w14:textId="1F59193F"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7"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297"/>
          <w:p w14:paraId="0ECD4E35" w14:textId="3C0A4D38" w:rsidR="00D757EC" w:rsidRPr="00A848A4" w:rsidRDefault="00D757EC" w:rsidP="00D52722">
            <w:pPr>
              <w:pStyle w:val="Sub-ClauseText"/>
              <w:numPr>
                <w:ilvl w:val="1"/>
                <w:numId w:val="47"/>
              </w:numPr>
              <w:spacing w:before="0"/>
              <w:rPr>
                <w:rFonts w:ascii="Trebuchet MS" w:hAnsi="Trebuchet MS"/>
                <w:sz w:val="22"/>
                <w:szCs w:val="22"/>
              </w:rPr>
            </w:pPr>
            <w:r w:rsidRPr="00A848A4">
              <w:rPr>
                <w:rFonts w:ascii="Trebuchet MS" w:hAnsi="Trebuchet MS"/>
                <w:sz w:val="22"/>
                <w:szCs w:val="22"/>
              </w:rPr>
              <w:t xml:space="preserve">If the </w:t>
            </w:r>
            <w:r w:rsidR="005F4302">
              <w:rPr>
                <w:rFonts w:ascii="Trebuchet MS" w:hAnsi="Trebuchet MS"/>
                <w:sz w:val="22"/>
                <w:szCs w:val="22"/>
              </w:rPr>
              <w:t>bidd</w:t>
            </w:r>
            <w:r>
              <w:rPr>
                <w:rFonts w:ascii="Trebuchet MS" w:hAnsi="Trebuchet MS"/>
                <w:sz w:val="22"/>
                <w:szCs w:val="22"/>
              </w:rPr>
              <w:t>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7B59AD3B" w14:textId="77777777" w:rsidTr="001338C6">
        <w:tc>
          <w:tcPr>
            <w:tcW w:w="8931" w:type="dxa"/>
          </w:tcPr>
          <w:p w14:paraId="3B6648E5" w14:textId="74FF9D18" w:rsidR="00D757EC" w:rsidRPr="0094118E" w:rsidRDefault="00D757EC" w:rsidP="001338C6">
            <w:pPr>
              <w:pStyle w:val="sec7-clauses"/>
              <w:tabs>
                <w:tab w:val="num" w:pos="360"/>
              </w:tabs>
              <w:spacing w:before="0"/>
              <w:ind w:left="360" w:hanging="360"/>
              <w:rPr>
                <w:rFonts w:ascii="Trebuchet MS" w:hAnsi="Trebuchet MS"/>
                <w:sz w:val="22"/>
                <w:szCs w:val="22"/>
                <w:highlight w:val="yellow"/>
              </w:rPr>
            </w:pPr>
            <w:bookmarkStart w:id="298" w:name="_Toc468807147"/>
            <w:r>
              <w:rPr>
                <w:rFonts w:ascii="Trebuchet MS" w:hAnsi="Trebuchet MS"/>
                <w:sz w:val="22"/>
                <w:szCs w:val="22"/>
              </w:rPr>
              <w:t xml:space="preserve">7. </w:t>
            </w:r>
            <w:r w:rsidR="00537005">
              <w:rPr>
                <w:rFonts w:ascii="Trebuchet MS" w:hAnsi="Trebuchet MS"/>
                <w:sz w:val="22"/>
                <w:szCs w:val="22"/>
              </w:rPr>
              <w:t xml:space="preserve">    </w:t>
            </w:r>
            <w:r w:rsidRPr="0094118E">
              <w:rPr>
                <w:rFonts w:ascii="Trebuchet MS" w:hAnsi="Trebuchet MS"/>
                <w:sz w:val="22"/>
                <w:szCs w:val="22"/>
                <w:highlight w:val="yellow"/>
              </w:rPr>
              <w:t>Eligibility</w:t>
            </w:r>
          </w:p>
          <w:bookmarkEnd w:id="298"/>
          <w:p w14:paraId="3C35D94C" w14:textId="39D537B5" w:rsidR="00D757EC" w:rsidRPr="0094118E" w:rsidRDefault="00D757EC" w:rsidP="00D52722">
            <w:pPr>
              <w:pStyle w:val="Sub-ClauseText"/>
              <w:numPr>
                <w:ilvl w:val="1"/>
                <w:numId w:val="39"/>
              </w:numPr>
              <w:spacing w:before="0"/>
              <w:ind w:left="547" w:hanging="547"/>
              <w:rPr>
                <w:rFonts w:ascii="Trebuchet MS" w:hAnsi="Trebuchet MS"/>
                <w:spacing w:val="0"/>
                <w:sz w:val="22"/>
                <w:szCs w:val="22"/>
                <w:highlight w:val="yellow"/>
              </w:rPr>
            </w:pPr>
            <w:r w:rsidRPr="0094118E">
              <w:rPr>
                <w:rFonts w:ascii="Trebuchet MS" w:hAnsi="Trebuchet MS"/>
                <w:spacing w:val="0"/>
                <w:sz w:val="22"/>
                <w:szCs w:val="22"/>
                <w:highlight w:val="yellow"/>
              </w:rPr>
              <w:t xml:space="preserve">A </w:t>
            </w:r>
            <w:r w:rsidR="005F4302" w:rsidRPr="0094118E">
              <w:rPr>
                <w:rFonts w:ascii="Trebuchet MS" w:hAnsi="Trebuchet MS"/>
                <w:spacing w:val="0"/>
                <w:sz w:val="22"/>
                <w:szCs w:val="22"/>
                <w:highlight w:val="yellow"/>
              </w:rPr>
              <w:t>Bidd</w:t>
            </w:r>
            <w:r w:rsidRPr="0094118E">
              <w:rPr>
                <w:rFonts w:ascii="Trebuchet MS" w:hAnsi="Trebuchet MS"/>
                <w:spacing w:val="0"/>
                <w:sz w:val="22"/>
                <w:szCs w:val="22"/>
                <w:highlight w:val="yellow"/>
              </w:rPr>
              <w:t>er or Subcontractor shall be deemed to have the nationality of a country if it is a citizen or constituted, incorporated, or registered, and operates in conformity with the provisions of the laws of that country.</w:t>
            </w:r>
          </w:p>
          <w:p w14:paraId="78DE185D" w14:textId="77777777" w:rsidR="00D757EC" w:rsidRPr="00A848A4" w:rsidRDefault="00D757EC" w:rsidP="00D52722">
            <w:pPr>
              <w:pStyle w:val="Sub-ClauseText"/>
              <w:numPr>
                <w:ilvl w:val="1"/>
                <w:numId w:val="39"/>
              </w:numPr>
              <w:spacing w:before="0"/>
              <w:ind w:left="547" w:hanging="547"/>
              <w:rPr>
                <w:rFonts w:ascii="Trebuchet MS" w:hAnsi="Trebuchet MS"/>
                <w:spacing w:val="0"/>
                <w:sz w:val="22"/>
                <w:szCs w:val="22"/>
              </w:rPr>
            </w:pPr>
            <w:r w:rsidRPr="0094118E">
              <w:rPr>
                <w:rFonts w:ascii="Trebuchet MS" w:hAnsi="Trebuchet MS"/>
                <w:spacing w:val="0"/>
                <w:sz w:val="22"/>
                <w:szCs w:val="22"/>
                <w:highlight w:val="yellow"/>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5ECADD2C" w14:textId="77777777" w:rsidTr="001338C6">
        <w:tc>
          <w:tcPr>
            <w:tcW w:w="8931" w:type="dxa"/>
          </w:tcPr>
          <w:p w14:paraId="48F8FBA6" w14:textId="6053D72A"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9"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299"/>
          <w:p w14:paraId="4E460FCF" w14:textId="6E805308" w:rsidR="00D757EC" w:rsidRPr="00A848A4" w:rsidRDefault="00D757EC" w:rsidP="00D52722">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2C9684C4" w14:textId="77777777" w:rsidR="00D757EC" w:rsidRDefault="00D757EC" w:rsidP="00D52722">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p w14:paraId="25700B7A" w14:textId="77777777" w:rsidR="00077EE7" w:rsidRDefault="00077EE7" w:rsidP="00077EE7">
            <w:pPr>
              <w:pStyle w:val="Sub-ClauseText"/>
              <w:spacing w:before="0"/>
              <w:rPr>
                <w:rFonts w:ascii="Trebuchet MS" w:hAnsi="Trebuchet MS"/>
                <w:spacing w:val="0"/>
                <w:sz w:val="22"/>
                <w:szCs w:val="22"/>
              </w:rPr>
            </w:pPr>
          </w:p>
          <w:p w14:paraId="70D9637E" w14:textId="77777777" w:rsidR="00077EE7" w:rsidRPr="00A848A4" w:rsidRDefault="00077EE7" w:rsidP="00077EE7">
            <w:pPr>
              <w:pStyle w:val="Sub-ClauseText"/>
              <w:spacing w:before="0"/>
              <w:rPr>
                <w:rFonts w:ascii="Trebuchet MS" w:hAnsi="Trebuchet MS"/>
                <w:spacing w:val="0"/>
                <w:sz w:val="22"/>
                <w:szCs w:val="22"/>
              </w:rPr>
            </w:pPr>
          </w:p>
        </w:tc>
      </w:tr>
      <w:tr w:rsidR="00D757EC" w:rsidRPr="00641B96" w14:paraId="5EACBDBA" w14:textId="77777777" w:rsidTr="001338C6">
        <w:tc>
          <w:tcPr>
            <w:tcW w:w="8931" w:type="dxa"/>
          </w:tcPr>
          <w:p w14:paraId="293A87F7" w14:textId="4FF7CCEE" w:rsidR="00D757EC" w:rsidRPr="00A848A4" w:rsidRDefault="00D757EC" w:rsidP="001338C6">
            <w:pPr>
              <w:pStyle w:val="sec7-clauses"/>
              <w:tabs>
                <w:tab w:val="num" w:pos="360"/>
              </w:tabs>
              <w:spacing w:before="0"/>
              <w:ind w:left="360" w:hanging="360"/>
              <w:rPr>
                <w:rFonts w:ascii="Trebuchet MS" w:hAnsi="Trebuchet MS"/>
                <w:sz w:val="22"/>
                <w:szCs w:val="22"/>
              </w:rPr>
            </w:pPr>
            <w:bookmarkStart w:id="300"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300"/>
          <w:p w14:paraId="50630B82" w14:textId="77777777" w:rsidR="00D757EC" w:rsidRPr="00537005" w:rsidRDefault="00D757EC" w:rsidP="00D52722">
            <w:pPr>
              <w:pStyle w:val="Sub-ClauseText"/>
              <w:numPr>
                <w:ilvl w:val="1"/>
                <w:numId w:val="48"/>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693984E9" w14:textId="4F01DC1B" w:rsidR="00537005" w:rsidRPr="00A848A4" w:rsidRDefault="00537005" w:rsidP="00D43EB8">
            <w:pPr>
              <w:pStyle w:val="Sub-ClauseText"/>
              <w:spacing w:before="0"/>
              <w:rPr>
                <w:rFonts w:ascii="Trebuchet MS" w:hAnsi="Trebuchet MS"/>
                <w:spacing w:val="0"/>
                <w:sz w:val="22"/>
                <w:szCs w:val="22"/>
              </w:rPr>
            </w:pPr>
          </w:p>
        </w:tc>
      </w:tr>
      <w:tr w:rsidR="00D757EC" w:rsidRPr="00641B96" w14:paraId="67FB3164" w14:textId="77777777" w:rsidTr="001338C6">
        <w:tc>
          <w:tcPr>
            <w:tcW w:w="8931" w:type="dxa"/>
          </w:tcPr>
          <w:p w14:paraId="27FB634C" w14:textId="3209F6F6" w:rsidR="00D757EC" w:rsidRPr="00A848A4" w:rsidRDefault="00D757EC" w:rsidP="001338C6">
            <w:pPr>
              <w:pStyle w:val="sec7-clauses"/>
              <w:tabs>
                <w:tab w:val="num" w:pos="360"/>
              </w:tabs>
              <w:spacing w:before="0"/>
              <w:ind w:left="360" w:hanging="360"/>
              <w:rPr>
                <w:rFonts w:ascii="Trebuchet MS" w:hAnsi="Trebuchet MS"/>
                <w:sz w:val="22"/>
                <w:szCs w:val="22"/>
              </w:rPr>
            </w:pPr>
            <w:bookmarkStart w:id="301" w:name="_Toc468807150"/>
            <w:r>
              <w:rPr>
                <w:rFonts w:ascii="Trebuchet MS" w:hAnsi="Trebuchet MS"/>
                <w:sz w:val="22"/>
                <w:szCs w:val="22"/>
              </w:rPr>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301"/>
          <w:p w14:paraId="15D42A11" w14:textId="1FCA0C90" w:rsidR="00D757EC" w:rsidRPr="005560BB" w:rsidRDefault="00D757EC" w:rsidP="001338C6">
            <w:pPr>
              <w:pStyle w:val="Sub-ClauseText"/>
              <w:spacing w:before="0"/>
              <w:ind w:left="607" w:hanging="607"/>
              <w:rPr>
                <w:rFonts w:ascii="Trebuchet MS" w:hAnsi="Trebuchet MS"/>
                <w:spacing w:val="0"/>
                <w:sz w:val="22"/>
                <w:szCs w:val="22"/>
              </w:rPr>
            </w:pPr>
            <w:r>
              <w:rPr>
                <w:rFonts w:ascii="Trebuchet MS" w:hAnsi="Trebuchet MS"/>
                <w:spacing w:val="0"/>
                <w:sz w:val="22"/>
                <w:szCs w:val="22"/>
              </w:rPr>
              <w:t xml:space="preserve">10.1  </w:t>
            </w:r>
            <w:r w:rsidRPr="005560BB">
              <w:rPr>
                <w:rFonts w:ascii="Trebuchet MS" w:hAnsi="Trebuchet MS"/>
                <w:spacing w:val="0"/>
                <w:sz w:val="22"/>
                <w:szCs w:val="22"/>
              </w:rPr>
              <w:t xml:space="preserve">The procuring entity and the </w:t>
            </w:r>
            <w:r w:rsidR="005F4302">
              <w:rPr>
                <w:rFonts w:ascii="Trebuchet MS" w:hAnsi="Trebuchet MS"/>
                <w:spacing w:val="0"/>
                <w:sz w:val="22"/>
                <w:szCs w:val="22"/>
              </w:rPr>
              <w:t>bidder</w:t>
            </w:r>
            <w:r w:rsidRPr="005560BB">
              <w:rPr>
                <w:rFonts w:ascii="Trebuchet MS" w:hAnsi="Trebuchet MS"/>
                <w:spacing w:val="0"/>
                <w:sz w:val="22"/>
                <w:szCs w:val="22"/>
              </w:rPr>
              <w:t xml:space="preserve"> shall make every effort to resolve amicably by direct informal negotiation any disagreement or dispute arising between them under or in connection with the Contract.</w:t>
            </w:r>
          </w:p>
          <w:p w14:paraId="075E949D" w14:textId="141F018F"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sidR="005F4302">
              <w:rPr>
                <w:rFonts w:ascii="Trebuchet MS" w:hAnsi="Trebuchet MS"/>
                <w:sz w:val="22"/>
                <w:szCs w:val="22"/>
              </w:rPr>
              <w:t>bidd</w:t>
            </w:r>
            <w:r>
              <w:rPr>
                <w:rFonts w:ascii="Trebuchet MS" w:hAnsi="Trebuchet MS"/>
                <w:sz w:val="22"/>
                <w:szCs w:val="22"/>
              </w:rPr>
              <w:t>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5277F49F" w14:textId="50FE3EB2" w:rsidR="00D757EC" w:rsidRPr="00A848A4" w:rsidRDefault="00D757EC" w:rsidP="001338C6">
            <w:pPr>
              <w:pStyle w:val="Sub-ClauseText"/>
              <w:spacing w:before="0"/>
              <w:ind w:left="605" w:hanging="565"/>
              <w:rPr>
                <w:rFonts w:ascii="Trebuchet MS" w:hAnsi="Trebuchet MS"/>
                <w:sz w:val="22"/>
                <w:szCs w:val="22"/>
              </w:rPr>
            </w:pPr>
            <w:r>
              <w:rPr>
                <w:rFonts w:ascii="Trebuchet MS" w:hAnsi="Trebuchet MS"/>
                <w:sz w:val="22"/>
                <w:szCs w:val="22"/>
              </w:rPr>
              <w:t xml:space="preserve">10.3  </w:t>
            </w:r>
            <w:r w:rsidRPr="00A848A4">
              <w:rPr>
                <w:rFonts w:ascii="Trebuchet MS" w:hAnsi="Trebuchet MS"/>
                <w:sz w:val="22"/>
                <w:szCs w:val="22"/>
              </w:rPr>
              <w:t xml:space="preserve">Notwithstanding any reference to arbitration herein, </w:t>
            </w:r>
          </w:p>
          <w:p w14:paraId="5EF04A55" w14:textId="77777777" w:rsidR="00D757EC" w:rsidRPr="00A848A4" w:rsidRDefault="00D757EC" w:rsidP="00D52722">
            <w:pPr>
              <w:pStyle w:val="Sub-ClauseText"/>
              <w:numPr>
                <w:ilvl w:val="2"/>
                <w:numId w:val="48"/>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43607F29" w14:textId="32260316" w:rsidR="00D757EC" w:rsidRPr="00A848A4" w:rsidRDefault="00D757EC" w:rsidP="00D52722">
            <w:pPr>
              <w:pStyle w:val="Sub-ClauseText"/>
              <w:numPr>
                <w:ilvl w:val="2"/>
                <w:numId w:val="48"/>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sidR="00586208">
              <w:rPr>
                <w:rFonts w:ascii="Trebuchet MS" w:hAnsi="Trebuchet MS"/>
                <w:sz w:val="22"/>
                <w:szCs w:val="22"/>
              </w:rPr>
              <w:t>bidd</w:t>
            </w:r>
            <w:r>
              <w:rPr>
                <w:rFonts w:ascii="Trebuchet MS" w:hAnsi="Trebuchet MS"/>
                <w:sz w:val="22"/>
                <w:szCs w:val="22"/>
              </w:rPr>
              <w:t>er</w:t>
            </w:r>
            <w:r w:rsidRPr="00A848A4">
              <w:rPr>
                <w:rFonts w:ascii="Trebuchet MS" w:hAnsi="Trebuchet MS"/>
                <w:sz w:val="22"/>
                <w:szCs w:val="22"/>
              </w:rPr>
              <w:t xml:space="preserve"> any monies </w:t>
            </w:r>
            <w:r w:rsidR="00586208">
              <w:rPr>
                <w:rFonts w:ascii="Trebuchet MS" w:hAnsi="Trebuchet MS"/>
                <w:sz w:val="22"/>
                <w:szCs w:val="22"/>
              </w:rPr>
              <w:t>due</w:t>
            </w:r>
            <w:r w:rsidRPr="00A848A4">
              <w:rPr>
                <w:rFonts w:ascii="Trebuchet MS" w:hAnsi="Trebuchet MS"/>
                <w:sz w:val="22"/>
                <w:szCs w:val="22"/>
              </w:rPr>
              <w:t>.</w:t>
            </w:r>
          </w:p>
        </w:tc>
      </w:tr>
      <w:tr w:rsidR="00D757EC" w:rsidRPr="00641B96" w14:paraId="5FB13EA6" w14:textId="77777777" w:rsidTr="001338C6">
        <w:tc>
          <w:tcPr>
            <w:tcW w:w="8931" w:type="dxa"/>
          </w:tcPr>
          <w:p w14:paraId="2C63BE94" w14:textId="7FFD6C2C" w:rsidR="00D757EC" w:rsidRPr="00A848A4" w:rsidRDefault="00D757EC" w:rsidP="001338C6">
            <w:pPr>
              <w:pStyle w:val="sec7-clauses"/>
              <w:tabs>
                <w:tab w:val="num" w:pos="360"/>
              </w:tabs>
              <w:spacing w:before="0"/>
              <w:ind w:left="360" w:hanging="360"/>
              <w:rPr>
                <w:rFonts w:ascii="Trebuchet MS" w:hAnsi="Trebuchet MS"/>
                <w:sz w:val="22"/>
                <w:szCs w:val="22"/>
              </w:rPr>
            </w:pPr>
            <w:bookmarkStart w:id="302"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302"/>
          <w:p w14:paraId="40AA48A2" w14:textId="7B98E5A7" w:rsidR="00D757EC" w:rsidRPr="00A848A4" w:rsidRDefault="00D757EC" w:rsidP="00D52722">
            <w:pPr>
              <w:pStyle w:val="Sub-ClauseText"/>
              <w:numPr>
                <w:ilvl w:val="1"/>
                <w:numId w:val="42"/>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w:t>
            </w:r>
            <w:r w:rsidR="00B82947">
              <w:rPr>
                <w:rFonts w:ascii="Trebuchet MS" w:hAnsi="Trebuchet MS"/>
                <w:spacing w:val="0"/>
                <w:sz w:val="22"/>
                <w:szCs w:val="22"/>
              </w:rPr>
              <w:t>pecial Conditions</w:t>
            </w:r>
            <w:r w:rsidRPr="00A848A4">
              <w:rPr>
                <w:rFonts w:ascii="Trebuchet MS" w:hAnsi="Trebuchet MS"/>
                <w:spacing w:val="0"/>
                <w:sz w:val="22"/>
                <w:szCs w:val="22"/>
              </w:rPr>
              <w:t>.</w:t>
            </w:r>
          </w:p>
        </w:tc>
      </w:tr>
      <w:tr w:rsidR="00D757EC" w:rsidRPr="00641B96" w14:paraId="315EF3E3" w14:textId="77777777" w:rsidTr="001338C6">
        <w:tc>
          <w:tcPr>
            <w:tcW w:w="8931" w:type="dxa"/>
          </w:tcPr>
          <w:p w14:paraId="3E53B399" w14:textId="0713D03D" w:rsidR="00D757EC" w:rsidRPr="00A848A4" w:rsidRDefault="00D757EC" w:rsidP="001338C6">
            <w:pPr>
              <w:pStyle w:val="sec7-clauses"/>
              <w:tabs>
                <w:tab w:val="num" w:pos="360"/>
              </w:tabs>
              <w:spacing w:before="0"/>
              <w:ind w:left="360" w:hanging="360"/>
              <w:rPr>
                <w:rFonts w:ascii="Trebuchet MS" w:hAnsi="Trebuchet MS"/>
                <w:sz w:val="22"/>
                <w:szCs w:val="22"/>
              </w:rPr>
            </w:pPr>
            <w:bookmarkStart w:id="303"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303"/>
          <w:p w14:paraId="52E4DF7F" w14:textId="26D4BD84" w:rsidR="00D757EC" w:rsidRPr="00A848A4" w:rsidRDefault="00D757EC" w:rsidP="00D52722">
            <w:pPr>
              <w:pStyle w:val="Sub-ClauseText"/>
              <w:numPr>
                <w:ilvl w:val="1"/>
                <w:numId w:val="49"/>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sidR="00586208">
              <w:rPr>
                <w:rFonts w:ascii="Trebuchet MS" w:hAnsi="Trebuchet MS"/>
                <w:sz w:val="22"/>
                <w:szCs w:val="22"/>
              </w:rPr>
              <w:t>bidd</w:t>
            </w:r>
            <w:r>
              <w:rPr>
                <w:rFonts w:ascii="Trebuchet MS" w:hAnsi="Trebuchet MS"/>
                <w:sz w:val="22"/>
                <w:szCs w:val="22"/>
              </w:rPr>
              <w:t>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724B5CD5" w14:textId="77777777" w:rsidTr="001338C6">
        <w:tc>
          <w:tcPr>
            <w:tcW w:w="8931" w:type="dxa"/>
          </w:tcPr>
          <w:p w14:paraId="200AB662" w14:textId="5BC61EB4" w:rsidR="00D757EC" w:rsidRPr="00A848A4" w:rsidRDefault="00D757EC" w:rsidP="001338C6">
            <w:pPr>
              <w:pStyle w:val="sec7-clauses"/>
              <w:tabs>
                <w:tab w:val="num" w:pos="360"/>
              </w:tabs>
              <w:spacing w:before="0"/>
              <w:ind w:left="360" w:hanging="360"/>
              <w:rPr>
                <w:rFonts w:ascii="Trebuchet MS" w:hAnsi="Trebuchet MS"/>
                <w:sz w:val="22"/>
                <w:szCs w:val="22"/>
              </w:rPr>
            </w:pPr>
            <w:bookmarkStart w:id="304" w:name="_Toc468807153"/>
            <w:r>
              <w:rPr>
                <w:rFonts w:ascii="Trebuchet MS" w:hAnsi="Trebuchet MS"/>
                <w:sz w:val="22"/>
                <w:szCs w:val="22"/>
              </w:rPr>
              <w:t xml:space="preserve">13. </w:t>
            </w:r>
            <w:r w:rsidR="00537005">
              <w:rPr>
                <w:rFonts w:ascii="Trebuchet MS" w:hAnsi="Trebuchet MS"/>
                <w:sz w:val="22"/>
                <w:szCs w:val="22"/>
              </w:rPr>
              <w:t xml:space="preserve">   </w:t>
            </w:r>
            <w:r w:rsidR="00586208">
              <w:rPr>
                <w:rFonts w:ascii="Trebuchet MS" w:hAnsi="Trebuchet MS"/>
                <w:sz w:val="22"/>
                <w:szCs w:val="22"/>
              </w:rPr>
              <w:t>Bidd</w:t>
            </w:r>
            <w:r w:rsidRPr="00A848A4">
              <w:rPr>
                <w:rFonts w:ascii="Trebuchet MS" w:hAnsi="Trebuchet MS"/>
                <w:sz w:val="22"/>
                <w:szCs w:val="22"/>
              </w:rPr>
              <w:t>er’s Responsibilities</w:t>
            </w:r>
          </w:p>
          <w:bookmarkEnd w:id="304"/>
          <w:p w14:paraId="19A53768" w14:textId="79B48DF9" w:rsidR="00D757EC" w:rsidRPr="00A848A4" w:rsidRDefault="00D757EC" w:rsidP="00D52722">
            <w:pPr>
              <w:pStyle w:val="Sub-ClauseText"/>
              <w:numPr>
                <w:ilvl w:val="1"/>
                <w:numId w:val="50"/>
              </w:numPr>
              <w:spacing w:before="0"/>
              <w:rPr>
                <w:rFonts w:ascii="Trebuchet MS" w:hAnsi="Trebuchet MS"/>
                <w:spacing w:val="0"/>
                <w:sz w:val="22"/>
                <w:szCs w:val="22"/>
              </w:rPr>
            </w:pPr>
            <w:r w:rsidRPr="00A848A4">
              <w:rPr>
                <w:rFonts w:ascii="Trebuchet MS" w:hAnsi="Trebuchet MS"/>
                <w:spacing w:val="0"/>
                <w:sz w:val="22"/>
                <w:szCs w:val="22"/>
              </w:rPr>
              <w:t xml:space="preserve">The </w:t>
            </w:r>
            <w:r w:rsidR="00586208">
              <w:rPr>
                <w:rFonts w:ascii="Trebuchet MS" w:hAnsi="Trebuchet MS"/>
                <w:spacing w:val="0"/>
                <w:sz w:val="22"/>
                <w:szCs w:val="22"/>
              </w:rPr>
              <w:t>bidd</w:t>
            </w:r>
            <w:r>
              <w:rPr>
                <w:rFonts w:ascii="Trebuchet MS" w:hAnsi="Trebuchet MS"/>
                <w:spacing w:val="0"/>
                <w:sz w:val="22"/>
                <w:szCs w:val="22"/>
              </w:rPr>
              <w:t>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732BA323" w14:textId="77777777" w:rsidTr="001338C6">
        <w:tc>
          <w:tcPr>
            <w:tcW w:w="8931" w:type="dxa"/>
          </w:tcPr>
          <w:p w14:paraId="696D7C3C" w14:textId="5FE9A2E6" w:rsidR="00D757EC" w:rsidRPr="00A848A4" w:rsidRDefault="00D757EC" w:rsidP="001338C6">
            <w:pPr>
              <w:pStyle w:val="sec7-clauses"/>
              <w:tabs>
                <w:tab w:val="clear" w:pos="432"/>
              </w:tabs>
              <w:spacing w:before="0"/>
              <w:rPr>
                <w:rFonts w:ascii="Trebuchet MS" w:hAnsi="Trebuchet MS"/>
                <w:sz w:val="22"/>
                <w:szCs w:val="22"/>
              </w:rPr>
            </w:pPr>
            <w:bookmarkStart w:id="305"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305"/>
          <w:p w14:paraId="25C78AFC" w14:textId="13C2926B" w:rsidR="00D757EC" w:rsidRPr="00A848A4" w:rsidRDefault="00D757EC" w:rsidP="00D52722">
            <w:pPr>
              <w:pStyle w:val="Sub-ClauseText"/>
              <w:numPr>
                <w:ilvl w:val="1"/>
                <w:numId w:val="51"/>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sidR="00586208">
              <w:rPr>
                <w:rFonts w:ascii="Trebuchet MS" w:hAnsi="Trebuchet MS"/>
                <w:spacing w:val="0"/>
                <w:sz w:val="22"/>
                <w:szCs w:val="22"/>
              </w:rPr>
              <w:t>bidd</w:t>
            </w:r>
            <w:r>
              <w:rPr>
                <w:rFonts w:ascii="Trebuchet MS" w:hAnsi="Trebuchet MS"/>
                <w:spacing w:val="0"/>
                <w:sz w:val="22"/>
                <w:szCs w:val="22"/>
              </w:rPr>
              <w:t>er</w:t>
            </w:r>
            <w:r w:rsidRPr="00A848A4">
              <w:rPr>
                <w:rFonts w:ascii="Trebuchet MS" w:hAnsi="Trebuchet MS"/>
                <w:spacing w:val="0"/>
                <w:sz w:val="22"/>
                <w:szCs w:val="22"/>
              </w:rPr>
              <w:t xml:space="preserve"> for the goods supplied and the related services performed under the Contract shall not vary from the prices quoted by the </w:t>
            </w:r>
            <w:r w:rsidR="00586208">
              <w:rPr>
                <w:rFonts w:ascii="Trebuchet MS" w:hAnsi="Trebuchet MS"/>
                <w:spacing w:val="0"/>
                <w:sz w:val="22"/>
                <w:szCs w:val="22"/>
              </w:rPr>
              <w:t>bidd</w:t>
            </w:r>
            <w:r>
              <w:rPr>
                <w:rFonts w:ascii="Trebuchet MS" w:hAnsi="Trebuchet MS"/>
                <w:spacing w:val="0"/>
                <w:sz w:val="22"/>
                <w:szCs w:val="22"/>
              </w:rPr>
              <w:t>er</w:t>
            </w:r>
            <w:r w:rsidRPr="00A848A4">
              <w:rPr>
                <w:rFonts w:ascii="Trebuchet MS" w:hAnsi="Trebuchet MS"/>
                <w:spacing w:val="0"/>
                <w:sz w:val="22"/>
                <w:szCs w:val="22"/>
              </w:rPr>
              <w:t xml:space="preserve"> in </w:t>
            </w:r>
            <w:r w:rsidR="00586208">
              <w:rPr>
                <w:rFonts w:ascii="Trebuchet MS" w:hAnsi="Trebuchet MS"/>
                <w:spacing w:val="0"/>
                <w:sz w:val="22"/>
                <w:szCs w:val="22"/>
              </w:rPr>
              <w:t>their</w:t>
            </w:r>
            <w:r w:rsidRPr="00A848A4">
              <w:rPr>
                <w:rFonts w:ascii="Trebuchet MS" w:hAnsi="Trebuchet MS"/>
                <w:spacing w:val="0"/>
                <w:sz w:val="22"/>
                <w:szCs w:val="22"/>
              </w:rPr>
              <w:t xml:space="preserve"> bid</w:t>
            </w:r>
            <w:r>
              <w:rPr>
                <w:rFonts w:ascii="Trebuchet MS" w:hAnsi="Trebuchet MS"/>
                <w:spacing w:val="0"/>
                <w:sz w:val="22"/>
                <w:szCs w:val="22"/>
              </w:rPr>
              <w:t xml:space="preserve">. </w:t>
            </w:r>
          </w:p>
        </w:tc>
      </w:tr>
      <w:tr w:rsidR="00D757EC" w:rsidRPr="00641B96" w14:paraId="1E07DFCB" w14:textId="77777777" w:rsidTr="001338C6">
        <w:tc>
          <w:tcPr>
            <w:tcW w:w="8931" w:type="dxa"/>
          </w:tcPr>
          <w:p w14:paraId="0180AB82" w14:textId="5E656325" w:rsidR="00D757EC" w:rsidRPr="00A848A4" w:rsidRDefault="00D757EC" w:rsidP="001338C6">
            <w:pPr>
              <w:pStyle w:val="sec7-clauses"/>
              <w:spacing w:before="0"/>
              <w:ind w:left="360" w:hanging="360"/>
              <w:rPr>
                <w:rFonts w:ascii="Trebuchet MS" w:hAnsi="Trebuchet MS"/>
                <w:sz w:val="22"/>
                <w:szCs w:val="22"/>
              </w:rPr>
            </w:pPr>
            <w:bookmarkStart w:id="306"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306"/>
          <w:p w14:paraId="63A4F7E6" w14:textId="45D7C3D5" w:rsidR="00D757EC" w:rsidRPr="00A848A4" w:rsidRDefault="00D757EC" w:rsidP="00D52722">
            <w:pPr>
              <w:pStyle w:val="Sub-ClauseText"/>
              <w:numPr>
                <w:ilvl w:val="1"/>
                <w:numId w:val="52"/>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4AC71409" w14:textId="6C1420D5" w:rsidR="00D757EC" w:rsidRPr="00A848A4" w:rsidRDefault="00D757EC" w:rsidP="00D52722">
            <w:pPr>
              <w:pStyle w:val="Sub-ClauseText"/>
              <w:numPr>
                <w:ilvl w:val="1"/>
                <w:numId w:val="52"/>
              </w:numPr>
              <w:spacing w:before="0"/>
              <w:rPr>
                <w:rFonts w:ascii="Trebuchet MS" w:hAnsi="Trebuchet MS"/>
                <w:spacing w:val="0"/>
                <w:sz w:val="22"/>
                <w:szCs w:val="22"/>
              </w:rPr>
            </w:pPr>
            <w:r w:rsidRPr="00A848A4">
              <w:rPr>
                <w:rFonts w:ascii="Trebuchet MS" w:hAnsi="Trebuchet MS"/>
                <w:spacing w:val="0"/>
                <w:sz w:val="22"/>
                <w:szCs w:val="22"/>
              </w:rPr>
              <w:t xml:space="preserve">The </w:t>
            </w:r>
            <w:r w:rsidR="00586208">
              <w:rPr>
                <w:rFonts w:ascii="Trebuchet MS" w:hAnsi="Trebuchet MS"/>
                <w:spacing w:val="0"/>
                <w:sz w:val="22"/>
                <w:szCs w:val="22"/>
              </w:rPr>
              <w:t>bidd</w:t>
            </w:r>
            <w:r>
              <w:rPr>
                <w:rFonts w:ascii="Trebuchet MS" w:hAnsi="Trebuchet MS"/>
                <w:spacing w:val="0"/>
                <w:sz w:val="22"/>
                <w:szCs w:val="22"/>
              </w:rPr>
              <w:t>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5258832C" w14:textId="6077A7BB" w:rsidR="00D757EC" w:rsidRPr="00A848A4" w:rsidRDefault="00D757EC" w:rsidP="00D52722">
            <w:pPr>
              <w:pStyle w:val="Sub-ClauseText"/>
              <w:numPr>
                <w:ilvl w:val="1"/>
                <w:numId w:val="52"/>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sidR="0013686E">
              <w:rPr>
                <w:rFonts w:ascii="Trebuchet MS" w:hAnsi="Trebuchet MS"/>
                <w:spacing w:val="0"/>
                <w:sz w:val="22"/>
                <w:szCs w:val="22"/>
              </w:rPr>
              <w:t>bidd</w:t>
            </w:r>
            <w:r>
              <w:rPr>
                <w:rFonts w:ascii="Trebuchet MS" w:hAnsi="Trebuchet MS"/>
                <w:spacing w:val="0"/>
                <w:sz w:val="22"/>
                <w:szCs w:val="22"/>
              </w:rPr>
              <w:t>er</w:t>
            </w:r>
            <w:r w:rsidRPr="00A848A4">
              <w:rPr>
                <w:rFonts w:ascii="Trebuchet MS" w:hAnsi="Trebuchet MS"/>
                <w:spacing w:val="0"/>
                <w:sz w:val="22"/>
                <w:szCs w:val="22"/>
              </w:rPr>
              <w:t>, and after the procuring entity has accepted it.</w:t>
            </w:r>
          </w:p>
          <w:p w14:paraId="28AD0A06" w14:textId="565BF002" w:rsidR="00D757EC" w:rsidRPr="00A848A4" w:rsidRDefault="00D757EC" w:rsidP="00D52722">
            <w:pPr>
              <w:pStyle w:val="Sub-ClauseText"/>
              <w:numPr>
                <w:ilvl w:val="1"/>
                <w:numId w:val="52"/>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14:paraId="11665642" w14:textId="3688A480" w:rsidR="00D757EC" w:rsidRPr="00A848A4" w:rsidRDefault="00D757EC" w:rsidP="00D52722">
            <w:pPr>
              <w:pStyle w:val="Sub-ClauseText"/>
              <w:numPr>
                <w:ilvl w:val="1"/>
                <w:numId w:val="52"/>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7B55D27B" w14:textId="77777777" w:rsidTr="001338C6">
        <w:tc>
          <w:tcPr>
            <w:tcW w:w="8931" w:type="dxa"/>
          </w:tcPr>
          <w:p w14:paraId="6E2D74FC" w14:textId="6EFAAF78" w:rsidR="00D757EC" w:rsidRPr="00A848A4" w:rsidRDefault="00537005" w:rsidP="00D52722">
            <w:pPr>
              <w:pStyle w:val="sec7-clauses"/>
              <w:numPr>
                <w:ilvl w:val="0"/>
                <w:numId w:val="53"/>
              </w:numPr>
              <w:tabs>
                <w:tab w:val="num" w:pos="432"/>
              </w:tabs>
              <w:spacing w:before="0"/>
              <w:rPr>
                <w:rFonts w:ascii="Trebuchet MS" w:hAnsi="Trebuchet MS"/>
                <w:sz w:val="22"/>
                <w:szCs w:val="22"/>
              </w:rPr>
            </w:pPr>
            <w:bookmarkStart w:id="307" w:name="_Toc468807156"/>
            <w:r>
              <w:rPr>
                <w:rFonts w:ascii="Trebuchet MS" w:hAnsi="Trebuchet MS"/>
                <w:sz w:val="22"/>
                <w:szCs w:val="22"/>
              </w:rPr>
              <w:t xml:space="preserve">  </w:t>
            </w:r>
            <w:r w:rsidR="00D757EC" w:rsidRPr="00A848A4">
              <w:rPr>
                <w:rFonts w:ascii="Trebuchet MS" w:hAnsi="Trebuchet MS"/>
                <w:sz w:val="22"/>
                <w:szCs w:val="22"/>
              </w:rPr>
              <w:t>Taxes and Duties</w:t>
            </w:r>
          </w:p>
          <w:bookmarkEnd w:id="307"/>
          <w:p w14:paraId="2A12DDDD" w14:textId="14E6FCA4" w:rsidR="00D757EC" w:rsidRPr="00A848A4" w:rsidRDefault="00D757EC" w:rsidP="00D52722">
            <w:pPr>
              <w:pStyle w:val="Sub-ClauseText"/>
              <w:numPr>
                <w:ilvl w:val="1"/>
                <w:numId w:val="53"/>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sidR="0013686E">
              <w:rPr>
                <w:rFonts w:ascii="Trebuchet MS" w:hAnsi="Trebuchet MS"/>
                <w:spacing w:val="0"/>
                <w:sz w:val="22"/>
                <w:szCs w:val="22"/>
              </w:rPr>
              <w:t>bidd</w:t>
            </w:r>
            <w:r>
              <w:rPr>
                <w:rFonts w:ascii="Trebuchet MS" w:hAnsi="Trebuchet MS"/>
                <w:spacing w:val="0"/>
                <w:sz w:val="22"/>
                <w:szCs w:val="22"/>
              </w:rPr>
              <w:t>er</w:t>
            </w:r>
            <w:r w:rsidRPr="00A848A4">
              <w:rPr>
                <w:rFonts w:ascii="Trebuchet MS" w:hAnsi="Trebuchet MS"/>
                <w:spacing w:val="0"/>
                <w:sz w:val="22"/>
                <w:szCs w:val="22"/>
              </w:rPr>
              <w:t xml:space="preserve"> shall be entirely responsible for all taxes, stamp duties, license fees, and other such levies imposed outside Jamaica.</w:t>
            </w:r>
          </w:p>
          <w:p w14:paraId="30D642D9" w14:textId="1FB232A8" w:rsidR="00D757EC" w:rsidRPr="00A848A4" w:rsidRDefault="00D757EC" w:rsidP="00D52722">
            <w:pPr>
              <w:pStyle w:val="Sub-ClauseText"/>
              <w:numPr>
                <w:ilvl w:val="1"/>
                <w:numId w:val="53"/>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sidR="0013686E">
              <w:rPr>
                <w:rFonts w:ascii="Trebuchet MS" w:hAnsi="Trebuchet MS"/>
                <w:spacing w:val="0"/>
                <w:sz w:val="22"/>
                <w:szCs w:val="22"/>
              </w:rPr>
              <w:t>b</w:t>
            </w:r>
            <w:r>
              <w:rPr>
                <w:rFonts w:ascii="Trebuchet MS" w:hAnsi="Trebuchet MS"/>
                <w:spacing w:val="0"/>
                <w:sz w:val="22"/>
                <w:szCs w:val="22"/>
              </w:rPr>
              <w:t>i</w:t>
            </w:r>
            <w:r w:rsidR="0013686E">
              <w:rPr>
                <w:rFonts w:ascii="Trebuchet MS" w:hAnsi="Trebuchet MS"/>
                <w:spacing w:val="0"/>
                <w:sz w:val="22"/>
                <w:szCs w:val="22"/>
              </w:rPr>
              <w:t>dd</w:t>
            </w:r>
            <w:r>
              <w:rPr>
                <w:rFonts w:ascii="Trebuchet MS" w:hAnsi="Trebuchet MS"/>
                <w:spacing w:val="0"/>
                <w:sz w:val="22"/>
                <w:szCs w:val="22"/>
              </w:rPr>
              <w:t>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26CF5753" w14:textId="22AB937E" w:rsidR="00D757EC" w:rsidRPr="00A848A4" w:rsidRDefault="00D757EC" w:rsidP="00D52722">
            <w:pPr>
              <w:pStyle w:val="Sub-ClauseText"/>
              <w:numPr>
                <w:ilvl w:val="1"/>
                <w:numId w:val="53"/>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sidR="0013686E">
              <w:rPr>
                <w:rFonts w:ascii="Trebuchet MS" w:hAnsi="Trebuchet MS"/>
                <w:sz w:val="22"/>
                <w:szCs w:val="22"/>
              </w:rPr>
              <w:t>bidder</w:t>
            </w:r>
            <w:r w:rsidRPr="00A848A4">
              <w:rPr>
                <w:rFonts w:ascii="Trebuchet MS" w:hAnsi="Trebuchet MS"/>
                <w:sz w:val="22"/>
                <w:szCs w:val="22"/>
              </w:rPr>
              <w:t xml:space="preserve"> in Jamaica, the procuring entity shall use its best efforts to enable the </w:t>
            </w:r>
            <w:r w:rsidR="0013686E">
              <w:rPr>
                <w:rFonts w:ascii="Trebuchet MS" w:hAnsi="Trebuchet MS"/>
                <w:sz w:val="22"/>
                <w:szCs w:val="22"/>
              </w:rPr>
              <w:t>b</w:t>
            </w:r>
            <w:r>
              <w:rPr>
                <w:rFonts w:ascii="Trebuchet MS" w:hAnsi="Trebuchet MS"/>
                <w:sz w:val="22"/>
                <w:szCs w:val="22"/>
              </w:rPr>
              <w:t>i</w:t>
            </w:r>
            <w:r w:rsidR="0013686E">
              <w:rPr>
                <w:rFonts w:ascii="Trebuchet MS" w:hAnsi="Trebuchet MS"/>
                <w:sz w:val="22"/>
                <w:szCs w:val="22"/>
              </w:rPr>
              <w:t>dd</w:t>
            </w:r>
            <w:r>
              <w:rPr>
                <w:rFonts w:ascii="Trebuchet MS" w:hAnsi="Trebuchet MS"/>
                <w:sz w:val="22"/>
                <w:szCs w:val="22"/>
              </w:rPr>
              <w:t>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03630A0E" w14:textId="77777777" w:rsidTr="001338C6">
        <w:tc>
          <w:tcPr>
            <w:tcW w:w="8931" w:type="dxa"/>
          </w:tcPr>
          <w:p w14:paraId="09ACE791" w14:textId="5951E33F" w:rsidR="00D757EC" w:rsidRPr="00A848A4" w:rsidRDefault="00537005" w:rsidP="00D52722">
            <w:pPr>
              <w:pStyle w:val="sec7-clauses"/>
              <w:numPr>
                <w:ilvl w:val="0"/>
                <w:numId w:val="54"/>
              </w:numPr>
              <w:tabs>
                <w:tab w:val="num" w:pos="432"/>
              </w:tabs>
              <w:spacing w:before="0"/>
              <w:rPr>
                <w:rFonts w:ascii="Trebuchet MS" w:hAnsi="Trebuchet MS"/>
                <w:sz w:val="22"/>
                <w:szCs w:val="22"/>
              </w:rPr>
            </w:pPr>
            <w:bookmarkStart w:id="308"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308"/>
          <w:p w14:paraId="7FE6B362" w14:textId="3CA3EA85" w:rsidR="00D757EC" w:rsidRPr="00A848A4" w:rsidRDefault="00D757EC" w:rsidP="00D52722">
            <w:pPr>
              <w:pStyle w:val="Sub-ClauseText"/>
              <w:numPr>
                <w:ilvl w:val="1"/>
                <w:numId w:val="54"/>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sidR="0013686E">
              <w:rPr>
                <w:rFonts w:ascii="Trebuchet MS" w:hAnsi="Trebuchet MS"/>
                <w:spacing w:val="0"/>
                <w:sz w:val="22"/>
                <w:szCs w:val="22"/>
              </w:rPr>
              <w:t>bidd</w:t>
            </w:r>
            <w:r>
              <w:rPr>
                <w:rFonts w:ascii="Trebuchet MS" w:hAnsi="Trebuchet MS"/>
                <w:spacing w:val="0"/>
                <w:sz w:val="22"/>
                <w:szCs w:val="22"/>
              </w:rPr>
              <w:t>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507CA259" w14:textId="676F8AA7" w:rsidR="00D757EC" w:rsidRPr="00A848A4" w:rsidRDefault="00D757EC" w:rsidP="00D52722">
            <w:pPr>
              <w:pStyle w:val="Sub-ClauseText"/>
              <w:numPr>
                <w:ilvl w:val="1"/>
                <w:numId w:val="54"/>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sidR="0013686E">
              <w:rPr>
                <w:rFonts w:ascii="Trebuchet MS" w:hAnsi="Trebuchet MS"/>
                <w:spacing w:val="0"/>
                <w:sz w:val="22"/>
                <w:szCs w:val="22"/>
              </w:rPr>
              <w:t>bidde</w:t>
            </w:r>
            <w:r>
              <w:rPr>
                <w:rFonts w:ascii="Trebuchet MS" w:hAnsi="Trebuchet MS"/>
                <w:spacing w:val="0"/>
                <w:sz w:val="22"/>
                <w:szCs w:val="22"/>
              </w:rPr>
              <w:t>r</w:t>
            </w:r>
            <w:r w:rsidRPr="00A848A4">
              <w:rPr>
                <w:rFonts w:ascii="Trebuchet MS" w:hAnsi="Trebuchet MS"/>
                <w:spacing w:val="0"/>
                <w:sz w:val="22"/>
                <w:szCs w:val="22"/>
              </w:rPr>
              <w:t>’s failure to complete its obligations under the Contract.</w:t>
            </w:r>
          </w:p>
          <w:p w14:paraId="586D11F6" w14:textId="68AA45AD" w:rsidR="00D757EC" w:rsidRPr="00A848A4" w:rsidRDefault="00D757EC" w:rsidP="00D52722">
            <w:pPr>
              <w:pStyle w:val="Sub-ClauseText"/>
              <w:numPr>
                <w:ilvl w:val="1"/>
                <w:numId w:val="54"/>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format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6B56FE34" w14:textId="4343E855" w:rsidR="00D757EC" w:rsidRPr="00506390" w:rsidRDefault="00D757EC" w:rsidP="00D52722">
            <w:pPr>
              <w:pStyle w:val="Sub-ClauseText"/>
              <w:numPr>
                <w:ilvl w:val="1"/>
                <w:numId w:val="54"/>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sidR="0013686E">
              <w:rPr>
                <w:rFonts w:ascii="Trebuchet MS" w:hAnsi="Trebuchet MS"/>
                <w:spacing w:val="0"/>
                <w:sz w:val="22"/>
                <w:szCs w:val="22"/>
              </w:rPr>
              <w:t>bidde</w:t>
            </w:r>
            <w:r>
              <w:rPr>
                <w:rFonts w:ascii="Trebuchet MS" w:hAnsi="Trebuchet MS"/>
                <w:spacing w:val="0"/>
                <w:sz w:val="22"/>
                <w:szCs w:val="22"/>
              </w:rPr>
              <w:t>r</w:t>
            </w:r>
            <w:r w:rsidRPr="00506390">
              <w:rPr>
                <w:rFonts w:ascii="Trebuchet MS" w:hAnsi="Trebuchet MS"/>
                <w:spacing w:val="0"/>
                <w:sz w:val="22"/>
                <w:szCs w:val="22"/>
              </w:rPr>
              <w:t xml:space="preserve"> not later than twenty-eight (28) days following the date of Completion of the </w:t>
            </w:r>
            <w:r w:rsidR="0013686E">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3B8047E6" w14:textId="77777777" w:rsidTr="001338C6">
        <w:tc>
          <w:tcPr>
            <w:tcW w:w="8931" w:type="dxa"/>
          </w:tcPr>
          <w:p w14:paraId="1F11EE5A" w14:textId="23D149F0" w:rsidR="00D757EC" w:rsidRPr="00506390" w:rsidRDefault="00537005" w:rsidP="00D52722">
            <w:pPr>
              <w:pStyle w:val="sec7-clauses"/>
              <w:numPr>
                <w:ilvl w:val="0"/>
                <w:numId w:val="55"/>
              </w:numPr>
              <w:tabs>
                <w:tab w:val="num" w:pos="432"/>
              </w:tabs>
              <w:spacing w:before="0"/>
              <w:rPr>
                <w:rFonts w:ascii="Trebuchet MS" w:hAnsi="Trebuchet MS"/>
                <w:sz w:val="22"/>
                <w:szCs w:val="22"/>
              </w:rPr>
            </w:pPr>
            <w:bookmarkStart w:id="309"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309"/>
          <w:p w14:paraId="5D4BAEDD" w14:textId="08925A07" w:rsidR="00D757EC" w:rsidRPr="00506390" w:rsidRDefault="00D757EC" w:rsidP="00D52722">
            <w:pPr>
              <w:pStyle w:val="Sub-ClauseText"/>
              <w:numPr>
                <w:ilvl w:val="1"/>
                <w:numId w:val="5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sidR="00586208">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herein shall remain vested in the </w:t>
            </w:r>
            <w:r w:rsidR="00586208">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or, if they are furnished to the procuring entity directly or through the </w:t>
            </w:r>
            <w:r w:rsidR="00586208">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by any third party, including </w:t>
            </w:r>
            <w:r w:rsidR="00586208">
              <w:rPr>
                <w:rFonts w:ascii="Trebuchet MS" w:hAnsi="Trebuchet MS"/>
                <w:spacing w:val="0"/>
                <w:sz w:val="22"/>
                <w:szCs w:val="22"/>
              </w:rPr>
              <w:t>bidd</w:t>
            </w:r>
            <w:r w:rsidRPr="00506390">
              <w:rPr>
                <w:rFonts w:ascii="Trebuchet MS" w:hAnsi="Trebuchet MS"/>
                <w:spacing w:val="0"/>
                <w:sz w:val="22"/>
                <w:szCs w:val="22"/>
              </w:rPr>
              <w:t>ers of materials, the copyright in such materials shall remain vested in such third party</w:t>
            </w:r>
          </w:p>
        </w:tc>
      </w:tr>
      <w:tr w:rsidR="00D757EC" w:rsidRPr="00641B96" w14:paraId="332E274B" w14:textId="77777777" w:rsidTr="001338C6">
        <w:tc>
          <w:tcPr>
            <w:tcW w:w="8931" w:type="dxa"/>
          </w:tcPr>
          <w:p w14:paraId="113A1251" w14:textId="1B25148E" w:rsidR="00D757EC" w:rsidRPr="00506390" w:rsidRDefault="00537005" w:rsidP="00D52722">
            <w:pPr>
              <w:pStyle w:val="sec7-clauses"/>
              <w:numPr>
                <w:ilvl w:val="0"/>
                <w:numId w:val="102"/>
              </w:numPr>
              <w:tabs>
                <w:tab w:val="num" w:pos="432"/>
              </w:tabs>
              <w:spacing w:before="0"/>
              <w:rPr>
                <w:rFonts w:ascii="Trebuchet MS" w:hAnsi="Trebuchet MS"/>
                <w:sz w:val="22"/>
                <w:szCs w:val="22"/>
              </w:rPr>
            </w:pPr>
            <w:bookmarkStart w:id="310"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310"/>
          <w:p w14:paraId="6804AE63" w14:textId="53E64874" w:rsidR="00D757EC" w:rsidRPr="00506390" w:rsidRDefault="00D757EC" w:rsidP="00D52722">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sidR="00586208">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sidR="00586208">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in which event the </w:t>
            </w:r>
            <w:r w:rsidR="0013686E">
              <w:rPr>
                <w:rFonts w:ascii="Trebuchet MS" w:hAnsi="Trebuchet MS"/>
                <w:spacing w:val="0"/>
                <w:sz w:val="22"/>
                <w:szCs w:val="22"/>
              </w:rPr>
              <w:t>bidder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16A2E7FB" w14:textId="1570144D" w:rsidR="00D757EC" w:rsidRPr="00506390" w:rsidRDefault="00D757EC" w:rsidP="00D52722">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The procuring entity shall not disclose information relating to the examination and evaluation of bids other than the summary of the evaluation of bids if</w:t>
            </w:r>
          </w:p>
          <w:p w14:paraId="02AA3DC3" w14:textId="77777777" w:rsidR="00D757EC" w:rsidRPr="00506390" w:rsidRDefault="00D757EC" w:rsidP="00D52722">
            <w:pPr>
              <w:pStyle w:val="Sub-ClauseText"/>
              <w:numPr>
                <w:ilvl w:val="2"/>
                <w:numId w:val="56"/>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58101072" w14:textId="4C040BB5" w:rsidR="00D757EC" w:rsidRPr="00506390" w:rsidRDefault="00D757EC" w:rsidP="00D52722">
            <w:pPr>
              <w:pStyle w:val="Sub-ClauseText"/>
              <w:numPr>
                <w:ilvl w:val="2"/>
                <w:numId w:val="56"/>
              </w:numPr>
              <w:spacing w:before="0"/>
              <w:rPr>
                <w:rFonts w:ascii="Trebuchet MS" w:hAnsi="Trebuchet MS"/>
                <w:spacing w:val="0"/>
                <w:sz w:val="22"/>
                <w:szCs w:val="22"/>
              </w:rPr>
            </w:pPr>
            <w:r w:rsidRPr="00506390">
              <w:rPr>
                <w:rFonts w:ascii="Trebuchet MS" w:hAnsi="Trebuchet MS"/>
                <w:spacing w:val="0"/>
                <w:sz w:val="22"/>
                <w:szCs w:val="22"/>
              </w:rPr>
              <w:t>disclosure of such information would be contrary to law; impede law enforcement; prejudice the legitimate</w:t>
            </w:r>
            <w:r w:rsidR="0013686E">
              <w:rPr>
                <w:rFonts w:ascii="Trebuchet MS" w:hAnsi="Trebuchet MS"/>
                <w:spacing w:val="0"/>
                <w:sz w:val="22"/>
                <w:szCs w:val="22"/>
              </w:rPr>
              <w:t xml:space="preserve"> commercial interests of a bidder</w:t>
            </w:r>
            <w:r w:rsidRPr="00506390">
              <w:rPr>
                <w:rFonts w:ascii="Trebuchet MS" w:hAnsi="Trebuchet MS"/>
                <w:spacing w:val="0"/>
                <w:sz w:val="22"/>
                <w:szCs w:val="22"/>
              </w:rPr>
              <w:t xml:space="preserve"> or contractor; or impede fair competition;</w:t>
            </w:r>
          </w:p>
          <w:p w14:paraId="7B53BE81"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56C04A95" w14:textId="5572A8A9" w:rsidR="00D757EC" w:rsidRPr="00506390" w:rsidRDefault="00D757EC" w:rsidP="00D52722">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14:paraId="29FA0960" w14:textId="77777777" w:rsidR="00D757EC" w:rsidRPr="00506390" w:rsidRDefault="00D757EC" w:rsidP="00D52722">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14:paraId="78467A25" w14:textId="67343B10" w:rsidR="00D757EC" w:rsidRPr="00506390" w:rsidRDefault="00D757EC" w:rsidP="00D52722">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42C8C837" w14:textId="77777777" w:rsidR="00D757EC" w:rsidRPr="00506390" w:rsidRDefault="00D757EC" w:rsidP="00D52722">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2BB5B9AD" w14:textId="594C3C8D" w:rsidR="00D757EC" w:rsidRPr="00506390" w:rsidRDefault="00D757EC" w:rsidP="00D52722">
            <w:pPr>
              <w:pStyle w:val="Heading3"/>
              <w:numPr>
                <w:ilvl w:val="2"/>
                <w:numId w:val="74"/>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7127C0" w:rsidRPr="007127C0">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Contract; </w:t>
            </w:r>
          </w:p>
          <w:p w14:paraId="75A0F790" w14:textId="77777777" w:rsidR="00D757EC" w:rsidRPr="00506390" w:rsidRDefault="00D757EC" w:rsidP="00D52722">
            <w:pPr>
              <w:pStyle w:val="Heading3"/>
              <w:numPr>
                <w:ilvl w:val="2"/>
                <w:numId w:val="74"/>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14:paraId="3B4647B9" w14:textId="77777777" w:rsidR="00D757EC" w:rsidRPr="00506390" w:rsidRDefault="00D757EC" w:rsidP="00D52722">
            <w:pPr>
              <w:pStyle w:val="Heading3"/>
              <w:numPr>
                <w:ilvl w:val="2"/>
                <w:numId w:val="74"/>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123A5A27" w14:textId="77777777" w:rsidR="00D757EC" w:rsidRPr="00506390" w:rsidRDefault="00D757EC" w:rsidP="00D52722">
            <w:pPr>
              <w:pStyle w:val="Heading3"/>
              <w:numPr>
                <w:ilvl w:val="2"/>
                <w:numId w:val="74"/>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63A14AC1" w14:textId="77777777" w:rsidR="00D757EC" w:rsidRPr="00506390" w:rsidRDefault="00D757EC" w:rsidP="00D52722">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3DBDBDFB" w14:textId="77777777" w:rsidR="00D757EC" w:rsidRPr="00506390" w:rsidRDefault="00D757EC" w:rsidP="00D52722">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0E907864" w14:textId="77777777" w:rsidTr="001338C6">
        <w:tc>
          <w:tcPr>
            <w:tcW w:w="8931" w:type="dxa"/>
          </w:tcPr>
          <w:p w14:paraId="592E4439" w14:textId="58D1FB79" w:rsidR="00D757EC" w:rsidRPr="00506390" w:rsidRDefault="00537005" w:rsidP="00D52722">
            <w:pPr>
              <w:pStyle w:val="sec7-clauses"/>
              <w:numPr>
                <w:ilvl w:val="0"/>
                <w:numId w:val="102"/>
              </w:numPr>
              <w:spacing w:before="0"/>
              <w:rPr>
                <w:rFonts w:ascii="Trebuchet MS" w:hAnsi="Trebuchet MS"/>
                <w:sz w:val="22"/>
                <w:szCs w:val="22"/>
              </w:rPr>
            </w:pPr>
            <w:bookmarkStart w:id="311" w:name="_Toc468807160"/>
            <w:r>
              <w:rPr>
                <w:rFonts w:ascii="Trebuchet MS" w:hAnsi="Trebuchet MS"/>
                <w:sz w:val="22"/>
                <w:szCs w:val="22"/>
              </w:rPr>
              <w:t xml:space="preserve">    </w:t>
            </w:r>
            <w:r w:rsidR="00D757EC" w:rsidRPr="00506390">
              <w:rPr>
                <w:rFonts w:ascii="Trebuchet MS" w:hAnsi="Trebuchet MS"/>
                <w:sz w:val="22"/>
                <w:szCs w:val="22"/>
              </w:rPr>
              <w:t>Subcontracting</w:t>
            </w:r>
          </w:p>
          <w:bookmarkEnd w:id="311"/>
          <w:p w14:paraId="5DD83EFA" w14:textId="09C0D422" w:rsidR="00D757EC" w:rsidRPr="00506390" w:rsidRDefault="00D757EC" w:rsidP="00D52722">
            <w:pPr>
              <w:pStyle w:val="Sub-ClauseText"/>
              <w:numPr>
                <w:ilvl w:val="1"/>
                <w:numId w:val="5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sidR="0013686E">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sidR="0013686E">
              <w:rPr>
                <w:rFonts w:ascii="Trebuchet MS" w:hAnsi="Trebuchet MS"/>
                <w:spacing w:val="0"/>
                <w:sz w:val="22"/>
                <w:szCs w:val="22"/>
              </w:rPr>
              <w:t>bidde</w:t>
            </w:r>
            <w:r>
              <w:rPr>
                <w:rFonts w:ascii="Trebuchet MS" w:hAnsi="Trebuchet MS"/>
                <w:spacing w:val="0"/>
                <w:sz w:val="22"/>
                <w:szCs w:val="22"/>
              </w:rPr>
              <w:t>r</w:t>
            </w:r>
            <w:r w:rsidRPr="00506390">
              <w:rPr>
                <w:rFonts w:ascii="Trebuchet MS" w:hAnsi="Trebuchet MS"/>
                <w:spacing w:val="0"/>
                <w:sz w:val="22"/>
                <w:szCs w:val="22"/>
              </w:rPr>
              <w:t xml:space="preserve"> from any of its obligations, duties, responsibilities, or liability under the Contract.</w:t>
            </w:r>
          </w:p>
          <w:p w14:paraId="302FA9DF" w14:textId="77777777" w:rsidR="00D757EC" w:rsidRDefault="00D757EC" w:rsidP="00D52722">
            <w:pPr>
              <w:pStyle w:val="Sub-ClauseText"/>
              <w:numPr>
                <w:ilvl w:val="1"/>
                <w:numId w:val="5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4BF4EF63" w14:textId="371EB5C2"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4AF8D8E5" w14:textId="77777777" w:rsidTr="001338C6">
        <w:tc>
          <w:tcPr>
            <w:tcW w:w="8931" w:type="dxa"/>
          </w:tcPr>
          <w:p w14:paraId="26617B96" w14:textId="799DB738" w:rsidR="00D757EC" w:rsidRPr="00506390" w:rsidRDefault="00537005" w:rsidP="00D52722">
            <w:pPr>
              <w:pStyle w:val="sec7-clauses"/>
              <w:numPr>
                <w:ilvl w:val="0"/>
                <w:numId w:val="102"/>
              </w:numPr>
              <w:tabs>
                <w:tab w:val="num" w:pos="432"/>
              </w:tabs>
              <w:spacing w:before="0"/>
              <w:rPr>
                <w:rFonts w:ascii="Trebuchet MS" w:hAnsi="Trebuchet MS"/>
                <w:sz w:val="22"/>
                <w:szCs w:val="22"/>
              </w:rPr>
            </w:pPr>
            <w:bookmarkStart w:id="312" w:name="_Toc468807161"/>
            <w:r>
              <w:rPr>
                <w:rFonts w:ascii="Trebuchet MS" w:hAnsi="Trebuchet MS"/>
                <w:sz w:val="22"/>
                <w:szCs w:val="22"/>
              </w:rPr>
              <w:t xml:space="preserve">    </w:t>
            </w:r>
            <w:r w:rsidR="00D757EC" w:rsidRPr="00506390">
              <w:rPr>
                <w:rFonts w:ascii="Trebuchet MS" w:hAnsi="Trebuchet MS"/>
                <w:sz w:val="22"/>
                <w:szCs w:val="22"/>
              </w:rPr>
              <w:t>Specifications and Standards</w:t>
            </w:r>
          </w:p>
          <w:bookmarkEnd w:id="312"/>
          <w:p w14:paraId="3353D7D1" w14:textId="73BCA060" w:rsidR="00D757EC" w:rsidRPr="00506390" w:rsidRDefault="00D757EC" w:rsidP="00D52722">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328B2D71" w14:textId="37F8185C" w:rsidR="00D757EC" w:rsidRPr="00506390" w:rsidRDefault="00D757EC" w:rsidP="00D52722">
            <w:pPr>
              <w:pStyle w:val="Heading3"/>
              <w:numPr>
                <w:ilvl w:val="2"/>
                <w:numId w:val="75"/>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205B0A97" w14:textId="12C5393C" w:rsidR="00D757EC" w:rsidRPr="00506390" w:rsidRDefault="00D757EC" w:rsidP="00D52722">
            <w:pPr>
              <w:pStyle w:val="Heading3"/>
              <w:numPr>
                <w:ilvl w:val="2"/>
                <w:numId w:val="75"/>
              </w:numPr>
              <w:spacing w:after="120"/>
              <w:rPr>
                <w:rFonts w:ascii="Trebuchet MS" w:hAnsi="Trebuchet MS"/>
                <w:sz w:val="22"/>
                <w:szCs w:val="22"/>
              </w:rPr>
            </w:pPr>
            <w:r w:rsidRPr="00506390">
              <w:rPr>
                <w:rFonts w:ascii="Trebuchet MS" w:hAnsi="Trebuchet MS"/>
                <w:sz w:val="22"/>
                <w:szCs w:val="22"/>
              </w:rPr>
              <w:t xml:space="preserve">The </w:t>
            </w:r>
            <w:r w:rsidR="00051A1C">
              <w:rPr>
                <w:rFonts w:ascii="Trebuchet MS" w:hAnsi="Trebuchet MS"/>
                <w:sz w:val="22"/>
                <w:szCs w:val="22"/>
              </w:rPr>
              <w:t>bidd</w:t>
            </w:r>
            <w:r>
              <w:rPr>
                <w:rFonts w:ascii="Trebuchet MS" w:hAnsi="Trebuchet MS"/>
                <w:sz w:val="22"/>
                <w:szCs w:val="22"/>
              </w:rPr>
              <w:t>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FB201B8" w14:textId="5546F31C" w:rsidR="00D757EC" w:rsidRPr="00506390" w:rsidRDefault="00D757EC" w:rsidP="00D52722">
            <w:pPr>
              <w:pStyle w:val="Heading3"/>
              <w:numPr>
                <w:ilvl w:val="2"/>
                <w:numId w:val="75"/>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2581277A" w14:textId="77777777" w:rsidTr="001338C6">
        <w:tc>
          <w:tcPr>
            <w:tcW w:w="8931" w:type="dxa"/>
          </w:tcPr>
          <w:p w14:paraId="77D6B7BA" w14:textId="448C26FB" w:rsidR="00D757EC" w:rsidRPr="00506390" w:rsidRDefault="00537005" w:rsidP="00D52722">
            <w:pPr>
              <w:pStyle w:val="sec7-clauses"/>
              <w:numPr>
                <w:ilvl w:val="0"/>
                <w:numId w:val="102"/>
              </w:numPr>
              <w:tabs>
                <w:tab w:val="num" w:pos="432"/>
              </w:tabs>
              <w:spacing w:before="0"/>
              <w:rPr>
                <w:rFonts w:ascii="Trebuchet MS" w:hAnsi="Trebuchet MS"/>
                <w:sz w:val="22"/>
                <w:szCs w:val="22"/>
              </w:rPr>
            </w:pPr>
            <w:bookmarkStart w:id="313"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313"/>
          <w:p w14:paraId="36781215" w14:textId="052E01A6" w:rsidR="00D757EC" w:rsidRPr="00506390" w:rsidRDefault="00D757EC" w:rsidP="00D52722">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sidR="0013686E">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75A7D2E" w14:textId="46FEF6C2" w:rsidR="00D757EC" w:rsidRPr="00506390" w:rsidRDefault="00D757EC" w:rsidP="00D52722">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2A83D927" w14:textId="77777777" w:rsidTr="001338C6">
        <w:tc>
          <w:tcPr>
            <w:tcW w:w="8931" w:type="dxa"/>
          </w:tcPr>
          <w:p w14:paraId="47EDD7D8" w14:textId="1872FA38" w:rsidR="00D757EC" w:rsidRPr="00506390" w:rsidRDefault="00537005" w:rsidP="00D52722">
            <w:pPr>
              <w:pStyle w:val="sec7-clauses"/>
              <w:numPr>
                <w:ilvl w:val="0"/>
                <w:numId w:val="102"/>
              </w:numPr>
              <w:tabs>
                <w:tab w:val="num" w:pos="432"/>
              </w:tabs>
              <w:spacing w:before="0"/>
              <w:rPr>
                <w:rFonts w:ascii="Trebuchet MS" w:hAnsi="Trebuchet MS"/>
                <w:sz w:val="22"/>
                <w:szCs w:val="22"/>
              </w:rPr>
            </w:pPr>
            <w:bookmarkStart w:id="314"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314"/>
          <w:p w14:paraId="775C49B0" w14:textId="48CBA7B6" w:rsidR="00D757EC" w:rsidRPr="00506390" w:rsidRDefault="00D757EC" w:rsidP="00D52722">
            <w:pPr>
              <w:pStyle w:val="Sub-ClauseText"/>
              <w:numPr>
                <w:ilvl w:val="1"/>
                <w:numId w:val="6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21051EC1" w14:textId="77777777" w:rsidTr="001338C6">
        <w:tc>
          <w:tcPr>
            <w:tcW w:w="8931" w:type="dxa"/>
          </w:tcPr>
          <w:p w14:paraId="40E60F9D" w14:textId="5B775AAF" w:rsidR="00D757EC" w:rsidRPr="00506390" w:rsidRDefault="00537005" w:rsidP="00D52722">
            <w:pPr>
              <w:pStyle w:val="sec7-clauses"/>
              <w:numPr>
                <w:ilvl w:val="0"/>
                <w:numId w:val="102"/>
              </w:numPr>
              <w:tabs>
                <w:tab w:val="num" w:pos="432"/>
              </w:tabs>
              <w:spacing w:before="0"/>
              <w:rPr>
                <w:rFonts w:ascii="Trebuchet MS" w:hAnsi="Trebuchet MS"/>
                <w:sz w:val="22"/>
                <w:szCs w:val="22"/>
              </w:rPr>
            </w:pPr>
            <w:bookmarkStart w:id="315"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315"/>
          <w:p w14:paraId="03622B08" w14:textId="78D28FDD" w:rsidR="00D757EC" w:rsidRDefault="00D757EC" w:rsidP="00D52722">
            <w:pPr>
              <w:pStyle w:val="Sub-ClauseText"/>
              <w:numPr>
                <w:ilvl w:val="1"/>
                <w:numId w:val="61"/>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3A9326C1" w14:textId="3010EC07" w:rsidR="00D757EC" w:rsidRPr="009D185D" w:rsidRDefault="00D757EC" w:rsidP="00D52722">
            <w:pPr>
              <w:pStyle w:val="Sub-ClauseText"/>
              <w:numPr>
                <w:ilvl w:val="1"/>
                <w:numId w:val="61"/>
              </w:numPr>
              <w:spacing w:before="0"/>
              <w:rPr>
                <w:rFonts w:ascii="Trebuchet MS" w:hAnsi="Trebuchet MS"/>
                <w:spacing w:val="0"/>
                <w:sz w:val="22"/>
                <w:szCs w:val="22"/>
              </w:rPr>
            </w:pPr>
            <w:r w:rsidRPr="009D185D">
              <w:rPr>
                <w:rFonts w:ascii="Trebuchet MS" w:hAnsi="Trebuchet MS"/>
                <w:spacing w:val="0"/>
                <w:sz w:val="22"/>
                <w:szCs w:val="22"/>
              </w:rPr>
              <w:t xml:space="preserve">The </w:t>
            </w:r>
            <w:r w:rsidR="0013686E">
              <w:rPr>
                <w:rFonts w:ascii="Trebuchet MS" w:hAnsi="Trebuchet MS"/>
                <w:spacing w:val="0"/>
                <w:sz w:val="22"/>
                <w:szCs w:val="22"/>
              </w:rPr>
              <w:t>bidder</w:t>
            </w:r>
            <w:r w:rsidRPr="009D185D">
              <w:rPr>
                <w:rFonts w:ascii="Trebuchet MS" w:hAnsi="Trebuchet MS"/>
                <w:spacing w:val="0"/>
                <w:sz w:val="22"/>
                <w:szCs w:val="22"/>
              </w:rPr>
              <w:t xml:space="preserve">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3A427FA6" w14:textId="12CF6946"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14:paraId="2427CC5D" w14:textId="597A08A4"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14:paraId="25D7C316"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(c)</w:t>
            </w:r>
            <w:r w:rsidRPr="009D185D">
              <w:rPr>
                <w:rFonts w:ascii="Trebuchet MS" w:hAnsi="Trebuchet MS"/>
                <w:spacing w:val="0"/>
                <w:sz w:val="22"/>
                <w:szCs w:val="22"/>
              </w:rPr>
              <w:tab/>
              <w:t>furnishing of a detailed operations and maintenance manual for each appropriate unit of the supplied Goods;</w:t>
            </w:r>
          </w:p>
          <w:p w14:paraId="6163D86A" w14:textId="60D6C766"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w:t>
            </w:r>
            <w:r w:rsidR="0013686E">
              <w:rPr>
                <w:rFonts w:ascii="Trebuchet MS" w:hAnsi="Trebuchet MS"/>
                <w:spacing w:val="0"/>
                <w:sz w:val="22"/>
                <w:szCs w:val="22"/>
              </w:rPr>
              <w:t>rvice shall not relieve the bidd</w:t>
            </w:r>
            <w:r w:rsidRPr="009D185D">
              <w:rPr>
                <w:rFonts w:ascii="Trebuchet MS" w:hAnsi="Trebuchet MS"/>
                <w:spacing w:val="0"/>
                <w:sz w:val="22"/>
                <w:szCs w:val="22"/>
              </w:rPr>
              <w:t>er of any warranty obligations under this Contract; and</w:t>
            </w:r>
          </w:p>
          <w:p w14:paraId="4E7247E7" w14:textId="1B942DCF"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sidR="00520212">
              <w:rPr>
                <w:rFonts w:ascii="Trebuchet MS" w:hAnsi="Trebuchet MS"/>
                <w:spacing w:val="0"/>
                <w:sz w:val="22"/>
                <w:szCs w:val="22"/>
              </w:rPr>
              <w:t>bidd</w:t>
            </w:r>
            <w:r w:rsidRPr="009D185D">
              <w:rPr>
                <w:rFonts w:ascii="Trebuchet MS" w:hAnsi="Trebuchet MS"/>
                <w:spacing w:val="0"/>
                <w:sz w:val="22"/>
                <w:szCs w:val="22"/>
              </w:rPr>
              <w:t xml:space="preserve">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556BBB81" w14:textId="501B1461" w:rsidR="00D757EC" w:rsidRPr="00506390" w:rsidRDefault="00D757EC" w:rsidP="00D52722">
            <w:pPr>
              <w:pStyle w:val="Sub-ClauseText"/>
              <w:numPr>
                <w:ilvl w:val="1"/>
                <w:numId w:val="61"/>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sidR="00051A1C">
              <w:rPr>
                <w:rFonts w:ascii="Trebuchet MS" w:hAnsi="Trebuchet MS"/>
                <w:spacing w:val="0"/>
                <w:sz w:val="22"/>
                <w:szCs w:val="22"/>
              </w:rPr>
              <w:t>bidd</w:t>
            </w:r>
            <w:r w:rsidRPr="009D185D">
              <w:rPr>
                <w:rFonts w:ascii="Trebuchet MS" w:hAnsi="Trebuchet MS"/>
                <w:spacing w:val="0"/>
                <w:sz w:val="22"/>
                <w:szCs w:val="22"/>
              </w:rPr>
              <w:t xml:space="preserve">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sidR="00520212">
              <w:rPr>
                <w:rFonts w:ascii="Trebuchet MS" w:hAnsi="Trebuchet MS"/>
                <w:spacing w:val="0"/>
                <w:sz w:val="22"/>
                <w:szCs w:val="22"/>
              </w:rPr>
              <w:t>bidd</w:t>
            </w:r>
            <w:r w:rsidRPr="009D185D">
              <w:rPr>
                <w:rFonts w:ascii="Trebuchet MS" w:hAnsi="Trebuchet MS"/>
                <w:spacing w:val="0"/>
                <w:sz w:val="22"/>
                <w:szCs w:val="22"/>
              </w:rPr>
              <w:t>er for similar services</w:t>
            </w:r>
            <w:r w:rsidR="00E05AE4">
              <w:rPr>
                <w:rFonts w:ascii="Trebuchet MS" w:hAnsi="Trebuchet MS"/>
                <w:spacing w:val="0"/>
                <w:sz w:val="22"/>
                <w:szCs w:val="22"/>
              </w:rPr>
              <w:t>.</w:t>
            </w:r>
          </w:p>
        </w:tc>
      </w:tr>
      <w:tr w:rsidR="00D757EC" w:rsidRPr="00641B96" w14:paraId="36A013B2" w14:textId="77777777" w:rsidTr="001338C6">
        <w:tc>
          <w:tcPr>
            <w:tcW w:w="8931" w:type="dxa"/>
          </w:tcPr>
          <w:p w14:paraId="7F7E83FB" w14:textId="085C2937" w:rsidR="00D757EC" w:rsidRPr="00506390" w:rsidRDefault="00537005" w:rsidP="00D52722">
            <w:pPr>
              <w:pStyle w:val="sec7-clauses"/>
              <w:numPr>
                <w:ilvl w:val="0"/>
                <w:numId w:val="102"/>
              </w:numPr>
              <w:tabs>
                <w:tab w:val="num" w:pos="432"/>
              </w:tabs>
              <w:spacing w:before="0"/>
              <w:rPr>
                <w:rFonts w:ascii="Trebuchet MS" w:hAnsi="Trebuchet MS"/>
                <w:sz w:val="22"/>
                <w:szCs w:val="22"/>
              </w:rPr>
            </w:pPr>
            <w:bookmarkStart w:id="316" w:name="_Toc468807165"/>
            <w:r>
              <w:rPr>
                <w:rFonts w:ascii="Trebuchet MS" w:hAnsi="Trebuchet MS"/>
                <w:sz w:val="22"/>
                <w:szCs w:val="22"/>
              </w:rPr>
              <w:t xml:space="preserve">    </w:t>
            </w:r>
            <w:r w:rsidR="00D757EC" w:rsidRPr="00506390">
              <w:rPr>
                <w:rFonts w:ascii="Trebuchet MS" w:hAnsi="Trebuchet MS"/>
                <w:sz w:val="22"/>
                <w:szCs w:val="22"/>
              </w:rPr>
              <w:t>Inspections and Tests</w:t>
            </w:r>
          </w:p>
          <w:bookmarkEnd w:id="316"/>
          <w:p w14:paraId="3EEC8DAC" w14:textId="261C13F9" w:rsidR="00D757EC" w:rsidRPr="00506390" w:rsidRDefault="00D757EC" w:rsidP="00D52722">
            <w:pPr>
              <w:pStyle w:val="Sub-ClauseText"/>
              <w:numPr>
                <w:ilvl w:val="1"/>
                <w:numId w:val="6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1403D2F5" w14:textId="2087F88C" w:rsidR="00D757EC" w:rsidRPr="00506390" w:rsidRDefault="00D757EC" w:rsidP="00D52722">
            <w:pPr>
              <w:pStyle w:val="Sub-ClauseText"/>
              <w:numPr>
                <w:ilvl w:val="1"/>
                <w:numId w:val="6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71C0C1D0" w14:textId="1E38ABCD" w:rsidR="00D757EC" w:rsidRPr="00506390" w:rsidRDefault="00D757EC" w:rsidP="00D52722">
            <w:pPr>
              <w:pStyle w:val="Sub-ClauseText"/>
              <w:numPr>
                <w:ilvl w:val="1"/>
                <w:numId w:val="62"/>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14:paraId="0AD84D57" w14:textId="1D727A35" w:rsidR="00D757EC" w:rsidRPr="00506390" w:rsidRDefault="00D757EC" w:rsidP="00D52722">
            <w:pPr>
              <w:pStyle w:val="Sub-ClauseText"/>
              <w:numPr>
                <w:ilvl w:val="1"/>
                <w:numId w:val="6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271BB0FD" w14:textId="02A5E047" w:rsidR="00D757EC" w:rsidRDefault="00D757EC" w:rsidP="00D52722">
            <w:pPr>
              <w:pStyle w:val="Sub-ClauseText"/>
              <w:numPr>
                <w:ilvl w:val="1"/>
                <w:numId w:val="62"/>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specifications codes and standards under the Contract, provided that 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’s reasonable costs and expenses incurred in the carrying out of such test and/or inspection shall be added to the Contract Price.  Further, if such test and/or inspection impedes the progress of manufacturing and/or the</w:t>
            </w:r>
            <w:r w:rsidR="00051A1C">
              <w:rPr>
                <w:rFonts w:ascii="Trebuchet MS" w:hAnsi="Trebuchet MS"/>
                <w:spacing w:val="0"/>
                <w:sz w:val="22"/>
                <w:szCs w:val="22"/>
              </w:rPr>
              <w:t xml:space="preserve"> bidd</w:t>
            </w:r>
            <w:r>
              <w:rPr>
                <w:rFonts w:ascii="Trebuchet MS" w:hAnsi="Trebuchet MS"/>
                <w:spacing w:val="0"/>
                <w:sz w:val="22"/>
                <w:szCs w:val="22"/>
              </w:rPr>
              <w:t>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3099BFA9" w14:textId="77777777" w:rsidR="00051A1C" w:rsidRPr="00506390" w:rsidRDefault="00051A1C" w:rsidP="00051A1C">
            <w:pPr>
              <w:pStyle w:val="Sub-ClauseText"/>
              <w:spacing w:before="0"/>
              <w:ind w:left="600"/>
              <w:rPr>
                <w:rFonts w:ascii="Trebuchet MS" w:hAnsi="Trebuchet MS"/>
                <w:spacing w:val="0"/>
                <w:sz w:val="22"/>
                <w:szCs w:val="22"/>
              </w:rPr>
            </w:pPr>
          </w:p>
          <w:p w14:paraId="6C619E18" w14:textId="278B252B" w:rsidR="00D757EC" w:rsidRPr="00506390" w:rsidRDefault="00D757EC" w:rsidP="00D52722">
            <w:pPr>
              <w:pStyle w:val="Sub-ClauseText"/>
              <w:numPr>
                <w:ilvl w:val="1"/>
                <w:numId w:val="62"/>
              </w:numPr>
              <w:spacing w:before="0"/>
              <w:rPr>
                <w:rFonts w:ascii="Trebuchet MS" w:hAnsi="Trebuchet MS"/>
                <w:spacing w:val="0"/>
                <w:sz w:val="22"/>
                <w:szCs w:val="22"/>
              </w:rPr>
            </w:pPr>
            <w:r w:rsidRPr="00506390">
              <w:rPr>
                <w:rFonts w:ascii="Trebuchet MS" w:hAnsi="Trebuchet MS"/>
                <w:spacing w:val="0"/>
                <w:sz w:val="22"/>
                <w:szCs w:val="22"/>
              </w:rPr>
              <w:t>The</w:t>
            </w:r>
            <w:r w:rsidR="00051A1C">
              <w:rPr>
                <w:rFonts w:ascii="Trebuchet MS" w:hAnsi="Trebuchet MS"/>
                <w:spacing w:val="0"/>
                <w:sz w:val="22"/>
                <w:szCs w:val="22"/>
              </w:rPr>
              <w:t xml:space="preserve"> bidd</w:t>
            </w:r>
            <w:r>
              <w:rPr>
                <w:rFonts w:ascii="Trebuchet MS" w:hAnsi="Trebuchet MS"/>
                <w:spacing w:val="0"/>
                <w:sz w:val="22"/>
                <w:szCs w:val="22"/>
              </w:rPr>
              <w:t>er</w:t>
            </w:r>
            <w:r w:rsidRPr="00506390">
              <w:rPr>
                <w:rFonts w:ascii="Trebuchet MS" w:hAnsi="Trebuchet MS"/>
                <w:spacing w:val="0"/>
                <w:sz w:val="22"/>
                <w:szCs w:val="22"/>
              </w:rPr>
              <w:t xml:space="preserve"> shall provide the procuring entity with a report of the results of any such test and/or inspection.</w:t>
            </w:r>
          </w:p>
          <w:p w14:paraId="77FAE3CB" w14:textId="2AB11AC9" w:rsidR="00D757EC" w:rsidRPr="00506390" w:rsidRDefault="00D757EC" w:rsidP="00D52722">
            <w:pPr>
              <w:pStyle w:val="Sub-ClauseText"/>
              <w:numPr>
                <w:ilvl w:val="1"/>
                <w:numId w:val="62"/>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fail to pass any test and/or inspection or do not conform to the specifications.  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25.4.</w:t>
            </w:r>
          </w:p>
          <w:p w14:paraId="6F01E44B" w14:textId="38EC6B85" w:rsidR="00D757EC" w:rsidRPr="00506390" w:rsidRDefault="00D757EC" w:rsidP="00D52722">
            <w:pPr>
              <w:pStyle w:val="Sub-ClauseText"/>
              <w:numPr>
                <w:ilvl w:val="1"/>
                <w:numId w:val="62"/>
              </w:numPr>
              <w:spacing w:before="0"/>
              <w:rPr>
                <w:rFonts w:ascii="Trebuchet MS" w:hAnsi="Trebuchet MS"/>
                <w:spacing w:val="0"/>
                <w:sz w:val="22"/>
                <w:szCs w:val="22"/>
              </w:rPr>
            </w:pPr>
            <w:r w:rsidRPr="00506390">
              <w:rPr>
                <w:rFonts w:ascii="Trebuchet MS" w:hAnsi="Trebuchet MS"/>
                <w:spacing w:val="0"/>
                <w:sz w:val="22"/>
                <w:szCs w:val="22"/>
              </w:rPr>
              <w:t xml:space="preserve">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sidR="00520212">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from any warranties or other obligations under the Contract.</w:t>
            </w:r>
          </w:p>
        </w:tc>
      </w:tr>
      <w:tr w:rsidR="00D757EC" w:rsidRPr="00641B96" w14:paraId="0BF03AD3" w14:textId="77777777" w:rsidTr="001338C6">
        <w:tc>
          <w:tcPr>
            <w:tcW w:w="8931" w:type="dxa"/>
          </w:tcPr>
          <w:p w14:paraId="6888D6E4" w14:textId="0938AFF3" w:rsidR="00D757EC" w:rsidRPr="00506390" w:rsidRDefault="00537005" w:rsidP="00D52722">
            <w:pPr>
              <w:pStyle w:val="sec7-clauses"/>
              <w:numPr>
                <w:ilvl w:val="0"/>
                <w:numId w:val="102"/>
              </w:numPr>
              <w:tabs>
                <w:tab w:val="num" w:pos="432"/>
              </w:tabs>
              <w:spacing w:before="0"/>
              <w:rPr>
                <w:rFonts w:ascii="Trebuchet MS" w:hAnsi="Trebuchet MS"/>
                <w:sz w:val="22"/>
                <w:szCs w:val="22"/>
              </w:rPr>
            </w:pPr>
            <w:bookmarkStart w:id="317" w:name="_Toc468807166"/>
            <w:r>
              <w:rPr>
                <w:rFonts w:ascii="Trebuchet MS" w:hAnsi="Trebuchet MS"/>
                <w:sz w:val="22"/>
                <w:szCs w:val="22"/>
              </w:rPr>
              <w:t xml:space="preserve">    </w:t>
            </w:r>
            <w:r w:rsidR="00D757EC" w:rsidRPr="00506390">
              <w:rPr>
                <w:rFonts w:ascii="Trebuchet MS" w:hAnsi="Trebuchet MS"/>
                <w:sz w:val="22"/>
                <w:szCs w:val="22"/>
              </w:rPr>
              <w:t>Liquidated Damages</w:t>
            </w:r>
          </w:p>
          <w:bookmarkEnd w:id="317"/>
          <w:p w14:paraId="16746FC3" w14:textId="167F4175" w:rsidR="00D757EC" w:rsidRPr="00506390" w:rsidRDefault="00D757EC" w:rsidP="00D52722">
            <w:pPr>
              <w:pStyle w:val="Sub-ClauseText"/>
              <w:numPr>
                <w:ilvl w:val="1"/>
                <w:numId w:val="63"/>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sidR="008D380D">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45442271" w14:textId="77777777" w:rsidTr="001338C6">
        <w:tc>
          <w:tcPr>
            <w:tcW w:w="8931" w:type="dxa"/>
          </w:tcPr>
          <w:p w14:paraId="343EB63F" w14:textId="76445EBE" w:rsidR="00D757EC" w:rsidRPr="00506390" w:rsidRDefault="00537005" w:rsidP="00D52722">
            <w:pPr>
              <w:pStyle w:val="sec7-clauses"/>
              <w:numPr>
                <w:ilvl w:val="0"/>
                <w:numId w:val="102"/>
              </w:numPr>
              <w:tabs>
                <w:tab w:val="num" w:pos="432"/>
              </w:tabs>
              <w:spacing w:before="0"/>
              <w:rPr>
                <w:rFonts w:ascii="Trebuchet MS" w:hAnsi="Trebuchet MS"/>
                <w:sz w:val="22"/>
                <w:szCs w:val="22"/>
              </w:rPr>
            </w:pPr>
            <w:bookmarkStart w:id="318" w:name="_Toc468807167"/>
            <w:r>
              <w:rPr>
                <w:rFonts w:ascii="Trebuchet MS" w:hAnsi="Trebuchet MS"/>
                <w:sz w:val="22"/>
                <w:szCs w:val="22"/>
              </w:rPr>
              <w:t xml:space="preserve">   </w:t>
            </w:r>
            <w:r w:rsidR="00D757EC" w:rsidRPr="00506390">
              <w:rPr>
                <w:rFonts w:ascii="Trebuchet MS" w:hAnsi="Trebuchet MS"/>
                <w:sz w:val="22"/>
                <w:szCs w:val="22"/>
              </w:rPr>
              <w:t>Warranty</w:t>
            </w:r>
            <w:bookmarkEnd w:id="318"/>
            <w:r w:rsidR="00D757EC" w:rsidRPr="00506390">
              <w:rPr>
                <w:rFonts w:ascii="Trebuchet MS" w:hAnsi="Trebuchet MS"/>
                <w:sz w:val="22"/>
                <w:szCs w:val="22"/>
              </w:rPr>
              <w:t xml:space="preserve"> </w:t>
            </w:r>
          </w:p>
          <w:p w14:paraId="0E233F09" w14:textId="256A06B6" w:rsidR="00D757EC" w:rsidRPr="00506390" w:rsidRDefault="00D757EC" w:rsidP="00D52722">
            <w:pPr>
              <w:pStyle w:val="Sub-ClauseText"/>
              <w:numPr>
                <w:ilvl w:val="1"/>
                <w:numId w:val="64"/>
              </w:numPr>
              <w:spacing w:before="0"/>
              <w:rPr>
                <w:rFonts w:ascii="Trebuchet MS" w:hAnsi="Trebuchet MS"/>
                <w:spacing w:val="0"/>
                <w:sz w:val="22"/>
                <w:szCs w:val="22"/>
              </w:rPr>
            </w:pPr>
            <w:r w:rsidRPr="00506390">
              <w:rPr>
                <w:rFonts w:ascii="Trebuchet MS" w:hAnsi="Trebuchet MS"/>
                <w:spacing w:val="0"/>
                <w:sz w:val="22"/>
                <w:szCs w:val="22"/>
              </w:rPr>
              <w:t xml:space="preserve">The </w:t>
            </w:r>
            <w:r w:rsidR="008D380D">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7935F403" w14:textId="55EDD870" w:rsidR="00D757EC" w:rsidRPr="00506390" w:rsidRDefault="00D757EC" w:rsidP="00D52722">
            <w:pPr>
              <w:pStyle w:val="Sub-ClauseText"/>
              <w:numPr>
                <w:ilvl w:val="1"/>
                <w:numId w:val="6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sidR="008D380D">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14:paraId="25DF1CB0" w14:textId="188BFA0A" w:rsidR="00D757EC" w:rsidRPr="00506390" w:rsidRDefault="00D757EC" w:rsidP="00D52722">
            <w:pPr>
              <w:pStyle w:val="Sub-ClauseText"/>
              <w:numPr>
                <w:ilvl w:val="1"/>
                <w:numId w:val="6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7B5C60AE" w14:textId="760B86D2" w:rsidR="00D757EC" w:rsidRPr="00506390" w:rsidRDefault="00D757EC" w:rsidP="00D52722">
            <w:pPr>
              <w:pStyle w:val="Sub-ClauseText"/>
              <w:numPr>
                <w:ilvl w:val="1"/>
                <w:numId w:val="6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sidR="008D380D">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sidR="008D380D">
              <w:rPr>
                <w:rFonts w:ascii="Trebuchet MS" w:hAnsi="Trebuchet MS"/>
                <w:spacing w:val="0"/>
                <w:sz w:val="22"/>
                <w:szCs w:val="22"/>
              </w:rPr>
              <w:t>bidde</w:t>
            </w:r>
            <w:r>
              <w:rPr>
                <w:rFonts w:ascii="Trebuchet MS" w:hAnsi="Trebuchet MS"/>
                <w:spacing w:val="0"/>
                <w:sz w:val="22"/>
                <w:szCs w:val="22"/>
              </w:rPr>
              <w:t>r</w:t>
            </w:r>
            <w:r w:rsidRPr="00506390">
              <w:rPr>
                <w:rFonts w:ascii="Trebuchet MS" w:hAnsi="Trebuchet MS"/>
                <w:spacing w:val="0"/>
                <w:sz w:val="22"/>
                <w:szCs w:val="22"/>
              </w:rPr>
              <w:t xml:space="preserve"> to inspect such defects.</w:t>
            </w:r>
          </w:p>
          <w:p w14:paraId="21F5DDC3" w14:textId="0E605D24" w:rsidR="00D757EC" w:rsidRPr="00506390" w:rsidRDefault="00D757EC" w:rsidP="00D52722">
            <w:pPr>
              <w:pStyle w:val="Sub-ClauseText"/>
              <w:numPr>
                <w:ilvl w:val="1"/>
                <w:numId w:val="6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14:paraId="704940B4" w14:textId="0D94BCEC" w:rsidR="00D757EC" w:rsidRPr="00506390" w:rsidRDefault="00D757EC" w:rsidP="00D52722">
            <w:pPr>
              <w:pStyle w:val="Sub-ClauseText"/>
              <w:numPr>
                <w:ilvl w:val="1"/>
                <w:numId w:val="64"/>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sidR="008D380D">
              <w:rPr>
                <w:rFonts w:ascii="Trebuchet MS" w:hAnsi="Trebuchet MS"/>
                <w:spacing w:val="0"/>
                <w:sz w:val="22"/>
                <w:szCs w:val="22"/>
              </w:rPr>
              <w:t>bidde</w:t>
            </w:r>
            <w:r>
              <w:rPr>
                <w:rFonts w:ascii="Trebuchet MS" w:hAnsi="Trebuchet MS"/>
                <w:spacing w:val="0"/>
                <w:sz w:val="22"/>
                <w:szCs w:val="22"/>
              </w:rPr>
              <w:t>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1CC25F4C" w14:textId="77777777" w:rsidTr="001338C6">
        <w:tc>
          <w:tcPr>
            <w:tcW w:w="8931" w:type="dxa"/>
          </w:tcPr>
          <w:p w14:paraId="3E7F6393" w14:textId="71449E19" w:rsidR="00D757EC" w:rsidRPr="00506390" w:rsidRDefault="00537005" w:rsidP="00D52722">
            <w:pPr>
              <w:pStyle w:val="sec7-clauses"/>
              <w:numPr>
                <w:ilvl w:val="0"/>
                <w:numId w:val="102"/>
              </w:numPr>
              <w:tabs>
                <w:tab w:val="num" w:pos="432"/>
              </w:tabs>
              <w:spacing w:before="0"/>
              <w:rPr>
                <w:rFonts w:ascii="Trebuchet MS" w:hAnsi="Trebuchet MS"/>
                <w:sz w:val="22"/>
                <w:szCs w:val="22"/>
              </w:rPr>
            </w:pPr>
            <w:bookmarkStart w:id="319"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319"/>
          <w:p w14:paraId="6C5AECBE" w14:textId="5652BF0C" w:rsidR="00D757EC" w:rsidRPr="00506390" w:rsidRDefault="00D757EC" w:rsidP="00D52722">
            <w:pPr>
              <w:pStyle w:val="Sub-ClauseText"/>
              <w:numPr>
                <w:ilvl w:val="1"/>
                <w:numId w:val="65"/>
              </w:numPr>
              <w:spacing w:before="0"/>
              <w:rPr>
                <w:rFonts w:ascii="Trebuchet MS" w:hAnsi="Trebuchet MS"/>
                <w:spacing w:val="0"/>
                <w:sz w:val="22"/>
                <w:szCs w:val="22"/>
              </w:rPr>
            </w:pPr>
            <w:r w:rsidRPr="00506390">
              <w:rPr>
                <w:rFonts w:ascii="Trebuchet MS" w:hAnsi="Trebuchet MS"/>
                <w:spacing w:val="0"/>
                <w:sz w:val="22"/>
                <w:szCs w:val="22"/>
              </w:rPr>
              <w:t xml:space="preserve">The </w:t>
            </w:r>
            <w:r w:rsidR="00051A1C">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73920B1" w14:textId="26BBF4ED" w:rsidR="00D757EC" w:rsidRPr="00506390" w:rsidRDefault="00D757EC" w:rsidP="00D52722">
            <w:pPr>
              <w:pStyle w:val="Heading3"/>
              <w:numPr>
                <w:ilvl w:val="2"/>
                <w:numId w:val="76"/>
              </w:numPr>
              <w:spacing w:after="120"/>
              <w:rPr>
                <w:rFonts w:ascii="Trebuchet MS" w:hAnsi="Trebuchet MS"/>
                <w:sz w:val="22"/>
                <w:szCs w:val="22"/>
              </w:rPr>
            </w:pPr>
            <w:r w:rsidRPr="00506390">
              <w:rPr>
                <w:rFonts w:ascii="Trebuchet MS" w:hAnsi="Trebuchet MS"/>
                <w:sz w:val="22"/>
                <w:szCs w:val="22"/>
              </w:rPr>
              <w:t xml:space="preserve">the installation of the goods by the </w:t>
            </w:r>
            <w:r w:rsidR="008D380D">
              <w:rPr>
                <w:rFonts w:ascii="Trebuchet MS" w:hAnsi="Trebuchet MS"/>
                <w:sz w:val="22"/>
                <w:szCs w:val="22"/>
              </w:rPr>
              <w:t>b</w:t>
            </w:r>
            <w:r>
              <w:rPr>
                <w:rFonts w:ascii="Trebuchet MS" w:hAnsi="Trebuchet MS"/>
                <w:sz w:val="22"/>
                <w:szCs w:val="22"/>
              </w:rPr>
              <w:t>i</w:t>
            </w:r>
            <w:r w:rsidR="008D380D">
              <w:rPr>
                <w:rFonts w:ascii="Trebuchet MS" w:hAnsi="Trebuchet MS"/>
                <w:sz w:val="22"/>
                <w:szCs w:val="22"/>
              </w:rPr>
              <w:t>dd</w:t>
            </w:r>
            <w:r>
              <w:rPr>
                <w:rFonts w:ascii="Trebuchet MS" w:hAnsi="Trebuchet MS"/>
                <w:sz w:val="22"/>
                <w:szCs w:val="22"/>
              </w:rPr>
              <w:t>er</w:t>
            </w:r>
            <w:r w:rsidRPr="00506390">
              <w:rPr>
                <w:rFonts w:ascii="Trebuchet MS" w:hAnsi="Trebuchet MS"/>
                <w:sz w:val="22"/>
                <w:szCs w:val="22"/>
              </w:rPr>
              <w:t xml:space="preserve"> or the use of the goods in the country where the Site is located; and </w:t>
            </w:r>
          </w:p>
          <w:p w14:paraId="65A82740" w14:textId="087B0EA5" w:rsidR="00D757EC" w:rsidRPr="00506390" w:rsidRDefault="00D757EC" w:rsidP="00D52722">
            <w:pPr>
              <w:pStyle w:val="Heading3"/>
              <w:numPr>
                <w:ilvl w:val="2"/>
                <w:numId w:val="76"/>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7EF6B350" w14:textId="04B57BA9"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sidR="008D380D">
              <w:rPr>
                <w:rFonts w:ascii="Trebuchet MS" w:hAnsi="Trebuchet MS"/>
                <w:sz w:val="22"/>
                <w:szCs w:val="22"/>
              </w:rPr>
              <w:t>bidd</w:t>
            </w:r>
            <w:r>
              <w:rPr>
                <w:rFonts w:ascii="Trebuchet MS" w:hAnsi="Trebuchet MS"/>
                <w:sz w:val="22"/>
                <w:szCs w:val="22"/>
              </w:rPr>
              <w:t>er</w:t>
            </w:r>
            <w:r w:rsidRPr="00506390">
              <w:rPr>
                <w:rFonts w:ascii="Trebuchet MS" w:hAnsi="Trebuchet MS"/>
                <w:sz w:val="22"/>
                <w:szCs w:val="22"/>
              </w:rPr>
              <w:t>, pursuant to the Contract.</w:t>
            </w:r>
          </w:p>
          <w:p w14:paraId="594A07EF" w14:textId="534358C7" w:rsidR="00D757EC" w:rsidRPr="00506390" w:rsidRDefault="00D757EC" w:rsidP="00D52722">
            <w:pPr>
              <w:pStyle w:val="Sub-ClauseText"/>
              <w:numPr>
                <w:ilvl w:val="1"/>
                <w:numId w:val="65"/>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sidR="008D380D">
              <w:rPr>
                <w:rFonts w:ascii="Trebuchet MS" w:hAnsi="Trebuchet MS"/>
                <w:spacing w:val="0"/>
                <w:sz w:val="22"/>
                <w:szCs w:val="22"/>
              </w:rPr>
              <w:t>b</w:t>
            </w:r>
            <w:r>
              <w:rPr>
                <w:rFonts w:ascii="Trebuchet MS" w:hAnsi="Trebuchet MS"/>
                <w:spacing w:val="0"/>
                <w:sz w:val="22"/>
                <w:szCs w:val="22"/>
              </w:rPr>
              <w:t>i</w:t>
            </w:r>
            <w:r w:rsidR="008D380D">
              <w:rPr>
                <w:rFonts w:ascii="Trebuchet MS" w:hAnsi="Trebuchet MS"/>
                <w:spacing w:val="0"/>
                <w:sz w:val="22"/>
                <w:szCs w:val="22"/>
              </w:rPr>
              <w:t>dd</w:t>
            </w:r>
            <w:r>
              <w:rPr>
                <w:rFonts w:ascii="Trebuchet MS" w:hAnsi="Trebuchet MS"/>
                <w:spacing w:val="0"/>
                <w:sz w:val="22"/>
                <w:szCs w:val="22"/>
              </w:rPr>
              <w:t>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sidR="008D380D">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8D380D">
              <w:rPr>
                <w:rFonts w:ascii="Trebuchet MS" w:hAnsi="Trebuchet MS"/>
                <w:spacing w:val="0"/>
                <w:sz w:val="22"/>
                <w:szCs w:val="22"/>
              </w:rPr>
              <w:t xml:space="preserve"> The bidder</w:t>
            </w:r>
            <w:r w:rsidR="004B33E4">
              <w:rPr>
                <w:rFonts w:ascii="Trebuchet MS" w:hAnsi="Trebuchet MS"/>
                <w:spacing w:val="0"/>
                <w:sz w:val="22"/>
                <w:szCs w:val="22"/>
              </w:rPr>
              <w:t xml:space="preserve"> shall not bind the procuring entity to any agreement without its written approval.</w:t>
            </w:r>
          </w:p>
          <w:p w14:paraId="081F500B" w14:textId="10278B86" w:rsidR="00D757EC" w:rsidRPr="00506390" w:rsidRDefault="00D757EC" w:rsidP="00D52722">
            <w:pPr>
              <w:pStyle w:val="Sub-ClauseText"/>
              <w:numPr>
                <w:ilvl w:val="1"/>
                <w:numId w:val="65"/>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sidR="008D380D">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344E5EE8" w14:textId="2B885E1E" w:rsidR="00D757EC" w:rsidRPr="00506390" w:rsidRDefault="00D757EC" w:rsidP="00D52722">
            <w:pPr>
              <w:pStyle w:val="Sub-ClauseText"/>
              <w:numPr>
                <w:ilvl w:val="1"/>
                <w:numId w:val="65"/>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sidR="008D3A24">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’s request, afford all available assistance to the </w:t>
            </w:r>
            <w:r w:rsidR="008D3A24">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in conducting such proceedings or claim, and shall be reimbursed by the </w:t>
            </w:r>
            <w:r w:rsidR="008D3A24">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for all reasonable expenses incurred in so doing.</w:t>
            </w:r>
          </w:p>
          <w:p w14:paraId="3D9BCADD" w14:textId="66B60F8B" w:rsidR="00D757EC" w:rsidRPr="00506390" w:rsidRDefault="00D757EC" w:rsidP="00D52722">
            <w:pPr>
              <w:pStyle w:val="Sub-ClauseText"/>
              <w:numPr>
                <w:ilvl w:val="1"/>
                <w:numId w:val="6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sidR="008D3A24">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sidR="008D3A24">
              <w:rPr>
                <w:rFonts w:ascii="Trebuchet MS" w:hAnsi="Trebuchet MS"/>
                <w:spacing w:val="0"/>
                <w:sz w:val="22"/>
                <w:szCs w:val="22"/>
              </w:rPr>
              <w:t>bidd</w:t>
            </w:r>
            <w:r>
              <w:rPr>
                <w:rFonts w:ascii="Trebuchet MS" w:hAnsi="Trebuchet MS"/>
                <w:spacing w:val="0"/>
                <w:sz w:val="22"/>
                <w:szCs w:val="22"/>
              </w:rPr>
              <w:t>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1CCBCD0C" w14:textId="77777777" w:rsidTr="001338C6">
        <w:tc>
          <w:tcPr>
            <w:tcW w:w="8931" w:type="dxa"/>
          </w:tcPr>
          <w:p w14:paraId="14C5A865" w14:textId="76B2C068" w:rsidR="00D757EC" w:rsidRPr="00506390" w:rsidRDefault="00D757EC" w:rsidP="003B2A93">
            <w:pPr>
              <w:pStyle w:val="sec7-clauses"/>
              <w:tabs>
                <w:tab w:val="num" w:pos="360"/>
              </w:tabs>
              <w:spacing w:before="0"/>
              <w:ind w:left="360" w:hanging="360"/>
              <w:rPr>
                <w:rFonts w:ascii="Trebuchet MS" w:hAnsi="Trebuchet MS"/>
                <w:sz w:val="22"/>
                <w:szCs w:val="22"/>
              </w:rPr>
            </w:pPr>
            <w:bookmarkStart w:id="320" w:name="_Toc468807169"/>
            <w:r>
              <w:rPr>
                <w:rFonts w:ascii="Trebuchet MS" w:hAnsi="Trebuchet MS"/>
                <w:sz w:val="22"/>
                <w:szCs w:val="22"/>
              </w:rPr>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320"/>
            <w:r w:rsidRPr="00506390">
              <w:rPr>
                <w:rFonts w:ascii="Trebuchet MS" w:hAnsi="Trebuchet MS"/>
                <w:sz w:val="22"/>
                <w:szCs w:val="22"/>
              </w:rPr>
              <w:t xml:space="preserve"> </w:t>
            </w:r>
          </w:p>
          <w:p w14:paraId="7DD17A73" w14:textId="651FECA0"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68539C37" w14:textId="3F48C8F8"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sidR="008D3A24">
              <w:rPr>
                <w:rFonts w:ascii="Trebuchet MS" w:hAnsi="Trebuchet MS"/>
                <w:sz w:val="22"/>
                <w:szCs w:val="22"/>
              </w:rPr>
              <w:t>bidd</w:t>
            </w:r>
            <w:r>
              <w:rPr>
                <w:rFonts w:ascii="Trebuchet MS" w:hAnsi="Trebuchet MS"/>
                <w:sz w:val="22"/>
                <w:szCs w:val="22"/>
              </w:rPr>
              <w:t>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44C07D9D" w14:textId="10E7546B"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sidR="008D380D">
              <w:rPr>
                <w:rFonts w:ascii="Trebuchet MS" w:hAnsi="Trebuchet MS"/>
                <w:sz w:val="22"/>
                <w:szCs w:val="22"/>
              </w:rPr>
              <w:t>b</w:t>
            </w:r>
            <w:r>
              <w:rPr>
                <w:rFonts w:ascii="Trebuchet MS" w:hAnsi="Trebuchet MS"/>
                <w:sz w:val="22"/>
                <w:szCs w:val="22"/>
              </w:rPr>
              <w:t>i</w:t>
            </w:r>
            <w:r w:rsidR="008D380D">
              <w:rPr>
                <w:rFonts w:ascii="Trebuchet MS" w:hAnsi="Trebuchet MS"/>
                <w:sz w:val="22"/>
                <w:szCs w:val="22"/>
              </w:rPr>
              <w:t>dd</w:t>
            </w:r>
            <w:r>
              <w:rPr>
                <w:rFonts w:ascii="Trebuchet MS" w:hAnsi="Trebuchet MS"/>
                <w:sz w:val="22"/>
                <w:szCs w:val="22"/>
              </w:rPr>
              <w:t>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w:t>
            </w:r>
            <w:r w:rsidR="008D380D">
              <w:rPr>
                <w:rFonts w:ascii="Trebuchet MS" w:hAnsi="Trebuchet MS"/>
                <w:sz w:val="22"/>
                <w:szCs w:val="22"/>
              </w:rPr>
              <w:t xml:space="preserve"> to any obligation of the bidd</w:t>
            </w:r>
            <w:r w:rsidRPr="00020134">
              <w:rPr>
                <w:rFonts w:ascii="Trebuchet MS" w:hAnsi="Trebuchet MS"/>
                <w:sz w:val="22"/>
                <w:szCs w:val="22"/>
              </w:rPr>
              <w:t>er to indemnify the procuring entity with respect to patent infringement</w:t>
            </w:r>
            <w:r>
              <w:rPr>
                <w:rFonts w:ascii="Trebuchet MS" w:hAnsi="Trebuchet MS"/>
                <w:sz w:val="22"/>
                <w:szCs w:val="22"/>
              </w:rPr>
              <w:t>.</w:t>
            </w:r>
          </w:p>
          <w:p w14:paraId="6A9CCF5B" w14:textId="77604EEB"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4D1B39F8" w14:textId="77777777" w:rsidTr="001338C6">
        <w:tc>
          <w:tcPr>
            <w:tcW w:w="8931" w:type="dxa"/>
          </w:tcPr>
          <w:p w14:paraId="525C7724" w14:textId="474704FF" w:rsidR="00D757EC" w:rsidRPr="00020134" w:rsidRDefault="00D757EC" w:rsidP="003B2A93">
            <w:pPr>
              <w:pStyle w:val="sec7-clauses"/>
              <w:spacing w:before="0"/>
              <w:ind w:left="360" w:hanging="360"/>
              <w:rPr>
                <w:rFonts w:ascii="Trebuchet MS" w:hAnsi="Trebuchet MS"/>
                <w:sz w:val="22"/>
                <w:szCs w:val="22"/>
              </w:rPr>
            </w:pPr>
            <w:bookmarkStart w:id="321" w:name="_Toc468807170"/>
            <w:r w:rsidRPr="00705D8B">
              <w:rPr>
                <w:rFonts w:ascii="Trebuchet MS" w:hAnsi="Trebuchet MS"/>
                <w:b w:val="0"/>
                <w:sz w:val="22"/>
                <w:szCs w:val="22"/>
              </w:rPr>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321"/>
          <w:p w14:paraId="403755DA" w14:textId="77777777" w:rsidR="00D757EC" w:rsidRDefault="00D757EC" w:rsidP="00D52722">
            <w:pPr>
              <w:pStyle w:val="Sub-ClauseText"/>
              <w:numPr>
                <w:ilvl w:val="1"/>
                <w:numId w:val="6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sidR="008D380D">
              <w:rPr>
                <w:rFonts w:ascii="Trebuchet MS" w:hAnsi="Trebuchet MS"/>
                <w:spacing w:val="0"/>
                <w:sz w:val="22"/>
                <w:szCs w:val="22"/>
              </w:rPr>
              <w:t>bidde</w:t>
            </w:r>
            <w:r>
              <w:rPr>
                <w:rFonts w:ascii="Trebuchet MS" w:hAnsi="Trebuchet MS"/>
                <w:spacing w:val="0"/>
                <w:sz w:val="22"/>
                <w:szCs w:val="22"/>
              </w:rPr>
              <w:t>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p w14:paraId="1E375DEE" w14:textId="741762D4" w:rsidR="00605DF6" w:rsidRPr="00020134" w:rsidRDefault="00605DF6" w:rsidP="00605DF6">
            <w:pPr>
              <w:pStyle w:val="Sub-ClauseText"/>
              <w:spacing w:before="0"/>
              <w:ind w:left="605"/>
              <w:rPr>
                <w:rFonts w:ascii="Trebuchet MS" w:hAnsi="Trebuchet MS"/>
                <w:spacing w:val="0"/>
                <w:sz w:val="22"/>
                <w:szCs w:val="22"/>
              </w:rPr>
            </w:pPr>
          </w:p>
        </w:tc>
      </w:tr>
      <w:tr w:rsidR="00D757EC" w:rsidRPr="00641B96" w14:paraId="6CADA36D" w14:textId="77777777" w:rsidTr="001338C6">
        <w:tc>
          <w:tcPr>
            <w:tcW w:w="8931" w:type="dxa"/>
          </w:tcPr>
          <w:p w14:paraId="07301F0D" w14:textId="51109F51"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22"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322"/>
          <w:p w14:paraId="12D25F8B" w14:textId="710FC925" w:rsidR="00D757EC" w:rsidRPr="00020134" w:rsidRDefault="00D757EC" w:rsidP="00D52722">
            <w:pPr>
              <w:pStyle w:val="Sub-ClauseText"/>
              <w:numPr>
                <w:ilvl w:val="1"/>
                <w:numId w:val="6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sidR="008D380D">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2BA811CB" w14:textId="2EC32E4E" w:rsidR="00D757EC" w:rsidRPr="00020134" w:rsidRDefault="00D757EC" w:rsidP="00D52722">
            <w:pPr>
              <w:pStyle w:val="Sub-ClauseText"/>
              <w:numPr>
                <w:ilvl w:val="1"/>
                <w:numId w:val="6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69BF585C" w14:textId="0127FDD7" w:rsidR="00D757EC" w:rsidRPr="00020134" w:rsidRDefault="00D757EC" w:rsidP="00D52722">
            <w:pPr>
              <w:pStyle w:val="Sub-ClauseText"/>
              <w:numPr>
                <w:ilvl w:val="1"/>
                <w:numId w:val="6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sidR="008D380D">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sidR="008D380D">
              <w:rPr>
                <w:rFonts w:ascii="Trebuchet MS" w:hAnsi="Trebuchet MS"/>
                <w:spacing w:val="0"/>
                <w:sz w:val="22"/>
                <w:szCs w:val="22"/>
              </w:rPr>
              <w:t>bidde</w:t>
            </w:r>
            <w:r>
              <w:rPr>
                <w:rFonts w:ascii="Trebuchet MS" w:hAnsi="Trebuchet MS"/>
                <w:spacing w:val="0"/>
                <w:sz w:val="22"/>
                <w:szCs w:val="22"/>
              </w:rPr>
              <w:t>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14:paraId="0E66BDF8" w14:textId="77777777" w:rsidTr="001338C6">
        <w:tc>
          <w:tcPr>
            <w:tcW w:w="8931" w:type="dxa"/>
          </w:tcPr>
          <w:p w14:paraId="557B6F5F" w14:textId="023FEE3D"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23"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323"/>
          <w:p w14:paraId="6FBC01A2" w14:textId="171FC788" w:rsidR="00D757EC" w:rsidRPr="00020134" w:rsidRDefault="00D757EC" w:rsidP="00D52722">
            <w:pPr>
              <w:pStyle w:val="Sub-ClauseText"/>
              <w:numPr>
                <w:ilvl w:val="1"/>
                <w:numId w:val="68"/>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sidR="008D380D">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1A97A1E2" w14:textId="782211EF" w:rsidR="00D757EC" w:rsidRPr="00020134" w:rsidRDefault="00D757EC" w:rsidP="00D52722">
            <w:pPr>
              <w:pStyle w:val="Heading3"/>
              <w:numPr>
                <w:ilvl w:val="2"/>
                <w:numId w:val="77"/>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14:paraId="462A22A8" w14:textId="77777777" w:rsidR="00D757EC" w:rsidRPr="00020134" w:rsidRDefault="00D757EC" w:rsidP="00D52722">
            <w:pPr>
              <w:pStyle w:val="Heading3"/>
              <w:numPr>
                <w:ilvl w:val="2"/>
                <w:numId w:val="77"/>
              </w:numPr>
              <w:spacing w:after="120"/>
              <w:rPr>
                <w:rFonts w:ascii="Trebuchet MS" w:hAnsi="Trebuchet MS"/>
                <w:sz w:val="22"/>
                <w:szCs w:val="22"/>
              </w:rPr>
            </w:pPr>
            <w:r w:rsidRPr="00020134">
              <w:rPr>
                <w:rFonts w:ascii="Trebuchet MS" w:hAnsi="Trebuchet MS"/>
                <w:sz w:val="22"/>
                <w:szCs w:val="22"/>
              </w:rPr>
              <w:t>the method of shipment or packing;</w:t>
            </w:r>
          </w:p>
          <w:p w14:paraId="598072C7" w14:textId="77777777" w:rsidR="00D757EC" w:rsidRPr="00020134" w:rsidRDefault="00D757EC" w:rsidP="00D52722">
            <w:pPr>
              <w:pStyle w:val="Heading3"/>
              <w:numPr>
                <w:ilvl w:val="2"/>
                <w:numId w:val="77"/>
              </w:numPr>
              <w:spacing w:after="120"/>
              <w:rPr>
                <w:rFonts w:ascii="Trebuchet MS" w:hAnsi="Trebuchet MS"/>
                <w:sz w:val="22"/>
                <w:szCs w:val="22"/>
              </w:rPr>
            </w:pPr>
            <w:r w:rsidRPr="00020134">
              <w:rPr>
                <w:rFonts w:ascii="Trebuchet MS" w:hAnsi="Trebuchet MS"/>
                <w:sz w:val="22"/>
                <w:szCs w:val="22"/>
              </w:rPr>
              <w:t xml:space="preserve">the place of delivery; and </w:t>
            </w:r>
          </w:p>
          <w:p w14:paraId="2FC01DC7" w14:textId="1BABA620" w:rsidR="00D757EC" w:rsidRPr="00020134" w:rsidRDefault="00D757EC" w:rsidP="00D52722">
            <w:pPr>
              <w:pStyle w:val="Heading3"/>
              <w:numPr>
                <w:ilvl w:val="2"/>
                <w:numId w:val="77"/>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sidR="00605DF6">
              <w:rPr>
                <w:rFonts w:ascii="Trebuchet MS" w:hAnsi="Trebuchet MS"/>
                <w:sz w:val="22"/>
                <w:szCs w:val="22"/>
              </w:rPr>
              <w:t>bidder</w:t>
            </w:r>
            <w:r w:rsidRPr="00020134">
              <w:rPr>
                <w:rFonts w:ascii="Trebuchet MS" w:hAnsi="Trebuchet MS"/>
                <w:sz w:val="22"/>
                <w:szCs w:val="22"/>
              </w:rPr>
              <w:t>.</w:t>
            </w:r>
          </w:p>
          <w:p w14:paraId="78431AD4" w14:textId="559C5D81" w:rsidR="00D757EC" w:rsidRPr="00020134" w:rsidRDefault="00D757EC" w:rsidP="00D52722">
            <w:pPr>
              <w:pStyle w:val="Sub-ClauseText"/>
              <w:numPr>
                <w:ilvl w:val="1"/>
                <w:numId w:val="68"/>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sidR="008D380D">
              <w:rPr>
                <w:rFonts w:ascii="Trebuchet MS" w:hAnsi="Trebuchet MS"/>
                <w:spacing w:val="0"/>
                <w:sz w:val="22"/>
                <w:szCs w:val="22"/>
              </w:rPr>
              <w:t>bidder</w:t>
            </w:r>
            <w:r w:rsidRPr="00020134">
              <w:rPr>
                <w:rFonts w:ascii="Trebuchet MS" w:hAnsi="Trebuchet MS"/>
                <w:spacing w:val="0"/>
                <w:sz w:val="22"/>
                <w:szCs w:val="22"/>
              </w:rPr>
              <w:t xml:space="preserve"> for adjustment under this Clause must be asserted within twenty-eight (28) days from the date of the </w:t>
            </w:r>
            <w:r w:rsidR="00605DF6">
              <w:rPr>
                <w:rFonts w:ascii="Trebuchet MS" w:hAnsi="Trebuchet MS"/>
                <w:spacing w:val="0"/>
                <w:sz w:val="22"/>
                <w:szCs w:val="22"/>
              </w:rPr>
              <w:t>bidder</w:t>
            </w:r>
            <w:r w:rsidRPr="00020134">
              <w:rPr>
                <w:rFonts w:ascii="Trebuchet MS" w:hAnsi="Trebuchet MS"/>
                <w:spacing w:val="0"/>
                <w:sz w:val="22"/>
                <w:szCs w:val="22"/>
              </w:rPr>
              <w:t>’s receipt of the procuring entity’s change order.</w:t>
            </w:r>
          </w:p>
          <w:p w14:paraId="4169386B" w14:textId="12898CEB" w:rsidR="00D757EC" w:rsidRPr="00020134" w:rsidRDefault="00D757EC" w:rsidP="00D52722">
            <w:pPr>
              <w:pStyle w:val="Sub-ClauseText"/>
              <w:numPr>
                <w:ilvl w:val="1"/>
                <w:numId w:val="68"/>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sidR="008D380D">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 xml:space="preserve"> for any related services that might be needed but which were not included in the Contract shall be agreed upon in advance by the parties and shall not exceed the prevailing rates charged to other parties by the </w:t>
            </w:r>
            <w:r w:rsidR="008D380D">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 xml:space="preserve"> for similar services.</w:t>
            </w:r>
          </w:p>
          <w:p w14:paraId="7CA62F05" w14:textId="77777777" w:rsidR="00D757EC" w:rsidRPr="00020134" w:rsidRDefault="00D757EC" w:rsidP="00D52722">
            <w:pPr>
              <w:pStyle w:val="Sub-ClauseText"/>
              <w:numPr>
                <w:ilvl w:val="1"/>
                <w:numId w:val="68"/>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5C59D27F" w14:textId="77777777" w:rsidTr="001338C6">
        <w:tc>
          <w:tcPr>
            <w:tcW w:w="8931" w:type="dxa"/>
          </w:tcPr>
          <w:p w14:paraId="034606DC" w14:textId="6A77AF7E"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324" w:name="_Toc468807173"/>
            <w:r>
              <w:rPr>
                <w:rFonts w:ascii="Trebuchet MS" w:hAnsi="Trebuchet MS"/>
                <w:sz w:val="22"/>
                <w:szCs w:val="22"/>
              </w:rPr>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324"/>
          <w:p w14:paraId="0CD17145" w14:textId="2A29A6B4" w:rsidR="00D757EC" w:rsidRPr="00020134" w:rsidRDefault="00D757EC" w:rsidP="00D52722">
            <w:pPr>
              <w:pStyle w:val="Sub-ClauseText"/>
              <w:numPr>
                <w:ilvl w:val="1"/>
                <w:numId w:val="69"/>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sidR="008D380D">
              <w:rPr>
                <w:rFonts w:ascii="Trebuchet MS" w:hAnsi="Trebuchet MS"/>
                <w:spacing w:val="0"/>
                <w:sz w:val="22"/>
                <w:szCs w:val="22"/>
              </w:rPr>
              <w:t>bidde</w:t>
            </w:r>
            <w:r>
              <w:rPr>
                <w:rFonts w:ascii="Trebuchet MS" w:hAnsi="Trebuchet MS"/>
                <w:spacing w:val="0"/>
                <w:sz w:val="22"/>
                <w:szCs w:val="22"/>
              </w:rPr>
              <w:t>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sidR="008D380D">
              <w:rPr>
                <w:rFonts w:ascii="Trebuchet MS" w:hAnsi="Trebuchet MS"/>
                <w:spacing w:val="0"/>
                <w:sz w:val="22"/>
                <w:szCs w:val="22"/>
              </w:rPr>
              <w:t>bidder</w:t>
            </w:r>
            <w:r w:rsidRPr="00020134">
              <w:rPr>
                <w:rFonts w:ascii="Trebuchet MS" w:hAnsi="Trebuchet MS"/>
                <w:spacing w:val="0"/>
                <w:sz w:val="22"/>
                <w:szCs w:val="22"/>
              </w:rPr>
              <w:t xml:space="preserve">’s notice, the procuring entity shall evaluate the situation and may at its discretion extend the </w:t>
            </w:r>
            <w:r w:rsidR="008D380D">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’s time for performance, in which case the extension shall be ratified by the parties by amendment of the Contract.</w:t>
            </w:r>
          </w:p>
          <w:p w14:paraId="59F30D80" w14:textId="39C8B483" w:rsidR="00D757EC" w:rsidRPr="00020134" w:rsidRDefault="00D757EC" w:rsidP="00D52722">
            <w:pPr>
              <w:pStyle w:val="Sub-ClauseText"/>
              <w:numPr>
                <w:ilvl w:val="1"/>
                <w:numId w:val="69"/>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sidR="008D380D">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7B74733C" w14:textId="77777777" w:rsidTr="001338C6">
        <w:tc>
          <w:tcPr>
            <w:tcW w:w="8931" w:type="dxa"/>
          </w:tcPr>
          <w:p w14:paraId="5D6AEAEB" w14:textId="5558B74E"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25"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325"/>
          <w:p w14:paraId="33F04E25" w14:textId="00627D3B" w:rsidR="00D757EC" w:rsidRPr="00020134" w:rsidRDefault="00D757EC" w:rsidP="00D52722">
            <w:pPr>
              <w:pStyle w:val="Sub-ClauseText"/>
              <w:numPr>
                <w:ilvl w:val="1"/>
                <w:numId w:val="70"/>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24F2B8E2" w14:textId="365ABCFB" w:rsidR="00D757EC" w:rsidRPr="00020134" w:rsidRDefault="00D757EC" w:rsidP="00D52722">
            <w:pPr>
              <w:pStyle w:val="Heading3"/>
              <w:numPr>
                <w:ilvl w:val="2"/>
                <w:numId w:val="78"/>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sidR="008D380D">
              <w:rPr>
                <w:rFonts w:ascii="Trebuchet MS" w:hAnsi="Trebuchet MS"/>
                <w:sz w:val="22"/>
                <w:szCs w:val="22"/>
              </w:rPr>
              <w:t>bidd</w:t>
            </w:r>
            <w:r>
              <w:rPr>
                <w:rFonts w:ascii="Trebuchet MS" w:hAnsi="Trebuchet MS"/>
                <w:sz w:val="22"/>
                <w:szCs w:val="22"/>
              </w:rPr>
              <w:t>er</w:t>
            </w:r>
            <w:r w:rsidRPr="00020134">
              <w:rPr>
                <w:rFonts w:ascii="Trebuchet MS" w:hAnsi="Trebuchet MS"/>
                <w:sz w:val="22"/>
                <w:szCs w:val="22"/>
              </w:rPr>
              <w:t>, may terminate the Contract in whole or in part:</w:t>
            </w:r>
          </w:p>
          <w:p w14:paraId="0EAB8EF8" w14:textId="6612DB4B" w:rsidR="00D757EC" w:rsidRPr="00020134" w:rsidRDefault="00D757EC" w:rsidP="00D52722">
            <w:pPr>
              <w:pStyle w:val="Heading4"/>
              <w:numPr>
                <w:ilvl w:val="3"/>
                <w:numId w:val="79"/>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sidR="008D380D">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14:paraId="669883E7" w14:textId="6E47DD26" w:rsidR="00D757EC" w:rsidRPr="00020134" w:rsidRDefault="00D757EC" w:rsidP="00D52722">
            <w:pPr>
              <w:pStyle w:val="Heading4"/>
              <w:numPr>
                <w:ilvl w:val="3"/>
                <w:numId w:val="79"/>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sidR="008D380D">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 xml:space="preserve"> fails to perform any other obligation under the Contract; or</w:t>
            </w:r>
          </w:p>
          <w:p w14:paraId="04091D86" w14:textId="580AB653" w:rsidR="00D757EC" w:rsidRPr="00020134" w:rsidRDefault="00D757EC" w:rsidP="00D52722">
            <w:pPr>
              <w:pStyle w:val="Heading4"/>
              <w:numPr>
                <w:ilvl w:val="3"/>
                <w:numId w:val="79"/>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sidR="008D380D">
              <w:rPr>
                <w:rFonts w:ascii="Trebuchet MS" w:hAnsi="Trebuchet MS"/>
                <w:sz w:val="22"/>
                <w:szCs w:val="22"/>
              </w:rPr>
              <w:t>bidd</w:t>
            </w:r>
            <w:r>
              <w:rPr>
                <w:rFonts w:ascii="Trebuchet MS" w:hAnsi="Trebuchet MS"/>
                <w:sz w:val="22"/>
                <w:szCs w:val="22"/>
              </w:rPr>
              <w:t>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6CBE40AB" w14:textId="7FA3E52B" w:rsidR="00D757EC" w:rsidRPr="00020134" w:rsidRDefault="00D757EC" w:rsidP="00D52722">
            <w:pPr>
              <w:pStyle w:val="Heading3"/>
              <w:numPr>
                <w:ilvl w:val="2"/>
                <w:numId w:val="78"/>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sidR="008D380D">
              <w:rPr>
                <w:rFonts w:ascii="Trebuchet MS" w:hAnsi="Trebuchet MS"/>
                <w:sz w:val="22"/>
                <w:szCs w:val="22"/>
              </w:rPr>
              <w:t xml:space="preserve">bidder </w:t>
            </w:r>
            <w:r w:rsidRPr="00020134">
              <w:rPr>
                <w:rFonts w:ascii="Trebuchet MS" w:hAnsi="Trebuchet MS"/>
                <w:sz w:val="22"/>
                <w:szCs w:val="22"/>
              </w:rPr>
              <w:t xml:space="preserve">shall be liable to the procuring entity for any additional costs for such similar goods or related services.  However, the </w:t>
            </w:r>
            <w:r w:rsidR="008D380D">
              <w:rPr>
                <w:rFonts w:ascii="Trebuchet MS" w:hAnsi="Trebuchet MS"/>
                <w:sz w:val="22"/>
                <w:szCs w:val="22"/>
              </w:rPr>
              <w:t xml:space="preserve">bidder </w:t>
            </w:r>
            <w:r w:rsidRPr="00020134">
              <w:rPr>
                <w:rFonts w:ascii="Trebuchet MS" w:hAnsi="Trebuchet MS"/>
                <w:sz w:val="22"/>
                <w:szCs w:val="22"/>
              </w:rPr>
              <w:t>shall continue performance of the Contract to the extent not terminated.</w:t>
            </w:r>
          </w:p>
          <w:p w14:paraId="59C3D9A7" w14:textId="77777777" w:rsidR="00D757EC" w:rsidRPr="00020134" w:rsidRDefault="00D757EC" w:rsidP="00D52722">
            <w:pPr>
              <w:pStyle w:val="Sub-ClauseText"/>
              <w:numPr>
                <w:ilvl w:val="1"/>
                <w:numId w:val="70"/>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14:paraId="4981CD7C" w14:textId="00C4C5FC" w:rsidR="00D757EC" w:rsidRPr="00020134" w:rsidRDefault="00D757EC" w:rsidP="00D52722">
            <w:pPr>
              <w:pStyle w:val="Heading3"/>
              <w:numPr>
                <w:ilvl w:val="2"/>
                <w:numId w:val="80"/>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sidR="008D380D">
              <w:rPr>
                <w:rFonts w:ascii="Trebuchet MS" w:hAnsi="Trebuchet MS"/>
                <w:sz w:val="22"/>
                <w:szCs w:val="22"/>
              </w:rPr>
              <w:t>bidd</w:t>
            </w:r>
            <w:r>
              <w:rPr>
                <w:rFonts w:ascii="Trebuchet MS" w:hAnsi="Trebuchet MS"/>
                <w:sz w:val="22"/>
                <w:szCs w:val="22"/>
              </w:rPr>
              <w:t>er</w:t>
            </w:r>
            <w:r w:rsidRPr="00020134">
              <w:rPr>
                <w:rFonts w:ascii="Trebuchet MS" w:hAnsi="Trebuchet MS"/>
                <w:sz w:val="22"/>
                <w:szCs w:val="22"/>
              </w:rPr>
              <w:t xml:space="preserve"> if the </w:t>
            </w:r>
            <w:r w:rsidR="008D380D">
              <w:rPr>
                <w:rFonts w:ascii="Trebuchet MS" w:hAnsi="Trebuchet MS"/>
                <w:sz w:val="22"/>
                <w:szCs w:val="22"/>
              </w:rPr>
              <w:t>bidd</w:t>
            </w:r>
            <w:r>
              <w:rPr>
                <w:rFonts w:ascii="Trebuchet MS" w:hAnsi="Trebuchet MS"/>
                <w:sz w:val="22"/>
                <w:szCs w:val="22"/>
              </w:rPr>
              <w:t>er</w:t>
            </w:r>
            <w:r w:rsidRPr="00020134">
              <w:rPr>
                <w:rFonts w:ascii="Trebuchet MS" w:hAnsi="Trebuchet MS"/>
                <w:sz w:val="22"/>
                <w:szCs w:val="22"/>
              </w:rPr>
              <w:t xml:space="preserve"> becomes bankrupt or otherwise insolvent.  In such event, termination will be without compensation to the </w:t>
            </w:r>
            <w:r w:rsidR="008D380D">
              <w:rPr>
                <w:rFonts w:ascii="Trebuchet MS" w:hAnsi="Trebuchet MS"/>
                <w:sz w:val="22"/>
                <w:szCs w:val="22"/>
              </w:rPr>
              <w:t>bidd</w:t>
            </w:r>
            <w:r>
              <w:rPr>
                <w:rFonts w:ascii="Trebuchet MS" w:hAnsi="Trebuchet MS"/>
                <w:sz w:val="22"/>
                <w:szCs w:val="22"/>
              </w:rPr>
              <w:t>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14:paraId="13B4E484" w14:textId="77777777" w:rsidR="00D757EC" w:rsidRPr="00020134" w:rsidRDefault="00D757EC" w:rsidP="00D52722">
            <w:pPr>
              <w:pStyle w:val="Sub-ClauseText"/>
              <w:numPr>
                <w:ilvl w:val="1"/>
                <w:numId w:val="70"/>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1DAF66F5" w14:textId="559D422B" w:rsidR="00D757EC" w:rsidRPr="00020134" w:rsidRDefault="00D757EC" w:rsidP="00D52722">
            <w:pPr>
              <w:pStyle w:val="Heading3"/>
              <w:numPr>
                <w:ilvl w:val="2"/>
                <w:numId w:val="81"/>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sidR="008D380D">
              <w:rPr>
                <w:rFonts w:ascii="Trebuchet MS" w:hAnsi="Trebuchet MS"/>
                <w:sz w:val="22"/>
                <w:szCs w:val="22"/>
              </w:rPr>
              <w:t>bidde</w:t>
            </w:r>
            <w:r>
              <w:rPr>
                <w:rFonts w:ascii="Trebuchet MS" w:hAnsi="Trebuchet MS"/>
                <w:sz w:val="22"/>
                <w:szCs w:val="22"/>
              </w:rPr>
              <w:t>r</w:t>
            </w:r>
            <w:r w:rsidRPr="00020134">
              <w:rPr>
                <w:rFonts w:ascii="Trebuchet MS" w:hAnsi="Trebuchet MS"/>
                <w:sz w:val="22"/>
                <w:szCs w:val="22"/>
              </w:rPr>
              <w:t xml:space="preserve">, may terminate the Contract, in whole or in part, at any time for its convenience.  The notice of termination shall specify that termination is for the procuring entity’s convenience, the extent to which performance of the </w:t>
            </w:r>
            <w:r w:rsidR="008D380D">
              <w:rPr>
                <w:rFonts w:ascii="Trebuchet MS" w:hAnsi="Trebuchet MS"/>
                <w:sz w:val="22"/>
                <w:szCs w:val="22"/>
              </w:rPr>
              <w:t>bidde</w:t>
            </w:r>
            <w:r>
              <w:rPr>
                <w:rFonts w:ascii="Trebuchet MS" w:hAnsi="Trebuchet MS"/>
                <w:sz w:val="22"/>
                <w:szCs w:val="22"/>
              </w:rPr>
              <w:t>r</w:t>
            </w:r>
            <w:r w:rsidRPr="00020134">
              <w:rPr>
                <w:rFonts w:ascii="Trebuchet MS" w:hAnsi="Trebuchet MS"/>
                <w:sz w:val="22"/>
                <w:szCs w:val="22"/>
              </w:rPr>
              <w:t xml:space="preserve"> under the Contract is terminated, and the date upon which such termination becomes effective.</w:t>
            </w:r>
          </w:p>
          <w:p w14:paraId="6D0D9806" w14:textId="3C9AD7F3" w:rsidR="00D757EC" w:rsidRPr="00020134" w:rsidRDefault="00D757EC" w:rsidP="00D52722">
            <w:pPr>
              <w:pStyle w:val="Heading3"/>
              <w:numPr>
                <w:ilvl w:val="2"/>
                <w:numId w:val="81"/>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sidR="00E86A59">
              <w:rPr>
                <w:rFonts w:ascii="Trebuchet MS" w:hAnsi="Trebuchet MS"/>
                <w:sz w:val="22"/>
                <w:szCs w:val="22"/>
              </w:rPr>
              <w:t>bidde</w:t>
            </w:r>
            <w:r>
              <w:rPr>
                <w:rFonts w:ascii="Trebuchet MS" w:hAnsi="Trebuchet MS"/>
                <w:sz w:val="22"/>
                <w:szCs w:val="22"/>
              </w:rPr>
              <w:t>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3D8E01E9" w14:textId="77777777" w:rsidR="00D757EC" w:rsidRPr="00020134" w:rsidRDefault="00D757EC" w:rsidP="00D52722">
            <w:pPr>
              <w:pStyle w:val="Heading4"/>
              <w:numPr>
                <w:ilvl w:val="3"/>
                <w:numId w:val="43"/>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0BEC187F" w14:textId="62533531" w:rsidR="00D757EC" w:rsidRPr="00020134" w:rsidRDefault="00D757EC" w:rsidP="00D52722">
            <w:pPr>
              <w:pStyle w:val="Heading4"/>
              <w:numPr>
                <w:ilvl w:val="3"/>
                <w:numId w:val="43"/>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sidR="00E86A59">
              <w:rPr>
                <w:rFonts w:ascii="Trebuchet MS" w:hAnsi="Trebuchet MS"/>
                <w:spacing w:val="0"/>
                <w:sz w:val="22"/>
                <w:szCs w:val="22"/>
              </w:rPr>
              <w:t>bidde</w:t>
            </w:r>
            <w:r>
              <w:rPr>
                <w:rFonts w:ascii="Trebuchet MS" w:hAnsi="Trebuchet MS"/>
                <w:spacing w:val="0"/>
                <w:sz w:val="22"/>
                <w:szCs w:val="22"/>
              </w:rPr>
              <w:t>r</w:t>
            </w:r>
            <w:r w:rsidRPr="00020134">
              <w:rPr>
                <w:rFonts w:ascii="Trebuchet MS" w:hAnsi="Trebuchet MS"/>
                <w:spacing w:val="0"/>
                <w:sz w:val="22"/>
                <w:szCs w:val="22"/>
              </w:rPr>
              <w:t xml:space="preserve"> an agreed amount for partially completed goods and related services and for materials and parts previously procured by the </w:t>
            </w:r>
            <w:r w:rsidR="00E86A59">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w:t>
            </w:r>
          </w:p>
        </w:tc>
      </w:tr>
      <w:tr w:rsidR="00D757EC" w:rsidRPr="00641B96" w14:paraId="4FB27486" w14:textId="77777777" w:rsidTr="001338C6">
        <w:tc>
          <w:tcPr>
            <w:tcW w:w="8931" w:type="dxa"/>
          </w:tcPr>
          <w:p w14:paraId="6F3EA8DF" w14:textId="64B1C1BB"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26" w:name="_Toc468807175"/>
            <w:r>
              <w:rPr>
                <w:rFonts w:ascii="Trebuchet MS" w:hAnsi="Trebuchet MS"/>
                <w:sz w:val="22"/>
                <w:szCs w:val="22"/>
              </w:rPr>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326"/>
          <w:p w14:paraId="69612AC3" w14:textId="4FF51827" w:rsidR="00D757EC" w:rsidRPr="00020134" w:rsidRDefault="00D757EC" w:rsidP="00D52722">
            <w:pPr>
              <w:pStyle w:val="Sub-ClauseText"/>
              <w:numPr>
                <w:ilvl w:val="1"/>
                <w:numId w:val="71"/>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sidR="00A1779A">
              <w:rPr>
                <w:rFonts w:ascii="Trebuchet MS" w:hAnsi="Trebuchet MS"/>
                <w:spacing w:val="0"/>
                <w:sz w:val="22"/>
                <w:szCs w:val="22"/>
              </w:rPr>
              <w:t>bidd</w:t>
            </w:r>
            <w:r>
              <w:rPr>
                <w:rFonts w:ascii="Trebuchet MS" w:hAnsi="Trebuchet MS"/>
                <w:spacing w:val="0"/>
                <w:sz w:val="22"/>
                <w:szCs w:val="22"/>
              </w:rPr>
              <w:t>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54E3AEE2" w14:textId="77777777" w:rsidTr="001338C6">
        <w:tc>
          <w:tcPr>
            <w:tcW w:w="8931" w:type="dxa"/>
          </w:tcPr>
          <w:p w14:paraId="58697D8F" w14:textId="013AE654" w:rsidR="00D757EC" w:rsidRPr="00020134" w:rsidRDefault="00D757EC" w:rsidP="003B2A93">
            <w:pPr>
              <w:pStyle w:val="sec7-clauses"/>
              <w:tabs>
                <w:tab w:val="num" w:pos="360"/>
              </w:tabs>
              <w:spacing w:before="0"/>
              <w:ind w:left="357" w:hanging="357"/>
              <w:rPr>
                <w:rFonts w:ascii="Trebuchet MS" w:hAnsi="Trebuchet MS"/>
                <w:sz w:val="22"/>
                <w:szCs w:val="22"/>
              </w:rPr>
            </w:pPr>
            <w:bookmarkStart w:id="327"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327"/>
          <w:p w14:paraId="23EBF92D" w14:textId="35E2B096"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w:t>
            </w:r>
            <w:r w:rsidR="00E86A59">
              <w:rPr>
                <w:rFonts w:ascii="Trebuchet MS" w:hAnsi="Trebuchet MS"/>
                <w:sz w:val="22"/>
                <w:szCs w:val="22"/>
              </w:rPr>
              <w:t>systems or services, the bidde</w:t>
            </w:r>
            <w:r w:rsidRPr="00020134">
              <w:rPr>
                <w:rFonts w:ascii="Trebuchet MS" w:hAnsi="Trebuchet MS"/>
                <w:sz w:val="22"/>
                <w:szCs w:val="22"/>
              </w:rPr>
              <w:t xml:space="preserve">r shall not be bound by its bid, always provided, however, that the </w:t>
            </w:r>
            <w:r w:rsidR="00A1779A">
              <w:rPr>
                <w:rFonts w:ascii="Trebuchet MS" w:hAnsi="Trebuchet MS"/>
                <w:sz w:val="22"/>
                <w:szCs w:val="22"/>
              </w:rPr>
              <w:t>bidd</w:t>
            </w:r>
            <w:r w:rsidRPr="00020134">
              <w:rPr>
                <w:rFonts w:ascii="Trebuchet MS" w:hAnsi="Trebuchet MS"/>
                <w:sz w:val="22"/>
                <w:szCs w:val="22"/>
              </w:rPr>
              <w:t xml:space="preserve">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2EC2FE94" w14:textId="384A4530"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w:t>
            </w:r>
            <w:r w:rsidR="00E86A59">
              <w:rPr>
                <w:rFonts w:ascii="Trebuchet MS" w:hAnsi="Trebuchet MS"/>
                <w:sz w:val="22"/>
                <w:szCs w:val="22"/>
              </w:rPr>
              <w:t>t substantially impede the bidd</w:t>
            </w:r>
            <w:r w:rsidRPr="00020134">
              <w:rPr>
                <w:rFonts w:ascii="Trebuchet MS" w:hAnsi="Trebuchet MS"/>
                <w:sz w:val="22"/>
                <w:szCs w:val="22"/>
              </w:rPr>
              <w:t>er from meeting its obligations under the con</w:t>
            </w:r>
            <w:r w:rsidR="00E86A59">
              <w:rPr>
                <w:rFonts w:ascii="Trebuchet MS" w:hAnsi="Trebuchet MS"/>
                <w:sz w:val="22"/>
                <w:szCs w:val="22"/>
              </w:rPr>
              <w:t>tract shall release the bidder</w:t>
            </w:r>
            <w:r w:rsidRPr="00020134">
              <w:rPr>
                <w:rFonts w:ascii="Trebuchet MS" w:hAnsi="Trebuchet MS"/>
                <w:sz w:val="22"/>
                <w:szCs w:val="22"/>
              </w:rPr>
              <w:t xml:space="preserve"> from the obligation to provide deliveries or services, always provided, however, that the </w:t>
            </w:r>
            <w:r w:rsidR="00A1779A">
              <w:rPr>
                <w:rFonts w:ascii="Trebuchet MS" w:hAnsi="Trebuchet MS"/>
                <w:sz w:val="22"/>
                <w:szCs w:val="22"/>
              </w:rPr>
              <w:t>bidd</w:t>
            </w:r>
            <w:r w:rsidRPr="00020134">
              <w:rPr>
                <w:rFonts w:ascii="Trebuchet MS" w:hAnsi="Trebuchet MS"/>
                <w:sz w:val="22"/>
                <w:szCs w:val="22"/>
              </w:rPr>
              <w:t>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09AD3555" w14:textId="77777777" w:rsidR="00D757EC" w:rsidRPr="00020134" w:rsidRDefault="00D757EC" w:rsidP="00437279">
            <w:pPr>
              <w:pStyle w:val="Sub-ClauseText"/>
              <w:spacing w:before="0" w:after="200"/>
              <w:rPr>
                <w:rFonts w:ascii="Trebuchet MS" w:hAnsi="Trebuchet MS"/>
                <w:spacing w:val="0"/>
                <w:sz w:val="22"/>
                <w:szCs w:val="22"/>
              </w:rPr>
            </w:pPr>
          </w:p>
        </w:tc>
      </w:tr>
    </w:tbl>
    <w:p w14:paraId="3DB8E600" w14:textId="77777777" w:rsidR="003C24B2" w:rsidRPr="00641B96" w:rsidRDefault="003C24B2">
      <w:pPr>
        <w:rPr>
          <w:rFonts w:ascii="Trebuchet MS" w:hAnsi="Trebuchet MS"/>
        </w:rPr>
      </w:pPr>
    </w:p>
    <w:p w14:paraId="795C55EE" w14:textId="77777777" w:rsidR="00D12249" w:rsidRPr="00641B96" w:rsidRDefault="00D12249">
      <w:pPr>
        <w:rPr>
          <w:rFonts w:ascii="Trebuchet MS" w:hAnsi="Trebuchet MS"/>
        </w:rPr>
      </w:pPr>
    </w:p>
    <w:p w14:paraId="665973AF" w14:textId="77777777" w:rsidR="00D12249" w:rsidRPr="00641B96" w:rsidRDefault="00D12249">
      <w:pPr>
        <w:rPr>
          <w:rFonts w:ascii="Trebuchet MS" w:hAnsi="Trebuchet MS"/>
        </w:rPr>
      </w:pPr>
    </w:p>
    <w:p w14:paraId="4EB1E47C" w14:textId="77777777" w:rsidR="00020134" w:rsidRDefault="00020134">
      <w:pPr>
        <w:rPr>
          <w:rFonts w:ascii="Trebuchet MS" w:hAnsi="Trebuchet MS"/>
        </w:rPr>
        <w:sectPr w:rsidR="00020134" w:rsidSect="00734619">
          <w:headerReference w:type="even" r:id="rId35"/>
          <w:headerReference w:type="default" r:id="rId36"/>
          <w:headerReference w:type="first" r:id="rId37"/>
          <w:pgSz w:w="11907" w:h="16839" w:code="9"/>
          <w:pgMar w:top="1440" w:right="1275" w:bottom="1440" w:left="1800" w:header="720" w:footer="720" w:gutter="0"/>
          <w:cols w:space="720"/>
          <w:titlePg/>
        </w:sectPr>
      </w:pPr>
    </w:p>
    <w:p w14:paraId="6258CB52" w14:textId="0D220D69" w:rsidR="00020134" w:rsidRDefault="00020134">
      <w:pPr>
        <w:rPr>
          <w:rFonts w:ascii="Trebuchet MS" w:hAnsi="Trebuchet MS"/>
        </w:rPr>
      </w:pPr>
      <w:r>
        <w:rPr>
          <w:rFonts w:ascii="Trebuchet MS" w:hAnsi="Trebuchet MS"/>
        </w:rPr>
        <w:br w:type="page"/>
      </w:r>
    </w:p>
    <w:p w14:paraId="6E694038"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6AB59926" w14:textId="77777777" w:rsidTr="00087AFB">
        <w:trPr>
          <w:cantSplit/>
          <w:trHeight w:val="800"/>
        </w:trPr>
        <w:tc>
          <w:tcPr>
            <w:tcW w:w="8755" w:type="dxa"/>
            <w:gridSpan w:val="2"/>
            <w:tcBorders>
              <w:top w:val="nil"/>
              <w:left w:val="nil"/>
              <w:bottom w:val="nil"/>
              <w:right w:val="nil"/>
            </w:tcBorders>
            <w:vAlign w:val="center"/>
          </w:tcPr>
          <w:p w14:paraId="037CEDA6" w14:textId="77777777" w:rsidR="00D12249" w:rsidRPr="00641B96" w:rsidRDefault="00335CFC" w:rsidP="00EE242D">
            <w:pPr>
              <w:pStyle w:val="Subtitle"/>
              <w:spacing w:after="200"/>
              <w:rPr>
                <w:rFonts w:ascii="Trebuchet MS" w:hAnsi="Trebuchet MS"/>
              </w:rPr>
            </w:pPr>
            <w:bookmarkStart w:id="328" w:name="_Toc438954452"/>
            <w:bookmarkStart w:id="329" w:name="_Toc488411761"/>
            <w:bookmarkStart w:id="330" w:name="_Toc467166300"/>
            <w:r w:rsidRPr="00641B96">
              <w:rPr>
                <w:rFonts w:ascii="Trebuchet MS" w:hAnsi="Trebuchet MS"/>
              </w:rPr>
              <w:t>Section VII</w:t>
            </w:r>
            <w:r w:rsidR="00D12249" w:rsidRPr="00641B96">
              <w:rPr>
                <w:rFonts w:ascii="Trebuchet MS" w:hAnsi="Trebuchet MS"/>
              </w:rPr>
              <w:t>.  Special Conditions of Contract</w:t>
            </w:r>
            <w:bookmarkEnd w:id="328"/>
            <w:bookmarkEnd w:id="329"/>
            <w:bookmarkEnd w:id="330"/>
          </w:p>
        </w:tc>
      </w:tr>
      <w:tr w:rsidR="00D12249" w:rsidRPr="00020134" w14:paraId="4373C662" w14:textId="77777777" w:rsidTr="00087AFB">
        <w:trPr>
          <w:cantSplit/>
        </w:trPr>
        <w:tc>
          <w:tcPr>
            <w:tcW w:w="8755" w:type="dxa"/>
            <w:gridSpan w:val="2"/>
            <w:tcBorders>
              <w:top w:val="nil"/>
              <w:left w:val="nil"/>
              <w:bottom w:val="nil"/>
              <w:right w:val="nil"/>
            </w:tcBorders>
          </w:tcPr>
          <w:p w14:paraId="53C12836"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34307E8D" w14:textId="54950CD5"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609EBF4F" w14:textId="77777777" w:rsidTr="00087AFB">
        <w:trPr>
          <w:cantSplit/>
        </w:trPr>
        <w:tc>
          <w:tcPr>
            <w:tcW w:w="1728" w:type="dxa"/>
            <w:tcBorders>
              <w:top w:val="single" w:sz="12" w:space="0" w:color="auto"/>
              <w:bottom w:val="single" w:sz="6" w:space="0" w:color="auto"/>
            </w:tcBorders>
          </w:tcPr>
          <w:p w14:paraId="4B8E6B4D" w14:textId="1DE87CC0"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31B750AD"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7F0F2DC5" w14:textId="77777777" w:rsidTr="00087AFB">
        <w:trPr>
          <w:cantSplit/>
        </w:trPr>
        <w:tc>
          <w:tcPr>
            <w:tcW w:w="1728" w:type="dxa"/>
            <w:tcBorders>
              <w:top w:val="nil"/>
            </w:tcBorders>
          </w:tcPr>
          <w:p w14:paraId="451E17F6" w14:textId="7E02AB42"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14:paraId="2E89FF2D" w14:textId="04E8D780"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71EDAF1C" w14:textId="77777777" w:rsidTr="00087AFB">
        <w:trPr>
          <w:cantSplit/>
        </w:trPr>
        <w:tc>
          <w:tcPr>
            <w:tcW w:w="1728" w:type="dxa"/>
          </w:tcPr>
          <w:p w14:paraId="045BE943" w14:textId="5A70B74A"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55106B35"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21C62641" w14:textId="77777777" w:rsidTr="00087AFB">
        <w:trPr>
          <w:cantSplit/>
        </w:trPr>
        <w:tc>
          <w:tcPr>
            <w:tcW w:w="1728" w:type="dxa"/>
          </w:tcPr>
          <w:p w14:paraId="7C2A9BE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09ABE03C" w14:textId="1C5D613F"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5CB3FABE" w14:textId="77777777" w:rsidTr="00087AFB">
        <w:trPr>
          <w:cantSplit/>
        </w:trPr>
        <w:tc>
          <w:tcPr>
            <w:tcW w:w="1728" w:type="dxa"/>
          </w:tcPr>
          <w:p w14:paraId="49B657E4"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73569C38"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14:paraId="48754BA3" w14:textId="77777777" w:rsidTr="00087AFB">
        <w:trPr>
          <w:cantSplit/>
        </w:trPr>
        <w:tc>
          <w:tcPr>
            <w:tcW w:w="1728" w:type="dxa"/>
          </w:tcPr>
          <w:p w14:paraId="7FA7222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49D6889D" w14:textId="739FFA5A"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4643C37B"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30AF145C"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47ACDC9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4D98996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7240DB01"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3D1E9B1E"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5A319B26"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3C19E50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50DD22B2" w14:textId="77777777" w:rsidTr="00087AFB">
        <w:trPr>
          <w:cantSplit/>
        </w:trPr>
        <w:tc>
          <w:tcPr>
            <w:tcW w:w="1728" w:type="dxa"/>
          </w:tcPr>
          <w:p w14:paraId="56E3883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71EDF501"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14EEB7A0" w14:textId="77777777" w:rsidTr="00087AFB">
        <w:tc>
          <w:tcPr>
            <w:tcW w:w="1728" w:type="dxa"/>
          </w:tcPr>
          <w:p w14:paraId="4E88DFE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74028791"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2017C009" w14:textId="5C926541"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4A2EE49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0403A3F0"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1AB4DB1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274513D0" w14:textId="774364C6"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2015D6F9"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00E4E215"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67C1E803"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B82947" w:rsidRPr="00020134" w14:paraId="0D78CC52" w14:textId="77777777" w:rsidTr="00087AFB">
        <w:tc>
          <w:tcPr>
            <w:tcW w:w="1728" w:type="dxa"/>
          </w:tcPr>
          <w:p w14:paraId="6BDEC6D6" w14:textId="754DBDE1" w:rsidR="00B82947" w:rsidRPr="00020134" w:rsidRDefault="00B82947" w:rsidP="00020134">
            <w:pPr>
              <w:spacing w:before="120" w:after="120"/>
              <w:rPr>
                <w:rFonts w:ascii="Trebuchet MS" w:hAnsi="Trebuchet MS"/>
                <w:b/>
                <w:sz w:val="22"/>
                <w:szCs w:val="22"/>
              </w:rPr>
            </w:pPr>
            <w:r>
              <w:rPr>
                <w:rFonts w:ascii="Trebuchet MS" w:hAnsi="Trebuchet MS"/>
                <w:b/>
                <w:sz w:val="22"/>
                <w:szCs w:val="22"/>
              </w:rPr>
              <w:t>GCC 11.1</w:t>
            </w:r>
          </w:p>
        </w:tc>
        <w:tc>
          <w:tcPr>
            <w:tcW w:w="7027" w:type="dxa"/>
          </w:tcPr>
          <w:p w14:paraId="5C7EF48E" w14:textId="1F1CC6CF" w:rsidR="00B82947" w:rsidRPr="00020134" w:rsidRDefault="00047665" w:rsidP="00020134">
            <w:pPr>
              <w:spacing w:before="120" w:after="120"/>
              <w:jc w:val="both"/>
              <w:rPr>
                <w:rFonts w:ascii="Trebuchet MS" w:hAnsi="Trebuchet MS"/>
                <w:sz w:val="22"/>
                <w:szCs w:val="22"/>
              </w:rPr>
            </w:pPr>
            <w:r>
              <w:rPr>
                <w:rFonts w:ascii="Trebuchet MS" w:hAnsi="Trebuchet MS"/>
                <w:sz w:val="22"/>
                <w:szCs w:val="22"/>
              </w:rPr>
              <w:t>Details of goods and services to be provided under this Call</w:t>
            </w:r>
            <w:r w:rsidR="00A1779A">
              <w:rPr>
                <w:rFonts w:ascii="Trebuchet MS" w:hAnsi="Trebuchet MS"/>
                <w:sz w:val="22"/>
                <w:szCs w:val="22"/>
              </w:rPr>
              <w:t>-</w:t>
            </w:r>
            <w:r>
              <w:rPr>
                <w:rFonts w:ascii="Trebuchet MS" w:hAnsi="Trebuchet MS"/>
                <w:sz w:val="22"/>
                <w:szCs w:val="22"/>
              </w:rPr>
              <w:t>down Contract.</w:t>
            </w:r>
          </w:p>
        </w:tc>
      </w:tr>
      <w:tr w:rsidR="00D12249" w:rsidRPr="00020134" w14:paraId="0F4919E0" w14:textId="77777777" w:rsidTr="00087AFB">
        <w:tc>
          <w:tcPr>
            <w:tcW w:w="1728" w:type="dxa"/>
          </w:tcPr>
          <w:p w14:paraId="25072FB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12.1</w:t>
            </w:r>
          </w:p>
        </w:tc>
        <w:tc>
          <w:tcPr>
            <w:tcW w:w="7027" w:type="dxa"/>
          </w:tcPr>
          <w:p w14:paraId="1FBE8155" w14:textId="7F92B9B4"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Pr="003B2A93">
              <w:rPr>
                <w:rFonts w:ascii="Trebuchet MS" w:hAnsi="Trebuchet MS"/>
                <w:i/>
                <w:iCs/>
                <w:color w:val="1F497D" w:themeColor="text2"/>
                <w:sz w:val="22"/>
                <w:szCs w:val="22"/>
              </w:rPr>
              <w:t>etc</w:t>
            </w:r>
            <w:r w:rsidR="00A1779A">
              <w:rPr>
                <w:rFonts w:ascii="Trebuchet MS" w:hAnsi="Trebuchet MS"/>
                <w:i/>
                <w:iCs/>
                <w:color w:val="1F497D" w:themeColor="text2"/>
                <w:sz w:val="22"/>
                <w:szCs w:val="22"/>
              </w:rPr>
              <w:t>.</w:t>
            </w:r>
            <w:r w:rsidRPr="003B2A93">
              <w:rPr>
                <w:rFonts w:ascii="Trebuchet MS" w:hAnsi="Trebuchet MS"/>
                <w:i/>
                <w:iCs/>
                <w:color w:val="1F497D" w:themeColor="text2"/>
                <w:sz w:val="22"/>
                <w:szCs w:val="22"/>
              </w:rPr>
              <w:t>]</w:t>
            </w:r>
            <w:r w:rsidR="00A1779A">
              <w:rPr>
                <w:rFonts w:ascii="Trebuchet MS" w:hAnsi="Trebuchet MS"/>
                <w:i/>
                <w:iCs/>
                <w:color w:val="1F497D" w:themeColor="text2"/>
                <w:sz w:val="22"/>
                <w:szCs w:val="22"/>
              </w:rPr>
              <w:t>.</w:t>
            </w:r>
          </w:p>
          <w:p w14:paraId="6A746B66" w14:textId="0F972E3B" w:rsidR="00D12249" w:rsidRPr="00020134"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tc>
      </w:tr>
      <w:tr w:rsidR="00D12249" w:rsidRPr="00020134" w14:paraId="297BAA24" w14:textId="77777777" w:rsidTr="00087AFB">
        <w:tc>
          <w:tcPr>
            <w:tcW w:w="1728" w:type="dxa"/>
          </w:tcPr>
          <w:p w14:paraId="1345DC3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15.1</w:t>
            </w:r>
          </w:p>
        </w:tc>
        <w:tc>
          <w:tcPr>
            <w:tcW w:w="7027" w:type="dxa"/>
          </w:tcPr>
          <w:p w14:paraId="7A1EDF82" w14:textId="31D4FDD1"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0D7165C8" w14:textId="38AA1C93"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525A5E54" w14:textId="374765E9"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6FE1B0F4" w14:textId="78F90759"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404E64D2" w14:textId="42D38BA6"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1A7EA096" w14:textId="6A59A649"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 xml:space="preserve">On Shipment: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06E35B3C" w14:textId="6F0E9B5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5B2FBDE0" w14:textId="6D9394E9"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5194133D" w14:textId="51C4A82D"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38B2F556" w14:textId="0074B82B"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447AA67B" w14:textId="177E1F94"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3051860A" w14:textId="5C8E28EC"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 xml:space="preserve">On Delivery:  </w:t>
            </w:r>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429000CE" w14:textId="1EA3A1C3"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63E07959" w14:textId="77777777" w:rsidTr="00087AFB">
        <w:tc>
          <w:tcPr>
            <w:tcW w:w="1728" w:type="dxa"/>
          </w:tcPr>
          <w:p w14:paraId="083AEF9D"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580706EB" w14:textId="0681656C"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20A137A5"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2ECC44EC" w14:textId="77777777" w:rsidTr="00087AFB">
        <w:tc>
          <w:tcPr>
            <w:tcW w:w="1728" w:type="dxa"/>
          </w:tcPr>
          <w:p w14:paraId="359C4551"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17.1</w:t>
            </w:r>
          </w:p>
        </w:tc>
        <w:tc>
          <w:tcPr>
            <w:tcW w:w="7027" w:type="dxa"/>
          </w:tcPr>
          <w:p w14:paraId="471C032D" w14:textId="730C80C8"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18B2AB85" w14:textId="5C841DEF"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196ABC73" w14:textId="568EA769"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proofErr w:type="spellStart"/>
            <w:r w:rsidRPr="003B2A93">
              <w:rPr>
                <w:rFonts w:ascii="Trebuchet MS" w:hAnsi="Trebuchet MS"/>
                <w:i/>
                <w:iCs/>
                <w:color w:val="1F497D" w:themeColor="text2"/>
                <w:sz w:val="22"/>
                <w:szCs w:val="22"/>
              </w:rPr>
              <w:t>non performance</w:t>
            </w:r>
            <w:proofErr w:type="spellEnd"/>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789A1C1A" w14:textId="77777777" w:rsidTr="00087AFB">
        <w:trPr>
          <w:cantSplit/>
          <w:trHeight w:val="876"/>
        </w:trPr>
        <w:tc>
          <w:tcPr>
            <w:tcW w:w="1728" w:type="dxa"/>
          </w:tcPr>
          <w:p w14:paraId="6D7CCD9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67E86BCD" w14:textId="23FD14FC"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of :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5A7C962D" w14:textId="7F3E47A3"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or “ the currencies of payment of the Contract, in accordance with their portions of the Contract Price”]</w:t>
            </w:r>
          </w:p>
        </w:tc>
      </w:tr>
      <w:tr w:rsidR="00D12249" w:rsidRPr="00020134" w14:paraId="20A4CA6E" w14:textId="77777777" w:rsidTr="00087AFB">
        <w:trPr>
          <w:cantSplit/>
        </w:trPr>
        <w:tc>
          <w:tcPr>
            <w:tcW w:w="1728" w:type="dxa"/>
          </w:tcPr>
          <w:p w14:paraId="4B3516E4"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4EBC1600" w14:textId="7139CD4A"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6DDE56A7" w14:textId="77777777" w:rsidTr="00087AFB">
        <w:trPr>
          <w:cantSplit/>
        </w:trPr>
        <w:tc>
          <w:tcPr>
            <w:tcW w:w="1728" w:type="dxa"/>
          </w:tcPr>
          <w:p w14:paraId="6CF69BE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4BC8B541"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packing, marking and documentation within and outside the packages shall be:  </w:t>
            </w:r>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2D03630C" w14:textId="77777777" w:rsidTr="00087AFB">
        <w:trPr>
          <w:cantSplit/>
        </w:trPr>
        <w:tc>
          <w:tcPr>
            <w:tcW w:w="1728" w:type="dxa"/>
          </w:tcPr>
          <w:p w14:paraId="05AF2E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2CA7B6BA"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3919D0BE"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2E69D454"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09BA537F" w14:textId="77777777" w:rsidTr="00087AFB">
        <w:tc>
          <w:tcPr>
            <w:tcW w:w="1728" w:type="dxa"/>
          </w:tcPr>
          <w:p w14:paraId="75FB969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4FCD8A94" w14:textId="134F21A4"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1B4A3AB1" w14:textId="38259B44"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2EBD7360" w14:textId="77777777" w:rsidTr="00087AFB">
        <w:trPr>
          <w:cantSplit/>
        </w:trPr>
        <w:tc>
          <w:tcPr>
            <w:tcW w:w="1728" w:type="dxa"/>
          </w:tcPr>
          <w:p w14:paraId="4C21F5A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4DD991DC"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74526E96" w14:textId="77777777" w:rsidTr="00087AFB">
        <w:trPr>
          <w:cantSplit/>
        </w:trPr>
        <w:tc>
          <w:tcPr>
            <w:tcW w:w="1728" w:type="dxa"/>
          </w:tcPr>
          <w:p w14:paraId="34FFE4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57E12B99" w14:textId="37E72AA0"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5E52A1AE" w14:textId="77777777" w:rsidTr="00087AFB">
        <w:trPr>
          <w:cantSplit/>
        </w:trPr>
        <w:tc>
          <w:tcPr>
            <w:tcW w:w="1728" w:type="dxa"/>
          </w:tcPr>
          <w:p w14:paraId="196960D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7AB3C9D3"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w:t>
            </w:r>
            <w:r w:rsidRPr="00020134">
              <w:rPr>
                <w:rFonts w:ascii="Trebuchet MS" w:hAnsi="Trebuchet MS"/>
                <w:sz w:val="22"/>
                <w:szCs w:val="22"/>
              </w:rPr>
              <w:t>% per week</w:t>
            </w:r>
          </w:p>
        </w:tc>
      </w:tr>
      <w:tr w:rsidR="00D12249" w:rsidRPr="00020134" w14:paraId="0C3644C8" w14:textId="77777777" w:rsidTr="00087AFB">
        <w:trPr>
          <w:cantSplit/>
        </w:trPr>
        <w:tc>
          <w:tcPr>
            <w:tcW w:w="1728" w:type="dxa"/>
          </w:tcPr>
          <w:p w14:paraId="23117E2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7120A3B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w:t>
            </w:r>
          </w:p>
        </w:tc>
      </w:tr>
      <w:tr w:rsidR="00D12249" w:rsidRPr="00020134" w14:paraId="50A1C23B" w14:textId="77777777" w:rsidTr="00087AFB">
        <w:trPr>
          <w:cantSplit/>
        </w:trPr>
        <w:tc>
          <w:tcPr>
            <w:tcW w:w="1728" w:type="dxa"/>
          </w:tcPr>
          <w:p w14:paraId="18F96C46"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27.3</w:t>
            </w:r>
          </w:p>
        </w:tc>
        <w:tc>
          <w:tcPr>
            <w:tcW w:w="7027" w:type="dxa"/>
          </w:tcPr>
          <w:p w14:paraId="33BB7513"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period of validity of the Warranty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398723DB"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14:paraId="10776D1E"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5DFAFBBC" w14:textId="77777777" w:rsidTr="00087AFB">
        <w:trPr>
          <w:cantSplit/>
        </w:trPr>
        <w:tc>
          <w:tcPr>
            <w:tcW w:w="1728" w:type="dxa"/>
          </w:tcPr>
          <w:p w14:paraId="68A5435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2714A497"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0098550F" w14:textId="77777777" w:rsidR="00D12249" w:rsidRPr="00020134" w:rsidRDefault="00D12249">
      <w:pPr>
        <w:rPr>
          <w:rFonts w:ascii="Trebuchet MS" w:hAnsi="Trebuchet MS"/>
          <w:sz w:val="22"/>
          <w:szCs w:val="22"/>
        </w:rPr>
      </w:pPr>
    </w:p>
    <w:p w14:paraId="6F03DA4B" w14:textId="77777777" w:rsidR="006504AE" w:rsidRPr="00641B96" w:rsidRDefault="006504AE">
      <w:pPr>
        <w:rPr>
          <w:rFonts w:ascii="Trebuchet MS" w:hAnsi="Trebuchet MS"/>
        </w:rPr>
      </w:pPr>
    </w:p>
    <w:p w14:paraId="01DA51C8" w14:textId="77777777" w:rsidR="006504AE" w:rsidRPr="00641B96" w:rsidRDefault="006504AE">
      <w:pPr>
        <w:rPr>
          <w:rFonts w:ascii="Trebuchet MS" w:hAnsi="Trebuchet MS"/>
        </w:rPr>
      </w:pPr>
    </w:p>
    <w:p w14:paraId="2F801F47" w14:textId="77777777" w:rsidR="006504AE" w:rsidRPr="00641B96" w:rsidRDefault="006504AE">
      <w:pPr>
        <w:rPr>
          <w:rFonts w:ascii="Trebuchet MS" w:hAnsi="Trebuchet MS"/>
        </w:rPr>
      </w:pPr>
    </w:p>
    <w:p w14:paraId="3BF4274D" w14:textId="122B5208" w:rsidR="00DE53D4" w:rsidRDefault="00087AFB" w:rsidP="00E25C2C">
      <w:pPr>
        <w:rPr>
          <w:rFonts w:ascii="Calibri" w:hAnsi="Calibri"/>
          <w:sz w:val="22"/>
          <w:szCs w:val="22"/>
        </w:rPr>
      </w:pPr>
      <w:bookmarkStart w:id="331" w:name="_Toc358894756"/>
      <w:r w:rsidRPr="00221AD9" w:rsidDel="00087AFB">
        <w:rPr>
          <w:rFonts w:ascii="Trebuchet MS" w:hAnsi="Trebuchet MS"/>
          <w:b/>
          <w:szCs w:val="24"/>
        </w:rPr>
        <w:t xml:space="preserve"> </w:t>
      </w:r>
      <w:bookmarkEnd w:id="331"/>
    </w:p>
    <w:p w14:paraId="5BAFBB3B" w14:textId="77777777" w:rsidR="006504AE" w:rsidRPr="00641B96" w:rsidRDefault="006504AE">
      <w:pPr>
        <w:rPr>
          <w:rFonts w:ascii="Trebuchet MS" w:hAnsi="Trebuchet MS"/>
        </w:rPr>
      </w:pPr>
    </w:p>
    <w:p w14:paraId="7FAEA37E" w14:textId="77777777" w:rsidR="00744B23" w:rsidRPr="00641B96" w:rsidRDefault="00744B23">
      <w:pPr>
        <w:rPr>
          <w:rFonts w:ascii="Trebuchet MS" w:hAnsi="Trebuchet MS"/>
        </w:rPr>
        <w:sectPr w:rsidR="00744B23" w:rsidRPr="00641B96" w:rsidSect="00A93A94">
          <w:headerReference w:type="default" r:id="rId38"/>
          <w:type w:val="continuous"/>
          <w:pgSz w:w="11907" w:h="16839" w:code="9"/>
          <w:pgMar w:top="1440" w:right="1440" w:bottom="1440" w:left="1800" w:header="720" w:footer="720" w:gutter="0"/>
          <w:cols w:space="720"/>
          <w:titlePg/>
        </w:sectPr>
      </w:pPr>
    </w:p>
    <w:p w14:paraId="4E992A0A"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33E2DF32" w14:textId="77777777">
        <w:trPr>
          <w:trHeight w:val="800"/>
        </w:trPr>
        <w:tc>
          <w:tcPr>
            <w:tcW w:w="9198" w:type="dxa"/>
            <w:tcBorders>
              <w:top w:val="nil"/>
              <w:left w:val="nil"/>
              <w:bottom w:val="nil"/>
              <w:right w:val="nil"/>
            </w:tcBorders>
            <w:vAlign w:val="center"/>
          </w:tcPr>
          <w:p w14:paraId="64EEB000" w14:textId="77777777" w:rsidR="006504AE" w:rsidRPr="00641B96" w:rsidRDefault="00335CFC" w:rsidP="00025978">
            <w:pPr>
              <w:pStyle w:val="Subtitle"/>
              <w:rPr>
                <w:rFonts w:ascii="Trebuchet MS" w:hAnsi="Trebuchet MS"/>
              </w:rPr>
            </w:pPr>
            <w:bookmarkStart w:id="332" w:name="_Toc438954453"/>
            <w:bookmarkStart w:id="333" w:name="_Toc488411762"/>
            <w:bookmarkStart w:id="334" w:name="_Toc467166301"/>
            <w:r w:rsidRPr="00641B96">
              <w:rPr>
                <w:rFonts w:ascii="Trebuchet MS" w:hAnsi="Trebuchet MS"/>
              </w:rPr>
              <w:t>Section VIII</w:t>
            </w:r>
            <w:r w:rsidR="006504AE" w:rsidRPr="00641B96">
              <w:rPr>
                <w:rFonts w:ascii="Trebuchet MS" w:hAnsi="Trebuchet MS"/>
              </w:rPr>
              <w:t>.  Contract Forms</w:t>
            </w:r>
            <w:bookmarkEnd w:id="332"/>
            <w:bookmarkEnd w:id="333"/>
            <w:bookmarkEnd w:id="334"/>
          </w:p>
        </w:tc>
      </w:tr>
    </w:tbl>
    <w:p w14:paraId="219949EC" w14:textId="77777777" w:rsidR="006504AE" w:rsidRPr="00641B96" w:rsidRDefault="006504AE" w:rsidP="006504AE">
      <w:pPr>
        <w:rPr>
          <w:rFonts w:ascii="Trebuchet MS" w:hAnsi="Trebuchet MS"/>
        </w:rPr>
      </w:pPr>
    </w:p>
    <w:p w14:paraId="10B5A486" w14:textId="77777777" w:rsidR="006504AE" w:rsidRPr="00641B96" w:rsidRDefault="006504AE" w:rsidP="006504AE">
      <w:pPr>
        <w:rPr>
          <w:rFonts w:ascii="Trebuchet MS" w:hAnsi="Trebuchet MS"/>
        </w:rPr>
      </w:pPr>
    </w:p>
    <w:p w14:paraId="23756E97"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6B205C63" w14:textId="77777777" w:rsidR="006504AE" w:rsidRPr="00641B96" w:rsidRDefault="006504AE" w:rsidP="006504AE">
      <w:pPr>
        <w:rPr>
          <w:rFonts w:ascii="Trebuchet MS" w:hAnsi="Trebuchet MS"/>
        </w:rPr>
      </w:pPr>
    </w:p>
    <w:p w14:paraId="53853162" w14:textId="65C84345" w:rsidR="006E16EE" w:rsidRDefault="006E16EE" w:rsidP="00D52722">
      <w:pPr>
        <w:pStyle w:val="TOC1"/>
        <w:numPr>
          <w:ilvl w:val="2"/>
          <w:numId w:val="26"/>
        </w:numPr>
        <w:tabs>
          <w:tab w:val="clear" w:pos="3060"/>
          <w:tab w:val="num" w:pos="284"/>
        </w:tabs>
        <w:spacing w:before="120" w:after="120"/>
        <w:ind w:hanging="3060"/>
        <w:rPr>
          <w:rFonts w:ascii="Trebuchet MS" w:hAnsi="Trebuchet MS"/>
          <w:b w:val="0"/>
          <w:bCs/>
        </w:rPr>
      </w:pPr>
      <w:r>
        <w:rPr>
          <w:rFonts w:ascii="Trebuchet MS" w:hAnsi="Trebuchet MS"/>
          <w:b w:val="0"/>
          <w:bCs/>
        </w:rPr>
        <w:t>Letter of Acceptance</w:t>
      </w:r>
    </w:p>
    <w:p w14:paraId="5D49CCC9" w14:textId="35376E95" w:rsidR="00047665" w:rsidRPr="00047665" w:rsidRDefault="00047665" w:rsidP="00D52722">
      <w:pPr>
        <w:pStyle w:val="ListParagraph"/>
        <w:numPr>
          <w:ilvl w:val="2"/>
          <w:numId w:val="26"/>
        </w:numPr>
        <w:tabs>
          <w:tab w:val="clear" w:pos="3060"/>
          <w:tab w:val="num" w:pos="284"/>
        </w:tabs>
        <w:spacing w:before="120"/>
        <w:ind w:hanging="3060"/>
        <w:contextualSpacing w:val="0"/>
        <w:rPr>
          <w:rFonts w:ascii="Trebuchet MS" w:hAnsi="Trebuchet MS"/>
        </w:rPr>
      </w:pPr>
      <w:r w:rsidRPr="00047665">
        <w:rPr>
          <w:rFonts w:ascii="Trebuchet MS" w:hAnsi="Trebuchet MS"/>
        </w:rPr>
        <w:t>Framework Agreement</w:t>
      </w:r>
    </w:p>
    <w:p w14:paraId="37C45A56" w14:textId="4EC99252" w:rsidR="006E16EE" w:rsidRPr="00641B96" w:rsidRDefault="00CD246B" w:rsidP="009822E1">
      <w:pPr>
        <w:pStyle w:val="TOC1"/>
        <w:spacing w:before="120" w:after="120"/>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047665">
          <w:rPr>
            <w:rStyle w:val="Hyperlink"/>
            <w:rFonts w:ascii="Trebuchet MS" w:hAnsi="Trebuchet MS"/>
            <w:b w:val="0"/>
            <w:bCs/>
            <w:szCs w:val="36"/>
          </w:rPr>
          <w:t>3</w:t>
        </w:r>
        <w:r w:rsidR="006E16EE" w:rsidRPr="00641B96">
          <w:rPr>
            <w:rStyle w:val="Hyperlink"/>
            <w:rFonts w:ascii="Trebuchet MS" w:hAnsi="Trebuchet MS"/>
            <w:b w:val="0"/>
            <w:bCs/>
            <w:szCs w:val="36"/>
          </w:rPr>
          <w:t>. Contract Agreement</w:t>
        </w:r>
      </w:hyperlink>
    </w:p>
    <w:p w14:paraId="02CA7800" w14:textId="25FF2EFB" w:rsidR="006E16EE" w:rsidRPr="00641B96" w:rsidRDefault="00C61C2F" w:rsidP="009822E1">
      <w:pPr>
        <w:pStyle w:val="TOC1"/>
        <w:spacing w:before="120" w:after="120"/>
        <w:rPr>
          <w:rFonts w:ascii="Trebuchet MS" w:hAnsi="Trebuchet MS"/>
          <w:b w:val="0"/>
          <w:bCs/>
          <w:szCs w:val="24"/>
        </w:rPr>
      </w:pPr>
      <w:hyperlink w:anchor="_Toc73333193" w:history="1">
        <w:r w:rsidR="00047665">
          <w:rPr>
            <w:rStyle w:val="Hyperlink"/>
            <w:rFonts w:ascii="Trebuchet MS" w:hAnsi="Trebuchet MS"/>
            <w:b w:val="0"/>
            <w:bCs/>
            <w:szCs w:val="36"/>
          </w:rPr>
          <w:t>4</w:t>
        </w:r>
        <w:r w:rsidR="006E16EE" w:rsidRPr="00641B96">
          <w:rPr>
            <w:rStyle w:val="Hyperlink"/>
            <w:rFonts w:ascii="Trebuchet MS" w:hAnsi="Trebuchet MS"/>
            <w:b w:val="0"/>
            <w:bCs/>
            <w:szCs w:val="36"/>
          </w:rPr>
          <w:t>. Performance Security</w:t>
        </w:r>
      </w:hyperlink>
    </w:p>
    <w:p w14:paraId="2C6A5AEA" w14:textId="49BA08D5" w:rsidR="006E16EE" w:rsidRPr="00641B96" w:rsidRDefault="00C61C2F" w:rsidP="009822E1">
      <w:pPr>
        <w:pStyle w:val="TOC1"/>
        <w:spacing w:before="120" w:after="120"/>
        <w:rPr>
          <w:rFonts w:ascii="Trebuchet MS" w:hAnsi="Trebuchet MS"/>
          <w:b w:val="0"/>
          <w:bCs/>
          <w:szCs w:val="24"/>
        </w:rPr>
      </w:pPr>
      <w:hyperlink w:anchor="_Toc73333194" w:history="1">
        <w:r w:rsidR="00047665">
          <w:rPr>
            <w:rStyle w:val="Hyperlink"/>
            <w:rFonts w:ascii="Trebuchet MS" w:hAnsi="Trebuchet MS"/>
            <w:b w:val="0"/>
            <w:bCs/>
            <w:iCs/>
            <w:szCs w:val="36"/>
          </w:rPr>
          <w:t>5</w:t>
        </w:r>
        <w:r w:rsidR="006E16EE" w:rsidRPr="00641B96">
          <w:rPr>
            <w:rStyle w:val="Hyperlink"/>
            <w:rFonts w:ascii="Trebuchet MS" w:hAnsi="Trebuchet MS"/>
            <w:b w:val="0"/>
            <w:bCs/>
            <w:szCs w:val="36"/>
          </w:rPr>
          <w:t>. Bank Guarantee for Advance Payment</w:t>
        </w:r>
      </w:hyperlink>
    </w:p>
    <w:p w14:paraId="072E7E5B" w14:textId="77777777" w:rsidR="006504AE" w:rsidRPr="00641B96" w:rsidRDefault="00CD246B" w:rsidP="009822E1">
      <w:pPr>
        <w:spacing w:before="120" w:after="120"/>
        <w:rPr>
          <w:rFonts w:ascii="Trebuchet MS" w:hAnsi="Trebuchet MS"/>
        </w:rPr>
      </w:pPr>
      <w:r w:rsidRPr="00641B96">
        <w:rPr>
          <w:rFonts w:ascii="Trebuchet MS" w:hAnsi="Trebuchet MS"/>
          <w:bCs/>
        </w:rPr>
        <w:fldChar w:fldCharType="end"/>
      </w:r>
    </w:p>
    <w:p w14:paraId="1DB22E25" w14:textId="77777777" w:rsidR="006504AE" w:rsidRPr="00641B96" w:rsidRDefault="006504AE" w:rsidP="006504AE">
      <w:pPr>
        <w:rPr>
          <w:rFonts w:ascii="Trebuchet MS" w:hAnsi="Trebuchet MS"/>
        </w:rPr>
      </w:pPr>
    </w:p>
    <w:p w14:paraId="57A1070C" w14:textId="77777777" w:rsidR="009032DD" w:rsidRPr="003F6231" w:rsidRDefault="006504AE" w:rsidP="00D52722">
      <w:pPr>
        <w:keepNext/>
        <w:keepLines/>
        <w:numPr>
          <w:ilvl w:val="2"/>
          <w:numId w:val="89"/>
        </w:numPr>
        <w:spacing w:before="240"/>
        <w:jc w:val="both"/>
        <w:outlineLvl w:val="1"/>
        <w:rPr>
          <w:rFonts w:ascii="Trebuchet MS" w:hAnsi="Trebuchet MS"/>
          <w:b/>
          <w:sz w:val="32"/>
          <w:szCs w:val="32"/>
        </w:rPr>
      </w:pPr>
      <w:r w:rsidRPr="00641B96">
        <w:rPr>
          <w:rFonts w:ascii="Trebuchet MS" w:hAnsi="Trebuchet MS"/>
        </w:rPr>
        <w:br w:type="page"/>
      </w:r>
      <w:bookmarkStart w:id="335" w:name="_Toc348001569"/>
      <w:bookmarkStart w:id="336" w:name="_Toc358894759"/>
      <w:bookmarkStart w:id="337" w:name="_Toc438907197"/>
      <w:bookmarkStart w:id="338" w:name="_Toc438907297"/>
      <w:bookmarkStart w:id="339" w:name="_Toc471555884"/>
      <w:bookmarkStart w:id="340" w:name="_Toc73333192"/>
      <w:r w:rsidR="009032DD" w:rsidRPr="003F6231">
        <w:rPr>
          <w:rFonts w:ascii="Trebuchet MS" w:hAnsi="Trebuchet MS"/>
          <w:b/>
          <w:sz w:val="32"/>
          <w:szCs w:val="32"/>
        </w:rPr>
        <w:t>Letter of Acceptance</w:t>
      </w:r>
      <w:bookmarkEnd w:id="335"/>
      <w:bookmarkEnd w:id="336"/>
    </w:p>
    <w:p w14:paraId="57984DBF" w14:textId="77777777" w:rsidR="009032DD" w:rsidRPr="00221AD9" w:rsidRDefault="009032DD" w:rsidP="009032DD">
      <w:pPr>
        <w:keepNext/>
        <w:keepLines/>
        <w:spacing w:before="60" w:after="60"/>
        <w:jc w:val="center"/>
        <w:outlineLvl w:val="1"/>
        <w:rPr>
          <w:rFonts w:ascii="Trebuchet MS" w:hAnsi="Trebuchet MS"/>
          <w:szCs w:val="24"/>
        </w:rPr>
      </w:pPr>
    </w:p>
    <w:p w14:paraId="08EB71EE" w14:textId="58A20116" w:rsidR="009032DD" w:rsidRPr="003B2A93" w:rsidRDefault="00E86A59" w:rsidP="009032DD">
      <w:pPr>
        <w:spacing w:before="60" w:after="60"/>
        <w:jc w:val="center"/>
        <w:rPr>
          <w:rFonts w:ascii="Trebuchet MS" w:hAnsi="Trebuchet MS"/>
          <w:i/>
          <w:color w:val="1F497D" w:themeColor="text2"/>
          <w:sz w:val="22"/>
          <w:szCs w:val="22"/>
        </w:rPr>
      </w:pPr>
      <w:r>
        <w:rPr>
          <w:rFonts w:ascii="Trebuchet MS" w:hAnsi="Trebuchet MS"/>
          <w:i/>
          <w:color w:val="1F497D" w:themeColor="text2"/>
          <w:sz w:val="22"/>
          <w:szCs w:val="22"/>
        </w:rPr>
        <w:t>[letterhead</w:t>
      </w:r>
      <w:r w:rsidR="009032DD" w:rsidRPr="003B2A93">
        <w:rPr>
          <w:rFonts w:ascii="Trebuchet MS" w:hAnsi="Trebuchet MS"/>
          <w:i/>
          <w:color w:val="1F497D" w:themeColor="text2"/>
          <w:sz w:val="22"/>
          <w:szCs w:val="22"/>
        </w:rPr>
        <w:t xml:space="preserve"> of the </w:t>
      </w:r>
      <w:r w:rsidR="005170B2" w:rsidRPr="003B2A93">
        <w:rPr>
          <w:rFonts w:ascii="Trebuchet MS" w:hAnsi="Trebuchet MS"/>
          <w:i/>
          <w:color w:val="1F497D" w:themeColor="text2"/>
          <w:sz w:val="22"/>
          <w:szCs w:val="22"/>
        </w:rPr>
        <w:t>procuring entity</w:t>
      </w:r>
      <w:r w:rsidR="009032DD" w:rsidRPr="003B2A93">
        <w:rPr>
          <w:rFonts w:ascii="Trebuchet MS" w:hAnsi="Trebuchet MS"/>
          <w:i/>
          <w:color w:val="1F497D" w:themeColor="text2"/>
          <w:sz w:val="22"/>
          <w:szCs w:val="22"/>
        </w:rPr>
        <w:t>]</w:t>
      </w:r>
    </w:p>
    <w:p w14:paraId="4B7E6D42" w14:textId="77777777" w:rsidR="009032DD" w:rsidRPr="003F6231" w:rsidRDefault="009032DD" w:rsidP="009032DD">
      <w:pPr>
        <w:spacing w:before="60" w:after="60"/>
        <w:rPr>
          <w:rFonts w:ascii="Trebuchet MS" w:hAnsi="Trebuchet MS"/>
          <w:sz w:val="22"/>
          <w:szCs w:val="22"/>
        </w:rPr>
      </w:pPr>
    </w:p>
    <w:p w14:paraId="4C3266DA"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44A085EC" w14:textId="220235B9"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CD246B"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CD246B"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E86A59">
        <w:rPr>
          <w:rFonts w:ascii="Trebuchet MS" w:hAnsi="Trebuchet MS"/>
          <w:i/>
          <w:color w:val="1F497D" w:themeColor="text2"/>
          <w:sz w:val="22"/>
          <w:szCs w:val="22"/>
        </w:rPr>
        <w:t>bidd</w:t>
      </w:r>
      <w:r w:rsidR="00A848A4" w:rsidRPr="003B2A93">
        <w:rPr>
          <w:rFonts w:ascii="Trebuchet MS" w:hAnsi="Trebuchet MS"/>
          <w:i/>
          <w:color w:val="1F497D" w:themeColor="text2"/>
          <w:sz w:val="22"/>
          <w:szCs w:val="22"/>
        </w:rPr>
        <w:t>er</w:t>
      </w:r>
      <w:r w:rsidRPr="003B2A93">
        <w:rPr>
          <w:rFonts w:ascii="Trebuchet MS" w:hAnsi="Trebuchet MS"/>
          <w:i/>
          <w:color w:val="1F497D" w:themeColor="text2"/>
          <w:sz w:val="22"/>
          <w:szCs w:val="22"/>
        </w:rPr>
        <w:t>]</w:t>
      </w:r>
    </w:p>
    <w:p w14:paraId="5D3E8892" w14:textId="00F1AF52"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w:t>
      </w:r>
      <w:r w:rsidR="00C11676">
        <w:rPr>
          <w:rFonts w:ascii="Trebuchet MS" w:hAnsi="Trebuchet MS"/>
          <w:b/>
          <w:bCs/>
          <w:i/>
          <w:sz w:val="22"/>
          <w:szCs w:val="22"/>
        </w:rPr>
        <w:t>of Framework Agreement</w:t>
      </w:r>
      <w:r w:rsidRPr="003F6231">
        <w:rPr>
          <w:rFonts w:ascii="Trebuchet MS" w:hAnsi="Trebuchet MS"/>
          <w:b/>
          <w:bCs/>
          <w:i/>
          <w:sz w:val="22"/>
          <w:szCs w:val="22"/>
        </w:rPr>
        <w:t xml:space="preserve">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430A4113" w14:textId="77777777" w:rsidR="009032DD" w:rsidRPr="003F6231" w:rsidRDefault="009032DD" w:rsidP="009032DD">
      <w:pPr>
        <w:spacing w:before="60" w:after="60"/>
        <w:ind w:left="180" w:right="288"/>
        <w:jc w:val="both"/>
        <w:rPr>
          <w:rFonts w:ascii="Trebuchet MS" w:hAnsi="Trebuchet MS"/>
          <w:iCs/>
          <w:sz w:val="22"/>
          <w:szCs w:val="22"/>
        </w:rPr>
      </w:pPr>
    </w:p>
    <w:p w14:paraId="7B6F4F4A" w14:textId="7A23311F"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w:t>
      </w:r>
      <w:r w:rsidR="00AF44CC">
        <w:rPr>
          <w:rFonts w:ascii="Trebuchet MS" w:hAnsi="Trebuchet MS"/>
          <w:bCs/>
          <w:i/>
          <w:color w:val="1F497D" w:themeColor="text2"/>
          <w:sz w:val="22"/>
          <w:szCs w:val="22"/>
        </w:rPr>
        <w:t>framework agreement</w:t>
      </w:r>
      <w:r w:rsidRPr="003B2A93">
        <w:rPr>
          <w:rFonts w:ascii="Trebuchet MS" w:hAnsi="Trebuchet MS"/>
          <w:bCs/>
          <w:i/>
          <w:color w:val="1F497D" w:themeColor="text2"/>
          <w:sz w:val="22"/>
          <w:szCs w:val="22"/>
        </w:rPr>
        <w:t xml:space="preserve"> and identification number, as given in the </w:t>
      </w:r>
      <w:r w:rsidR="003F6231" w:rsidRPr="003B2A93">
        <w:rPr>
          <w:rFonts w:ascii="Trebuchet MS" w:hAnsi="Trebuchet MS"/>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w:t>
      </w:r>
      <w:r w:rsidRPr="007C43FC">
        <w:rPr>
          <w:rFonts w:ascii="Trebuchet MS" w:hAnsi="Trebuchet MS"/>
          <w:iCs/>
          <w:sz w:val="22"/>
          <w:szCs w:val="22"/>
        </w:rPr>
        <w:t xml:space="preserve">the Accepted </w:t>
      </w:r>
      <w:r w:rsidR="007C43FC" w:rsidRPr="007C43FC">
        <w:rPr>
          <w:rFonts w:ascii="Trebuchet MS" w:hAnsi="Trebuchet MS"/>
          <w:iCs/>
          <w:sz w:val="22"/>
          <w:szCs w:val="22"/>
        </w:rPr>
        <w:t>Framework Agreement</w:t>
      </w:r>
      <w:r w:rsidRPr="007C43FC">
        <w:rPr>
          <w:rFonts w:ascii="Trebuchet MS" w:hAnsi="Trebuchet MS"/>
          <w:iCs/>
          <w:sz w:val="22"/>
          <w:szCs w:val="22"/>
        </w:rPr>
        <w:t xml:space="preserve"> Amount of </w:t>
      </w:r>
      <w:r w:rsidRPr="007C43FC">
        <w:rPr>
          <w:rFonts w:ascii="Trebuchet MS" w:hAnsi="Trebuchet MS"/>
          <w:bCs/>
          <w:i/>
          <w:color w:val="1F497D" w:themeColor="text2"/>
          <w:sz w:val="22"/>
          <w:szCs w:val="22"/>
        </w:rPr>
        <w:t>[insert</w:t>
      </w:r>
      <w:r w:rsidRPr="007C43FC">
        <w:rPr>
          <w:rFonts w:ascii="Trebuchet MS" w:hAnsi="Trebuchet MS"/>
          <w:iCs/>
          <w:color w:val="1F497D" w:themeColor="text2"/>
          <w:sz w:val="22"/>
          <w:szCs w:val="22"/>
        </w:rPr>
        <w:t xml:space="preserve"> </w:t>
      </w:r>
      <w:r w:rsidRPr="007C43FC">
        <w:rPr>
          <w:rFonts w:ascii="Trebuchet MS" w:hAnsi="Trebuchet MS"/>
          <w:bCs/>
          <w:i/>
          <w:color w:val="1F497D" w:themeColor="text2"/>
          <w:sz w:val="22"/>
          <w:szCs w:val="22"/>
        </w:rPr>
        <w:t xml:space="preserve">amount in words] </w:t>
      </w:r>
      <w:r w:rsidRPr="007C43FC">
        <w:rPr>
          <w:rFonts w:ascii="Trebuchet MS" w:hAnsi="Trebuchet MS"/>
          <w:bCs/>
          <w:sz w:val="22"/>
          <w:szCs w:val="22"/>
        </w:rPr>
        <w:t>(</w:t>
      </w:r>
      <w:r w:rsidRPr="007C43FC">
        <w:rPr>
          <w:rFonts w:ascii="Trebuchet MS" w:hAnsi="Trebuchet MS"/>
          <w:bCs/>
          <w:i/>
          <w:color w:val="1F497D" w:themeColor="text2"/>
          <w:sz w:val="22"/>
          <w:szCs w:val="22"/>
        </w:rPr>
        <w:t>[insert amount in numbers]</w:t>
      </w:r>
      <w:r w:rsidRPr="007C43FC">
        <w:rPr>
          <w:rFonts w:ascii="Trebuchet MS" w:hAnsi="Trebuchet MS"/>
          <w:bCs/>
          <w:sz w:val="22"/>
          <w:szCs w:val="22"/>
        </w:rPr>
        <w:t>)</w:t>
      </w:r>
      <w:r w:rsidRPr="007C43FC">
        <w:rPr>
          <w:rFonts w:ascii="Trebuchet MS" w:hAnsi="Trebuchet MS"/>
          <w:iCs/>
          <w:sz w:val="22"/>
          <w:szCs w:val="22"/>
        </w:rPr>
        <w:t xml:space="preserve">, as corrected and modified in accordance with the Instructions to </w:t>
      </w:r>
      <w:r w:rsidR="003F6231" w:rsidRPr="007C43FC">
        <w:rPr>
          <w:rFonts w:ascii="Trebuchet MS" w:hAnsi="Trebuchet MS"/>
          <w:iCs/>
          <w:sz w:val="22"/>
          <w:szCs w:val="22"/>
        </w:rPr>
        <w:t>B</w:t>
      </w:r>
      <w:r w:rsidR="005170B2" w:rsidRPr="007C43FC">
        <w:rPr>
          <w:rFonts w:ascii="Trebuchet MS" w:hAnsi="Trebuchet MS"/>
          <w:iCs/>
          <w:sz w:val="22"/>
          <w:szCs w:val="22"/>
        </w:rPr>
        <w:t>idder</w:t>
      </w:r>
      <w:r w:rsidRPr="007C43FC">
        <w:rPr>
          <w:rFonts w:ascii="Trebuchet MS" w:hAnsi="Trebuchet MS"/>
          <w:iCs/>
          <w:sz w:val="22"/>
          <w:szCs w:val="22"/>
        </w:rPr>
        <w:t>s is hereby</w:t>
      </w:r>
      <w:r w:rsidRPr="003F6231">
        <w:rPr>
          <w:rFonts w:ascii="Trebuchet MS" w:hAnsi="Trebuchet MS"/>
          <w:iCs/>
          <w:sz w:val="22"/>
          <w:szCs w:val="22"/>
        </w:rPr>
        <w:t xml:space="preserve">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7841BE78" w14:textId="77777777" w:rsidR="009032DD" w:rsidRPr="003F6231" w:rsidRDefault="009032DD" w:rsidP="009032DD">
      <w:pPr>
        <w:spacing w:before="60" w:after="60"/>
        <w:ind w:right="288"/>
        <w:jc w:val="both"/>
        <w:rPr>
          <w:rFonts w:ascii="Trebuchet MS" w:hAnsi="Trebuchet MS"/>
          <w:iCs/>
          <w:sz w:val="22"/>
          <w:szCs w:val="22"/>
        </w:rPr>
      </w:pPr>
    </w:p>
    <w:p w14:paraId="4376592B" w14:textId="77777777" w:rsidR="009032DD" w:rsidRPr="003F6231" w:rsidRDefault="009032DD" w:rsidP="002731E7">
      <w:pPr>
        <w:spacing w:before="60" w:after="60"/>
        <w:jc w:val="both"/>
        <w:rPr>
          <w:rFonts w:ascii="Trebuchet MS" w:hAnsi="Trebuchet MS"/>
          <w:sz w:val="22"/>
          <w:szCs w:val="22"/>
        </w:rPr>
      </w:pPr>
    </w:p>
    <w:p w14:paraId="2E47AE79"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0EFD285C"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21020114" w14:textId="232D78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64F023D2" w14:textId="77777777" w:rsidR="009032DD" w:rsidRPr="003F6231" w:rsidRDefault="009032DD" w:rsidP="009032DD">
      <w:pPr>
        <w:spacing w:before="60" w:after="60"/>
        <w:rPr>
          <w:rFonts w:ascii="Trebuchet MS" w:hAnsi="Trebuchet MS"/>
          <w:sz w:val="22"/>
          <w:szCs w:val="22"/>
        </w:rPr>
      </w:pPr>
    </w:p>
    <w:p w14:paraId="6B9B1B09" w14:textId="52DF8B65"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 xml:space="preserve">Attachment:  </w:t>
      </w:r>
      <w:r w:rsidR="00C11676">
        <w:rPr>
          <w:rFonts w:ascii="Trebuchet MS" w:hAnsi="Trebuchet MS"/>
          <w:b/>
          <w:bCs/>
          <w:sz w:val="22"/>
          <w:szCs w:val="22"/>
        </w:rPr>
        <w:t>Framework</w:t>
      </w:r>
      <w:r w:rsidRPr="003F6231">
        <w:rPr>
          <w:rFonts w:ascii="Trebuchet MS" w:hAnsi="Trebuchet MS"/>
          <w:b/>
          <w:bCs/>
          <w:sz w:val="22"/>
          <w:szCs w:val="22"/>
        </w:rPr>
        <w:t xml:space="preserve"> Agreement</w:t>
      </w:r>
    </w:p>
    <w:p w14:paraId="386909C1" w14:textId="77777777" w:rsidR="009032DD" w:rsidRPr="003F6231" w:rsidRDefault="009032DD" w:rsidP="009032DD">
      <w:pPr>
        <w:spacing w:before="60" w:after="60"/>
        <w:rPr>
          <w:rFonts w:ascii="Trebuchet MS" w:hAnsi="Trebuchet MS"/>
          <w:sz w:val="22"/>
          <w:szCs w:val="22"/>
        </w:rPr>
      </w:pPr>
    </w:p>
    <w:p w14:paraId="30A7F0BB" w14:textId="77777777" w:rsidR="009032DD" w:rsidRPr="003F6231" w:rsidRDefault="009032DD" w:rsidP="009032DD">
      <w:pPr>
        <w:spacing w:before="60" w:after="60"/>
        <w:rPr>
          <w:rFonts w:ascii="Trebuchet MS" w:hAnsi="Trebuchet MS"/>
          <w:sz w:val="22"/>
          <w:szCs w:val="22"/>
        </w:rPr>
      </w:pPr>
    </w:p>
    <w:p w14:paraId="35CAF194" w14:textId="77777777" w:rsidR="009032DD" w:rsidRPr="00221AD9" w:rsidRDefault="009032DD" w:rsidP="009032DD">
      <w:pPr>
        <w:spacing w:before="60" w:after="60"/>
        <w:rPr>
          <w:rFonts w:ascii="Trebuchet MS" w:hAnsi="Trebuchet MS"/>
          <w:b/>
          <w:szCs w:val="24"/>
        </w:rPr>
      </w:pPr>
    </w:p>
    <w:p w14:paraId="756B0950" w14:textId="77777777" w:rsidR="00C11676" w:rsidRDefault="00C11676" w:rsidP="009032DD">
      <w:pPr>
        <w:spacing w:after="200" w:line="276" w:lineRule="auto"/>
        <w:rPr>
          <w:rFonts w:ascii="Trebuchet MS" w:hAnsi="Trebuchet MS"/>
          <w:b/>
          <w:szCs w:val="24"/>
        </w:rPr>
      </w:pPr>
      <w:r>
        <w:rPr>
          <w:rFonts w:ascii="Trebuchet MS" w:hAnsi="Trebuchet MS"/>
          <w:b/>
          <w:szCs w:val="24"/>
        </w:rPr>
        <w:br w:type="page"/>
      </w:r>
    </w:p>
    <w:p w14:paraId="47D09C01" w14:textId="324F9BDE" w:rsidR="00C11676" w:rsidRDefault="00C11676" w:rsidP="00D52722">
      <w:pPr>
        <w:keepNext/>
        <w:keepLines/>
        <w:numPr>
          <w:ilvl w:val="2"/>
          <w:numId w:val="89"/>
        </w:numPr>
        <w:spacing w:before="240"/>
        <w:jc w:val="both"/>
        <w:outlineLvl w:val="1"/>
        <w:rPr>
          <w:rFonts w:ascii="Trebuchet MS" w:hAnsi="Trebuchet MS"/>
          <w:b/>
          <w:sz w:val="32"/>
          <w:szCs w:val="32"/>
        </w:rPr>
      </w:pPr>
      <w:r>
        <w:rPr>
          <w:rFonts w:ascii="Trebuchet MS" w:hAnsi="Trebuchet MS"/>
          <w:b/>
          <w:sz w:val="32"/>
          <w:szCs w:val="32"/>
        </w:rPr>
        <w:t>Framework</w:t>
      </w:r>
      <w:r w:rsidRPr="00A848A4">
        <w:rPr>
          <w:rFonts w:ascii="Trebuchet MS" w:hAnsi="Trebuchet MS"/>
          <w:b/>
          <w:sz w:val="32"/>
          <w:szCs w:val="32"/>
        </w:rPr>
        <w:t xml:space="preserve"> Agreement</w:t>
      </w:r>
    </w:p>
    <w:p w14:paraId="28FD9E91" w14:textId="77777777" w:rsidR="00C11676" w:rsidRPr="00A848A4" w:rsidRDefault="00C11676" w:rsidP="00C11676">
      <w:pPr>
        <w:keepNext/>
        <w:keepLines/>
        <w:spacing w:before="240"/>
        <w:ind w:left="3060"/>
        <w:jc w:val="both"/>
        <w:outlineLvl w:val="1"/>
        <w:rPr>
          <w:rFonts w:ascii="Trebuchet MS" w:hAnsi="Trebuchet MS"/>
          <w:b/>
          <w:sz w:val="32"/>
          <w:szCs w:val="32"/>
        </w:rPr>
      </w:pPr>
    </w:p>
    <w:p w14:paraId="24B8F01A" w14:textId="77777777" w:rsidR="00C11676" w:rsidRPr="0057635C" w:rsidRDefault="00C11676" w:rsidP="00C11676">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[The successful bidder shall fill in this form in accordance with the instructions indicated]</w:t>
      </w:r>
    </w:p>
    <w:p w14:paraId="65DFDD99" w14:textId="77777777" w:rsidR="00C11676" w:rsidRPr="003F6231" w:rsidRDefault="00C11676" w:rsidP="00C11676">
      <w:pPr>
        <w:pStyle w:val="Document1"/>
        <w:keepNext w:val="0"/>
        <w:keepLines w:val="0"/>
        <w:tabs>
          <w:tab w:val="clear" w:pos="-720"/>
          <w:tab w:val="left" w:pos="5400"/>
          <w:tab w:val="left" w:pos="8280"/>
        </w:tabs>
        <w:suppressAutoHyphens w:val="0"/>
        <w:rPr>
          <w:rFonts w:ascii="Trebuchet MS" w:hAnsi="Trebuchet MS"/>
          <w:sz w:val="22"/>
          <w:szCs w:val="22"/>
        </w:rPr>
      </w:pPr>
    </w:p>
    <w:p w14:paraId="584533B6" w14:textId="1EE19822" w:rsidR="00C11676" w:rsidRPr="003F6231" w:rsidRDefault="00C11676" w:rsidP="00C11676">
      <w:pPr>
        <w:tabs>
          <w:tab w:val="left" w:pos="5400"/>
          <w:tab w:val="left" w:pos="8280"/>
        </w:tabs>
        <w:spacing w:after="200"/>
        <w:rPr>
          <w:rFonts w:ascii="Trebuchet MS" w:hAnsi="Trebuchet MS"/>
          <w:sz w:val="22"/>
          <w:szCs w:val="22"/>
        </w:rPr>
      </w:pPr>
      <w:r w:rsidRPr="003F6231">
        <w:rPr>
          <w:rFonts w:ascii="Trebuchet MS" w:hAnsi="Trebuchet MS"/>
          <w:sz w:val="22"/>
          <w:szCs w:val="22"/>
        </w:rPr>
        <w:t xml:space="preserve">THIS </w:t>
      </w:r>
      <w:r>
        <w:rPr>
          <w:rFonts w:ascii="Trebuchet MS" w:hAnsi="Trebuchet MS"/>
          <w:sz w:val="22"/>
          <w:szCs w:val="22"/>
        </w:rPr>
        <w:t>FRAMEWORK</w:t>
      </w:r>
      <w:r w:rsidRPr="003F6231">
        <w:rPr>
          <w:rFonts w:ascii="Trebuchet MS" w:hAnsi="Trebuchet MS"/>
          <w:sz w:val="22"/>
          <w:szCs w:val="22"/>
        </w:rPr>
        <w:t xml:space="preserve"> AGREEMENT is made</w:t>
      </w:r>
    </w:p>
    <w:p w14:paraId="71DDB3FE" w14:textId="77777777" w:rsidR="00C11676" w:rsidRPr="0057635C" w:rsidRDefault="00C11676" w:rsidP="00C11676">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2EC67D37" w14:textId="77777777" w:rsidR="00C11676" w:rsidRPr="003F6231" w:rsidRDefault="00C11676" w:rsidP="00C11676">
      <w:pPr>
        <w:spacing w:after="200"/>
        <w:rPr>
          <w:rFonts w:ascii="Trebuchet MS" w:hAnsi="Trebuchet MS"/>
          <w:sz w:val="22"/>
          <w:szCs w:val="22"/>
        </w:rPr>
      </w:pPr>
      <w:r w:rsidRPr="003F6231">
        <w:rPr>
          <w:rFonts w:ascii="Trebuchet MS" w:hAnsi="Trebuchet MS"/>
          <w:sz w:val="22"/>
          <w:szCs w:val="22"/>
        </w:rPr>
        <w:t>BETWEEN</w:t>
      </w:r>
    </w:p>
    <w:p w14:paraId="0FBE69AC" w14:textId="77777777" w:rsidR="00C11676" w:rsidRPr="003F6231" w:rsidRDefault="00C11676" w:rsidP="00C11676">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insert complete name of procuring entity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 Jamaica, or corporation incorporated under the laws of Jamaica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insert address of 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procuring entity”), and </w:t>
      </w:r>
    </w:p>
    <w:p w14:paraId="16E891ED" w14:textId="73DE9DE2" w:rsidR="00C11676" w:rsidRDefault="00C11676" w:rsidP="00C11676">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00E86A59">
        <w:rPr>
          <w:rFonts w:ascii="Trebuchet MS" w:hAnsi="Trebuchet MS"/>
          <w:i/>
          <w:color w:val="1F497D" w:themeColor="text2"/>
          <w:sz w:val="22"/>
          <w:szCs w:val="22"/>
        </w:rPr>
        <w:t>[ insert name of b</w:t>
      </w:r>
      <w:r w:rsidRPr="0057635C">
        <w:rPr>
          <w:rFonts w:ascii="Trebuchet MS" w:hAnsi="Trebuchet MS"/>
          <w:i/>
          <w:color w:val="1F497D" w:themeColor="text2"/>
          <w:sz w:val="22"/>
          <w:szCs w:val="22"/>
        </w:rPr>
        <w:t>i</w:t>
      </w:r>
      <w:r w:rsidR="00E86A59">
        <w:rPr>
          <w:rFonts w:ascii="Trebuchet MS" w:hAnsi="Trebuchet MS"/>
          <w:i/>
          <w:color w:val="1F497D" w:themeColor="text2"/>
          <w:sz w:val="22"/>
          <w:szCs w:val="22"/>
        </w:rPr>
        <w:t>dd</w:t>
      </w:r>
      <w:r w:rsidRPr="0057635C">
        <w:rPr>
          <w:rFonts w:ascii="Trebuchet MS" w:hAnsi="Trebuchet MS"/>
          <w:i/>
          <w:color w:val="1F497D" w:themeColor="text2"/>
          <w:sz w:val="22"/>
          <w:szCs w:val="22"/>
        </w:rPr>
        <w:t>er]</w:t>
      </w:r>
      <w:r w:rsidRPr="003F6231">
        <w:rPr>
          <w:rFonts w:ascii="Trebuchet MS" w:hAnsi="Trebuchet MS"/>
          <w:sz w:val="22"/>
          <w:szCs w:val="22"/>
        </w:rPr>
        <w:t xml:space="preserve">, a corporation incorporated under the laws of </w:t>
      </w:r>
      <w:r w:rsidR="00E86A59">
        <w:rPr>
          <w:rFonts w:ascii="Trebuchet MS" w:hAnsi="Trebuchet MS"/>
          <w:i/>
          <w:color w:val="1F497D" w:themeColor="text2"/>
          <w:sz w:val="22"/>
          <w:szCs w:val="22"/>
        </w:rPr>
        <w:t>[ insert:  country of b</w:t>
      </w:r>
      <w:r w:rsidRPr="0057635C">
        <w:rPr>
          <w:rFonts w:ascii="Trebuchet MS" w:hAnsi="Trebuchet MS"/>
          <w:i/>
          <w:color w:val="1F497D" w:themeColor="text2"/>
          <w:sz w:val="22"/>
          <w:szCs w:val="22"/>
        </w:rPr>
        <w:t>i</w:t>
      </w:r>
      <w:r w:rsidR="00E86A59">
        <w:rPr>
          <w:rFonts w:ascii="Trebuchet MS" w:hAnsi="Trebuchet MS"/>
          <w:i/>
          <w:color w:val="1F497D" w:themeColor="text2"/>
          <w:sz w:val="22"/>
          <w:szCs w:val="22"/>
        </w:rPr>
        <w:t>dd</w:t>
      </w:r>
      <w:r w:rsidRPr="0057635C">
        <w:rPr>
          <w:rFonts w:ascii="Trebuchet MS" w:hAnsi="Trebuchet MS"/>
          <w:i/>
          <w:color w:val="1F497D" w:themeColor="text2"/>
          <w:sz w:val="22"/>
          <w:szCs w:val="22"/>
        </w:rPr>
        <w:t>er]</w:t>
      </w:r>
      <w:r w:rsidRPr="003F6231">
        <w:rPr>
          <w:rFonts w:ascii="Trebuchet MS" w:hAnsi="Trebuchet MS"/>
          <w:sz w:val="22"/>
          <w:szCs w:val="22"/>
        </w:rPr>
        <w:t xml:space="preserve"> and having its principal place of business at </w:t>
      </w:r>
      <w:r w:rsidR="00E86A59">
        <w:rPr>
          <w:rFonts w:ascii="Trebuchet MS" w:hAnsi="Trebuchet MS"/>
          <w:i/>
          <w:color w:val="1F497D" w:themeColor="text2"/>
          <w:sz w:val="22"/>
          <w:szCs w:val="22"/>
        </w:rPr>
        <w:t>[insert:  address of b</w:t>
      </w:r>
      <w:r w:rsidRPr="0057635C">
        <w:rPr>
          <w:rFonts w:ascii="Trebuchet MS" w:hAnsi="Trebuchet MS"/>
          <w:i/>
          <w:color w:val="1F497D" w:themeColor="text2"/>
          <w:sz w:val="22"/>
          <w:szCs w:val="22"/>
        </w:rPr>
        <w:t>i</w:t>
      </w:r>
      <w:r w:rsidR="00E86A59">
        <w:rPr>
          <w:rFonts w:ascii="Trebuchet MS" w:hAnsi="Trebuchet MS"/>
          <w:i/>
          <w:color w:val="1F497D" w:themeColor="text2"/>
          <w:sz w:val="22"/>
          <w:szCs w:val="22"/>
        </w:rPr>
        <w:t>dd</w:t>
      </w:r>
      <w:r w:rsidRPr="0057635C">
        <w:rPr>
          <w:rFonts w:ascii="Trebuchet MS" w:hAnsi="Trebuchet MS"/>
          <w:i/>
          <w:color w:val="1F497D" w:themeColor="text2"/>
          <w:sz w:val="22"/>
          <w:szCs w:val="22"/>
        </w:rPr>
        <w:t>er]</w:t>
      </w:r>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w:t>
      </w:r>
      <w:r w:rsidR="00605DF6">
        <w:rPr>
          <w:rFonts w:ascii="Trebuchet MS" w:hAnsi="Trebuchet MS"/>
          <w:sz w:val="22"/>
          <w:szCs w:val="22"/>
        </w:rPr>
        <w:t xml:space="preserve"> bidder</w:t>
      </w:r>
      <w:r w:rsidRPr="003F6231">
        <w:rPr>
          <w:rFonts w:ascii="Trebuchet MS" w:hAnsi="Trebuchet MS"/>
          <w:sz w:val="22"/>
          <w:szCs w:val="22"/>
        </w:rPr>
        <w:t>”).</w:t>
      </w:r>
    </w:p>
    <w:p w14:paraId="3DC87009" w14:textId="77777777" w:rsidR="00B82947" w:rsidRPr="009822E1" w:rsidRDefault="00B82947" w:rsidP="001F1EA3">
      <w:pPr>
        <w:spacing w:after="200"/>
        <w:rPr>
          <w:rFonts w:ascii="Trebuchet MS" w:hAnsi="Trebuchet MS"/>
          <w:i/>
          <w:color w:val="4F81BD" w:themeColor="accent1"/>
          <w:sz w:val="22"/>
          <w:szCs w:val="22"/>
        </w:rPr>
      </w:pPr>
      <w:r w:rsidRPr="009822E1">
        <w:rPr>
          <w:rFonts w:ascii="Trebuchet MS" w:hAnsi="Trebuchet MS"/>
          <w:i/>
          <w:color w:val="4F81BD" w:themeColor="accent1"/>
          <w:sz w:val="22"/>
          <w:szCs w:val="22"/>
        </w:rPr>
        <w:t>[(for multi-procuring entity participation)</w:t>
      </w:r>
    </w:p>
    <w:p w14:paraId="028B02AD" w14:textId="7EBB06D0" w:rsidR="001F1EA3" w:rsidRPr="009822E1" w:rsidRDefault="001F1EA3" w:rsidP="001F1EA3">
      <w:pPr>
        <w:spacing w:after="200"/>
        <w:rPr>
          <w:rFonts w:ascii="Trebuchet MS" w:hAnsi="Trebuchet MS"/>
          <w:i/>
          <w:color w:val="4F81BD" w:themeColor="accent1"/>
          <w:sz w:val="22"/>
          <w:szCs w:val="22"/>
        </w:rPr>
      </w:pPr>
      <w:r w:rsidRPr="009822E1">
        <w:rPr>
          <w:rFonts w:ascii="Trebuchet MS" w:hAnsi="Trebuchet MS"/>
          <w:i/>
          <w:color w:val="4F81BD" w:themeColor="accent1"/>
          <w:sz w:val="22"/>
          <w:szCs w:val="22"/>
        </w:rPr>
        <w:t>WHEREAS the procuring entity</w:t>
      </w:r>
      <w:r w:rsidR="00B82947" w:rsidRPr="009822E1">
        <w:rPr>
          <w:rFonts w:ascii="Trebuchet MS" w:hAnsi="Trebuchet MS"/>
          <w:i/>
          <w:color w:val="4F81BD" w:themeColor="accent1"/>
          <w:sz w:val="22"/>
          <w:szCs w:val="22"/>
        </w:rPr>
        <w:t xml:space="preserve"> is the lead procuring entity acting for and on behalf of [insert complete name of other procuring entities who wish to access the framework]].</w:t>
      </w:r>
    </w:p>
    <w:p w14:paraId="7332EB8A" w14:textId="472315C7" w:rsidR="00C11676" w:rsidRDefault="00C11676" w:rsidP="00C11676">
      <w:pPr>
        <w:suppressAutoHyphens/>
        <w:spacing w:after="240"/>
        <w:jc w:val="both"/>
        <w:rPr>
          <w:rFonts w:ascii="Trebuchet MS" w:hAnsi="Trebuchet MS"/>
          <w:sz w:val="22"/>
          <w:szCs w:val="22"/>
        </w:rPr>
      </w:pPr>
      <w:r w:rsidRPr="003F6231">
        <w:rPr>
          <w:rFonts w:ascii="Trebuchet MS" w:hAnsi="Trebuchet MS"/>
          <w:sz w:val="22"/>
          <w:szCs w:val="22"/>
        </w:rPr>
        <w:t xml:space="preserve">WHEREAS the procuring entity invited bids </w:t>
      </w:r>
      <w:r w:rsidR="00B82947">
        <w:rPr>
          <w:rFonts w:ascii="Trebuchet MS" w:hAnsi="Trebuchet MS"/>
          <w:sz w:val="22"/>
          <w:szCs w:val="22"/>
        </w:rPr>
        <w:t xml:space="preserve">to establish a framework </w:t>
      </w:r>
      <w:r w:rsidRPr="003F6231">
        <w:rPr>
          <w:rFonts w:ascii="Trebuchet MS" w:hAnsi="Trebuchet MS"/>
          <w:sz w:val="22"/>
          <w:szCs w:val="22"/>
        </w:rPr>
        <w:t xml:space="preserve">for certain goods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brief description of goods and related services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bid by the </w:t>
      </w:r>
      <w:r w:rsidR="00A1779A">
        <w:rPr>
          <w:rFonts w:ascii="Trebuchet MS" w:hAnsi="Trebuchet MS"/>
          <w:sz w:val="22"/>
          <w:szCs w:val="22"/>
        </w:rPr>
        <w:t>bidd</w:t>
      </w:r>
      <w:r>
        <w:rPr>
          <w:rFonts w:ascii="Trebuchet MS" w:hAnsi="Trebuchet MS"/>
          <w:sz w:val="22"/>
          <w:szCs w:val="22"/>
        </w:rPr>
        <w:t>er</w:t>
      </w:r>
      <w:r w:rsidRPr="003F6231">
        <w:rPr>
          <w:rFonts w:ascii="Trebuchet MS" w:hAnsi="Trebuchet MS"/>
          <w:sz w:val="22"/>
          <w:szCs w:val="22"/>
        </w:rPr>
        <w:t xml:space="preserve"> for the supply of those goods and </w:t>
      </w:r>
      <w:r>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 xml:space="preserve">[insert </w:t>
      </w:r>
      <w:r w:rsidR="00B82947">
        <w:rPr>
          <w:rFonts w:ascii="Trebuchet MS" w:hAnsi="Trebuchet MS"/>
          <w:i/>
          <w:color w:val="1F497D" w:themeColor="text2"/>
          <w:sz w:val="22"/>
          <w:szCs w:val="22"/>
        </w:rPr>
        <w:t xml:space="preserve">Framework </w:t>
      </w:r>
      <w:r w:rsidRPr="0057635C">
        <w:rPr>
          <w:rFonts w:ascii="Trebuchet MS" w:hAnsi="Trebuchet MS"/>
          <w:i/>
          <w:color w:val="1F497D" w:themeColor="text2"/>
          <w:sz w:val="22"/>
          <w:szCs w:val="22"/>
        </w:rPr>
        <w:t>Price in words and figures, expressed in the Contract currency(</w:t>
      </w:r>
      <w:proofErr w:type="spellStart"/>
      <w:r w:rsidRPr="0057635C">
        <w:rPr>
          <w:rFonts w:ascii="Trebuchet MS" w:hAnsi="Trebuchet MS"/>
          <w:i/>
          <w:color w:val="1F497D" w:themeColor="text2"/>
          <w:sz w:val="22"/>
          <w:szCs w:val="22"/>
        </w:rPr>
        <w:t>ies</w:t>
      </w:r>
      <w:proofErr w:type="spellEnd"/>
      <w:r w:rsidRPr="0057635C">
        <w:rPr>
          <w:rFonts w:ascii="Trebuchet MS" w:hAnsi="Trebuchet MS"/>
          <w:i/>
          <w:color w:val="1F497D" w:themeColor="text2"/>
          <w:sz w:val="22"/>
          <w:szCs w:val="22"/>
        </w:rPr>
        <w:t>)</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B82947">
        <w:rPr>
          <w:rFonts w:ascii="Trebuchet MS" w:hAnsi="Trebuchet MS"/>
          <w:sz w:val="22"/>
          <w:szCs w:val="22"/>
        </w:rPr>
        <w:t>Framework</w:t>
      </w:r>
      <w:r w:rsidRPr="003F6231">
        <w:rPr>
          <w:rFonts w:ascii="Trebuchet MS" w:hAnsi="Trebuchet MS"/>
          <w:sz w:val="22"/>
          <w:szCs w:val="22"/>
        </w:rPr>
        <w:t xml:space="preserve"> Price”).</w:t>
      </w:r>
    </w:p>
    <w:p w14:paraId="09B2EF6D" w14:textId="2047CAE3" w:rsidR="003D397E" w:rsidRPr="009822E1" w:rsidRDefault="003D397E" w:rsidP="00C11676">
      <w:pPr>
        <w:suppressAutoHyphens/>
        <w:spacing w:after="240"/>
        <w:jc w:val="both"/>
        <w:rPr>
          <w:rFonts w:ascii="Trebuchet MS" w:hAnsi="Trebuchet MS"/>
          <w:i/>
          <w:color w:val="4F81BD" w:themeColor="accent1"/>
          <w:sz w:val="22"/>
          <w:szCs w:val="22"/>
        </w:rPr>
      </w:pPr>
      <w:r w:rsidRPr="009822E1">
        <w:rPr>
          <w:rFonts w:ascii="Trebuchet MS" w:hAnsi="Trebuchet MS"/>
          <w:i/>
          <w:color w:val="4F81BD" w:themeColor="accent1"/>
          <w:sz w:val="22"/>
          <w:szCs w:val="22"/>
        </w:rPr>
        <w:t>[(for multi-suppl</w:t>
      </w:r>
      <w:r w:rsidR="009822E1">
        <w:rPr>
          <w:rFonts w:ascii="Trebuchet MS" w:hAnsi="Trebuchet MS"/>
          <w:i/>
          <w:color w:val="4F81BD" w:themeColor="accent1"/>
          <w:sz w:val="22"/>
          <w:szCs w:val="22"/>
        </w:rPr>
        <w:t>i</w:t>
      </w:r>
      <w:r w:rsidRPr="009822E1">
        <w:rPr>
          <w:rFonts w:ascii="Trebuchet MS" w:hAnsi="Trebuchet MS"/>
          <w:i/>
          <w:color w:val="4F81BD" w:themeColor="accent1"/>
          <w:sz w:val="22"/>
          <w:szCs w:val="22"/>
        </w:rPr>
        <w:t>er framework agreements)</w:t>
      </w:r>
    </w:p>
    <w:p w14:paraId="354C61F3" w14:textId="5D6BD53B" w:rsidR="003D397E" w:rsidRPr="009822E1" w:rsidRDefault="003D397E" w:rsidP="00C11676">
      <w:pPr>
        <w:suppressAutoHyphens/>
        <w:spacing w:after="240"/>
        <w:jc w:val="both"/>
        <w:rPr>
          <w:rFonts w:ascii="Trebuchet MS" w:hAnsi="Trebuchet MS"/>
          <w:i/>
          <w:color w:val="4F81BD" w:themeColor="accent1"/>
          <w:sz w:val="22"/>
          <w:szCs w:val="22"/>
        </w:rPr>
      </w:pPr>
      <w:r w:rsidRPr="009822E1">
        <w:rPr>
          <w:rFonts w:ascii="Trebuchet MS" w:hAnsi="Trebuchet MS"/>
          <w:i/>
          <w:color w:val="4F81BD" w:themeColor="accent1"/>
          <w:sz w:val="22"/>
          <w:szCs w:val="22"/>
        </w:rPr>
        <w:t xml:space="preserve">WHEREAS the </w:t>
      </w:r>
      <w:r w:rsidR="00A1779A">
        <w:rPr>
          <w:rFonts w:ascii="Trebuchet MS" w:hAnsi="Trebuchet MS"/>
          <w:i/>
          <w:color w:val="4F81BD" w:themeColor="accent1"/>
          <w:sz w:val="22"/>
          <w:szCs w:val="22"/>
        </w:rPr>
        <w:t>bidd</w:t>
      </w:r>
      <w:r w:rsidRPr="009822E1">
        <w:rPr>
          <w:rFonts w:ascii="Trebuchet MS" w:hAnsi="Trebuchet MS"/>
          <w:i/>
          <w:color w:val="4F81BD" w:themeColor="accent1"/>
          <w:sz w:val="22"/>
          <w:szCs w:val="22"/>
        </w:rPr>
        <w:t xml:space="preserve">er understands that the procuring entity may select a </w:t>
      </w:r>
      <w:r w:rsidR="00A1779A">
        <w:rPr>
          <w:rFonts w:ascii="Trebuchet MS" w:hAnsi="Trebuchet MS"/>
          <w:i/>
          <w:color w:val="4F81BD" w:themeColor="accent1"/>
          <w:sz w:val="22"/>
          <w:szCs w:val="22"/>
        </w:rPr>
        <w:t>bidd</w:t>
      </w:r>
      <w:r w:rsidRPr="009822E1">
        <w:rPr>
          <w:rFonts w:ascii="Trebuchet MS" w:hAnsi="Trebuchet MS"/>
          <w:i/>
          <w:color w:val="4F81BD" w:themeColor="accent1"/>
          <w:sz w:val="22"/>
          <w:szCs w:val="22"/>
        </w:rPr>
        <w:t xml:space="preserve">er from this framework </w:t>
      </w:r>
      <w:r w:rsidR="00C3772E" w:rsidRPr="009822E1">
        <w:rPr>
          <w:rFonts w:ascii="Trebuchet MS" w:hAnsi="Trebuchet MS"/>
          <w:i/>
          <w:color w:val="4F81BD" w:themeColor="accent1"/>
          <w:sz w:val="22"/>
          <w:szCs w:val="22"/>
        </w:rPr>
        <w:t>through</w:t>
      </w:r>
      <w:r w:rsidRPr="009822E1">
        <w:rPr>
          <w:rFonts w:ascii="Trebuchet MS" w:hAnsi="Trebuchet MS"/>
          <w:i/>
          <w:color w:val="4F81BD" w:themeColor="accent1"/>
          <w:sz w:val="22"/>
          <w:szCs w:val="22"/>
        </w:rPr>
        <w:t xml:space="preserve"> direct award without reopening competition, mini-competition or a mixture of direct award and mini-competition, as defined in the Section III Evaluation and Qualification Criteria of the Invitation to Bid.]</w:t>
      </w:r>
    </w:p>
    <w:p w14:paraId="0383010D" w14:textId="77777777" w:rsidR="00C11676" w:rsidRPr="003F6231" w:rsidRDefault="00C11676" w:rsidP="00C11676">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53CC0333" w14:textId="77777777" w:rsidR="00C11676" w:rsidRPr="003F6231" w:rsidRDefault="00C11676" w:rsidP="00C11676">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54A38D33" w14:textId="0CE031D2" w:rsidR="00C11676" w:rsidRPr="003F6231" w:rsidRDefault="00C11676" w:rsidP="00C11676">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w:t>
      </w:r>
      <w:r w:rsidR="00B82947">
        <w:rPr>
          <w:rFonts w:ascii="Trebuchet MS" w:hAnsi="Trebuchet MS"/>
          <w:sz w:val="22"/>
          <w:szCs w:val="22"/>
        </w:rPr>
        <w:t>framework agreement</w:t>
      </w:r>
      <w:r w:rsidRPr="003F6231">
        <w:rPr>
          <w:rFonts w:ascii="Trebuchet MS" w:hAnsi="Trebuchet MS"/>
          <w:sz w:val="22"/>
          <w:szCs w:val="22"/>
        </w:rPr>
        <w:t xml:space="preserve"> between the procuring entity and the </w:t>
      </w:r>
      <w:r>
        <w:rPr>
          <w:rFonts w:ascii="Trebuchet MS" w:hAnsi="Trebuchet MS"/>
          <w:sz w:val="22"/>
          <w:szCs w:val="22"/>
        </w:rPr>
        <w:t>supplier</w:t>
      </w:r>
      <w:r w:rsidRPr="003F6231">
        <w:rPr>
          <w:rFonts w:ascii="Trebuchet MS" w:hAnsi="Trebuchet MS"/>
          <w:sz w:val="22"/>
          <w:szCs w:val="22"/>
        </w:rPr>
        <w:t xml:space="preserve">, and each shall be read and construed as an integral part </w:t>
      </w:r>
      <w:r w:rsidR="00B82947">
        <w:rPr>
          <w:rFonts w:ascii="Trebuchet MS" w:hAnsi="Trebuchet MS"/>
          <w:sz w:val="22"/>
          <w:szCs w:val="22"/>
        </w:rPr>
        <w:t>as any resultant Call</w:t>
      </w:r>
      <w:r w:rsidR="00A1779A">
        <w:rPr>
          <w:rFonts w:ascii="Trebuchet MS" w:hAnsi="Trebuchet MS"/>
          <w:sz w:val="22"/>
          <w:szCs w:val="22"/>
        </w:rPr>
        <w:t>-</w:t>
      </w:r>
      <w:r w:rsidR="00B82947">
        <w:rPr>
          <w:rFonts w:ascii="Trebuchet MS" w:hAnsi="Trebuchet MS"/>
          <w:sz w:val="22"/>
          <w:szCs w:val="22"/>
        </w:rPr>
        <w:t>down</w:t>
      </w:r>
      <w:r w:rsidRPr="003F6231">
        <w:rPr>
          <w:rFonts w:ascii="Trebuchet MS" w:hAnsi="Trebuchet MS"/>
          <w:sz w:val="22"/>
          <w:szCs w:val="22"/>
        </w:rPr>
        <w:t xml:space="preserve"> Contract:</w:t>
      </w:r>
    </w:p>
    <w:p w14:paraId="5551353C" w14:textId="77777777" w:rsidR="00B82947" w:rsidRDefault="00C11676" w:rsidP="00D52722">
      <w:pPr>
        <w:numPr>
          <w:ilvl w:val="0"/>
          <w:numId w:val="82"/>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w:t>
      </w:r>
      <w:r w:rsidR="00B82947">
        <w:rPr>
          <w:rFonts w:ascii="Trebuchet MS" w:hAnsi="Trebuchet MS"/>
          <w:sz w:val="22"/>
          <w:szCs w:val="22"/>
        </w:rPr>
        <w:t>Framework Agreement</w:t>
      </w:r>
    </w:p>
    <w:p w14:paraId="216CB6EB" w14:textId="0FE402A9" w:rsidR="00C11676" w:rsidRPr="003F6231" w:rsidRDefault="00B82947" w:rsidP="00D52722">
      <w:pPr>
        <w:numPr>
          <w:ilvl w:val="0"/>
          <w:numId w:val="82"/>
        </w:numPr>
        <w:tabs>
          <w:tab w:val="clear" w:pos="716"/>
          <w:tab w:val="num" w:pos="1260"/>
        </w:tabs>
        <w:suppressAutoHyphens/>
        <w:spacing w:after="120"/>
        <w:ind w:left="1267"/>
        <w:jc w:val="both"/>
        <w:rPr>
          <w:rFonts w:ascii="Trebuchet MS" w:hAnsi="Trebuchet MS"/>
          <w:sz w:val="22"/>
          <w:szCs w:val="22"/>
        </w:rPr>
      </w:pPr>
      <w:r>
        <w:rPr>
          <w:rFonts w:ascii="Trebuchet MS" w:hAnsi="Trebuchet MS"/>
          <w:sz w:val="22"/>
          <w:szCs w:val="22"/>
        </w:rPr>
        <w:t>The Call</w:t>
      </w:r>
      <w:r w:rsidR="00A1779A">
        <w:rPr>
          <w:rFonts w:ascii="Trebuchet MS" w:hAnsi="Trebuchet MS"/>
          <w:sz w:val="22"/>
          <w:szCs w:val="22"/>
        </w:rPr>
        <w:t>-</w:t>
      </w:r>
      <w:r>
        <w:rPr>
          <w:rFonts w:ascii="Trebuchet MS" w:hAnsi="Trebuchet MS"/>
          <w:sz w:val="22"/>
          <w:szCs w:val="22"/>
        </w:rPr>
        <w:t>down Contract Agreement template</w:t>
      </w:r>
      <w:r w:rsidR="00C11676" w:rsidRPr="003F6231">
        <w:rPr>
          <w:rFonts w:ascii="Trebuchet MS" w:hAnsi="Trebuchet MS"/>
          <w:sz w:val="22"/>
          <w:szCs w:val="22"/>
        </w:rPr>
        <w:t xml:space="preserve"> </w:t>
      </w:r>
    </w:p>
    <w:p w14:paraId="62B22398" w14:textId="77777777" w:rsidR="00C11676" w:rsidRPr="003F6231" w:rsidRDefault="00C11676" w:rsidP="00D52722">
      <w:pPr>
        <w:numPr>
          <w:ilvl w:val="0"/>
          <w:numId w:val="82"/>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670C7055" w14:textId="77777777" w:rsidR="00C11676" w:rsidRPr="003F6231" w:rsidRDefault="00C11676" w:rsidP="00D52722">
      <w:pPr>
        <w:numPr>
          <w:ilvl w:val="0"/>
          <w:numId w:val="82"/>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633E5F38" w14:textId="77777777" w:rsidR="00C11676" w:rsidRPr="003F6231" w:rsidRDefault="00C11676" w:rsidP="00D52722">
      <w:pPr>
        <w:numPr>
          <w:ilvl w:val="0"/>
          <w:numId w:val="82"/>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6AD7C839" w14:textId="20BB59E1" w:rsidR="00C11676" w:rsidRPr="003F6231" w:rsidRDefault="00C11676" w:rsidP="00D52722">
      <w:pPr>
        <w:numPr>
          <w:ilvl w:val="0"/>
          <w:numId w:val="82"/>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1B68F7">
        <w:rPr>
          <w:rFonts w:ascii="Trebuchet MS" w:hAnsi="Trebuchet MS"/>
          <w:sz w:val="22"/>
          <w:szCs w:val="22"/>
        </w:rPr>
        <w:t>b</w:t>
      </w:r>
      <w:r>
        <w:rPr>
          <w:rFonts w:ascii="Trebuchet MS" w:hAnsi="Trebuchet MS"/>
          <w:sz w:val="22"/>
          <w:szCs w:val="22"/>
        </w:rPr>
        <w:t>i</w:t>
      </w:r>
      <w:r w:rsidR="001B68F7">
        <w:rPr>
          <w:rFonts w:ascii="Trebuchet MS" w:hAnsi="Trebuchet MS"/>
          <w:sz w:val="22"/>
          <w:szCs w:val="22"/>
        </w:rPr>
        <w:t>dd</w:t>
      </w:r>
      <w:r>
        <w:rPr>
          <w:rFonts w:ascii="Trebuchet MS" w:hAnsi="Trebuchet MS"/>
          <w:sz w:val="22"/>
          <w:szCs w:val="22"/>
        </w:rPr>
        <w:t>er</w:t>
      </w:r>
      <w:r w:rsidRPr="003F6231">
        <w:rPr>
          <w:rFonts w:ascii="Trebuchet MS" w:hAnsi="Trebuchet MS"/>
          <w:sz w:val="22"/>
          <w:szCs w:val="22"/>
        </w:rPr>
        <w:t>’s bid and original Price Schedules</w:t>
      </w:r>
    </w:p>
    <w:p w14:paraId="73292D96" w14:textId="77777777" w:rsidR="00C11676" w:rsidRPr="003F6231" w:rsidRDefault="00C11676" w:rsidP="00D52722">
      <w:pPr>
        <w:numPr>
          <w:ilvl w:val="0"/>
          <w:numId w:val="82"/>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Pr>
          <w:rFonts w:ascii="Trebuchet MS" w:hAnsi="Trebuchet MS"/>
          <w:sz w:val="22"/>
          <w:szCs w:val="22"/>
        </w:rPr>
        <w:t>procuring entity</w:t>
      </w:r>
      <w:r w:rsidRPr="003F6231">
        <w:rPr>
          <w:rFonts w:ascii="Trebuchet MS" w:hAnsi="Trebuchet MS"/>
          <w:sz w:val="22"/>
          <w:szCs w:val="22"/>
        </w:rPr>
        <w:t>’s Notification of Award</w:t>
      </w:r>
    </w:p>
    <w:p w14:paraId="0DC6CF80" w14:textId="77777777" w:rsidR="00C11676" w:rsidRPr="0057635C" w:rsidRDefault="00C11676" w:rsidP="00D52722">
      <w:pPr>
        <w:numPr>
          <w:ilvl w:val="0"/>
          <w:numId w:val="82"/>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1F132CA8" w14:textId="6A38E09F" w:rsidR="00C11676" w:rsidRDefault="00C11676" w:rsidP="00D52722">
      <w:pPr>
        <w:pStyle w:val="ListParagraph"/>
        <w:numPr>
          <w:ilvl w:val="2"/>
          <w:numId w:val="89"/>
        </w:numPr>
        <w:tabs>
          <w:tab w:val="clear" w:pos="3060"/>
          <w:tab w:val="num" w:pos="567"/>
        </w:tabs>
        <w:ind w:left="567" w:hanging="567"/>
        <w:contextualSpacing w:val="0"/>
        <w:rPr>
          <w:rFonts w:ascii="Trebuchet MS" w:hAnsi="Trebuchet MS"/>
          <w:sz w:val="22"/>
          <w:szCs w:val="22"/>
        </w:rPr>
      </w:pPr>
      <w:r w:rsidRPr="00EA156E">
        <w:rPr>
          <w:rFonts w:ascii="Trebuchet MS" w:hAnsi="Trebuchet MS"/>
          <w:iCs/>
          <w:sz w:val="22"/>
          <w:szCs w:val="22"/>
        </w:rPr>
        <w:t>This</w:t>
      </w:r>
      <w:r w:rsidRPr="00EA156E">
        <w:rPr>
          <w:rFonts w:ascii="Trebuchet MS" w:hAnsi="Trebuchet MS"/>
          <w:sz w:val="22"/>
          <w:szCs w:val="22"/>
        </w:rPr>
        <w:t xml:space="preserve"> </w:t>
      </w:r>
      <w:r w:rsidR="00B82947" w:rsidRPr="00EA156E">
        <w:rPr>
          <w:rFonts w:ascii="Trebuchet MS" w:hAnsi="Trebuchet MS"/>
          <w:sz w:val="22"/>
          <w:szCs w:val="22"/>
        </w:rPr>
        <w:t>framework agreement s</w:t>
      </w:r>
      <w:r w:rsidRPr="00EA156E">
        <w:rPr>
          <w:rFonts w:ascii="Trebuchet MS" w:hAnsi="Trebuchet MS"/>
          <w:sz w:val="22"/>
          <w:szCs w:val="22"/>
        </w:rPr>
        <w:t>hall prevail over all other Contract documents. In the event of any discrepancy or inconsistency within the Contract documents, then the documents shall prevail in the order listed above.</w:t>
      </w:r>
    </w:p>
    <w:p w14:paraId="230E2F2C" w14:textId="3946B7CE" w:rsidR="00A93773" w:rsidRDefault="002C00D1" w:rsidP="00D52722">
      <w:pPr>
        <w:pStyle w:val="ListParagraph"/>
        <w:numPr>
          <w:ilvl w:val="2"/>
          <w:numId w:val="89"/>
        </w:numPr>
        <w:tabs>
          <w:tab w:val="clear" w:pos="3060"/>
          <w:tab w:val="num" w:pos="567"/>
        </w:tabs>
        <w:ind w:left="567" w:hanging="567"/>
        <w:contextualSpacing w:val="0"/>
        <w:rPr>
          <w:rFonts w:ascii="Trebuchet MS" w:hAnsi="Trebuchet MS"/>
          <w:sz w:val="22"/>
          <w:szCs w:val="22"/>
        </w:rPr>
      </w:pPr>
      <w:bookmarkStart w:id="341" w:name="_Hlk513827929"/>
      <w:r>
        <w:rPr>
          <w:rFonts w:ascii="Trebuchet MS" w:hAnsi="Trebuchet MS"/>
          <w:sz w:val="22"/>
          <w:szCs w:val="22"/>
        </w:rPr>
        <w:t>A Call</w:t>
      </w:r>
      <w:r w:rsidR="00A1779A">
        <w:rPr>
          <w:rFonts w:ascii="Trebuchet MS" w:hAnsi="Trebuchet MS"/>
          <w:sz w:val="22"/>
          <w:szCs w:val="22"/>
        </w:rPr>
        <w:t>-</w:t>
      </w:r>
      <w:r>
        <w:rPr>
          <w:rFonts w:ascii="Trebuchet MS" w:hAnsi="Trebuchet MS"/>
          <w:sz w:val="22"/>
          <w:szCs w:val="22"/>
        </w:rPr>
        <w:t xml:space="preserve">down Contract Agreement may be awarded at any time until the end of this agreement on </w:t>
      </w:r>
      <w:r>
        <w:rPr>
          <w:rFonts w:ascii="Trebuchet MS" w:hAnsi="Trebuchet MS"/>
          <w:color w:val="0070C0"/>
          <w:sz w:val="22"/>
          <w:szCs w:val="22"/>
        </w:rPr>
        <w:t>[insert expiry date of the Framework Agreement</w:t>
      </w:r>
      <w:r w:rsidR="007E2EB6">
        <w:rPr>
          <w:rFonts w:ascii="Trebuchet MS" w:hAnsi="Trebuchet MS"/>
          <w:color w:val="0070C0"/>
          <w:sz w:val="22"/>
          <w:szCs w:val="22"/>
        </w:rPr>
        <w:t>].</w:t>
      </w:r>
    </w:p>
    <w:bookmarkEnd w:id="341"/>
    <w:p w14:paraId="736872CD" w14:textId="37D5C183" w:rsidR="003D397E" w:rsidRPr="00EA156E" w:rsidRDefault="003D397E" w:rsidP="00D52722">
      <w:pPr>
        <w:pStyle w:val="ListParagraph"/>
        <w:numPr>
          <w:ilvl w:val="2"/>
          <w:numId w:val="89"/>
        </w:numPr>
        <w:tabs>
          <w:tab w:val="clear" w:pos="3060"/>
          <w:tab w:val="num" w:pos="567"/>
        </w:tabs>
        <w:ind w:left="567" w:hanging="567"/>
        <w:contextualSpacing w:val="0"/>
        <w:rPr>
          <w:rFonts w:ascii="Trebuchet MS" w:hAnsi="Trebuchet MS"/>
          <w:sz w:val="22"/>
          <w:szCs w:val="22"/>
        </w:rPr>
      </w:pPr>
      <w:r>
        <w:rPr>
          <w:rFonts w:ascii="Trebuchet MS" w:hAnsi="Trebuchet MS"/>
          <w:sz w:val="22"/>
          <w:szCs w:val="22"/>
        </w:rPr>
        <w:t xml:space="preserve">The supplier will provide an update of any information provided as part of its bid in respect of the original qualification criteria. </w:t>
      </w:r>
    </w:p>
    <w:p w14:paraId="79BD4C9C" w14:textId="6C33EE4B" w:rsidR="00C11676" w:rsidRPr="003F6231" w:rsidRDefault="00C11676" w:rsidP="00B82947">
      <w:pPr>
        <w:tabs>
          <w:tab w:val="left" w:pos="540"/>
        </w:tabs>
        <w:suppressAutoHyphens/>
        <w:spacing w:after="240"/>
        <w:ind w:left="540" w:hanging="540"/>
        <w:jc w:val="both"/>
        <w:rPr>
          <w:rFonts w:ascii="Trebuchet MS" w:hAnsi="Trebuchet MS"/>
          <w:sz w:val="22"/>
          <w:szCs w:val="22"/>
        </w:rPr>
      </w:pPr>
    </w:p>
    <w:p w14:paraId="6E30F48E" w14:textId="77777777" w:rsidR="00C11676" w:rsidRPr="003F6231" w:rsidRDefault="00C11676" w:rsidP="00C11676">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Pr>
          <w:rFonts w:ascii="Trebuchet MS" w:hAnsi="Trebuchet MS"/>
          <w:sz w:val="22"/>
          <w:szCs w:val="22"/>
        </w:rPr>
        <w:t>Jamaica</w:t>
      </w:r>
      <w:r w:rsidRPr="003F6231">
        <w:rPr>
          <w:rFonts w:ascii="Trebuchet MS" w:hAnsi="Trebuchet MS"/>
          <w:sz w:val="22"/>
          <w:szCs w:val="22"/>
        </w:rPr>
        <w:t xml:space="preserve"> on the day, month and year indicated above.</w:t>
      </w:r>
    </w:p>
    <w:p w14:paraId="6722DD66" w14:textId="77777777" w:rsidR="00C11676" w:rsidRPr="003F6231" w:rsidRDefault="00C11676" w:rsidP="00C11676">
      <w:pPr>
        <w:rPr>
          <w:rFonts w:ascii="Trebuchet MS" w:hAnsi="Trebuchet MS"/>
          <w:sz w:val="22"/>
          <w:szCs w:val="22"/>
        </w:rPr>
      </w:pPr>
    </w:p>
    <w:p w14:paraId="3F948EF6" w14:textId="77777777" w:rsidR="00C11676" w:rsidRPr="003F6231" w:rsidRDefault="00C11676" w:rsidP="00C11676">
      <w:pPr>
        <w:rPr>
          <w:rFonts w:ascii="Trebuchet MS" w:hAnsi="Trebuchet MS"/>
          <w:sz w:val="22"/>
          <w:szCs w:val="22"/>
        </w:rPr>
      </w:pPr>
      <w:r w:rsidRPr="003F6231">
        <w:rPr>
          <w:rFonts w:ascii="Trebuchet MS" w:hAnsi="Trebuchet MS"/>
          <w:sz w:val="22"/>
          <w:szCs w:val="22"/>
        </w:rPr>
        <w:t>For and on behalf of the procuring entity</w:t>
      </w:r>
    </w:p>
    <w:p w14:paraId="413D4557" w14:textId="77777777" w:rsidR="00C11676" w:rsidRPr="003F6231" w:rsidRDefault="00C11676" w:rsidP="00C11676">
      <w:pPr>
        <w:rPr>
          <w:rFonts w:ascii="Trebuchet MS" w:hAnsi="Trebuchet MS"/>
          <w:sz w:val="22"/>
          <w:szCs w:val="22"/>
        </w:rPr>
      </w:pPr>
    </w:p>
    <w:p w14:paraId="6699E981" w14:textId="77777777" w:rsidR="00C11676" w:rsidRPr="003F6231" w:rsidRDefault="00C11676" w:rsidP="00C11676">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399FDDF8" w14:textId="77777777" w:rsidR="00C11676" w:rsidRPr="003F6231" w:rsidRDefault="00C11676" w:rsidP="00C11676">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45134058" w14:textId="77777777" w:rsidR="00C11676" w:rsidRPr="003F6231" w:rsidRDefault="00C11676" w:rsidP="00C11676">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0E98543A" w14:textId="77777777" w:rsidR="00C11676" w:rsidRPr="003F6231" w:rsidRDefault="00C11676" w:rsidP="00C11676">
      <w:pPr>
        <w:rPr>
          <w:rFonts w:ascii="Trebuchet MS" w:hAnsi="Trebuchet MS"/>
          <w:sz w:val="22"/>
          <w:szCs w:val="22"/>
        </w:rPr>
      </w:pPr>
    </w:p>
    <w:p w14:paraId="04E3E9E6" w14:textId="6C6E9673" w:rsidR="00C11676" w:rsidRPr="003F6231" w:rsidRDefault="00C11676" w:rsidP="00C11676">
      <w:pPr>
        <w:rPr>
          <w:rFonts w:ascii="Trebuchet MS" w:hAnsi="Trebuchet MS"/>
          <w:sz w:val="22"/>
          <w:szCs w:val="22"/>
        </w:rPr>
      </w:pPr>
      <w:r w:rsidRPr="003F6231">
        <w:rPr>
          <w:rFonts w:ascii="Trebuchet MS" w:hAnsi="Trebuchet MS"/>
          <w:sz w:val="22"/>
          <w:szCs w:val="22"/>
        </w:rPr>
        <w:t xml:space="preserve">For and on behalf of the </w:t>
      </w:r>
      <w:r w:rsidR="001B68F7">
        <w:rPr>
          <w:rFonts w:ascii="Trebuchet MS" w:hAnsi="Trebuchet MS"/>
          <w:sz w:val="22"/>
          <w:szCs w:val="22"/>
        </w:rPr>
        <w:t>b</w:t>
      </w:r>
      <w:r>
        <w:rPr>
          <w:rFonts w:ascii="Trebuchet MS" w:hAnsi="Trebuchet MS"/>
          <w:sz w:val="22"/>
          <w:szCs w:val="22"/>
        </w:rPr>
        <w:t>i</w:t>
      </w:r>
      <w:r w:rsidR="001B68F7">
        <w:rPr>
          <w:rFonts w:ascii="Trebuchet MS" w:hAnsi="Trebuchet MS"/>
          <w:sz w:val="22"/>
          <w:szCs w:val="22"/>
        </w:rPr>
        <w:t>dd</w:t>
      </w:r>
      <w:r>
        <w:rPr>
          <w:rFonts w:ascii="Trebuchet MS" w:hAnsi="Trebuchet MS"/>
          <w:sz w:val="22"/>
          <w:szCs w:val="22"/>
        </w:rPr>
        <w:t>er</w:t>
      </w:r>
    </w:p>
    <w:p w14:paraId="3690D234" w14:textId="77777777" w:rsidR="00C11676" w:rsidRPr="003F6231" w:rsidRDefault="00C11676" w:rsidP="00C11676">
      <w:pPr>
        <w:rPr>
          <w:rFonts w:ascii="Trebuchet MS" w:hAnsi="Trebuchet MS"/>
          <w:sz w:val="22"/>
          <w:szCs w:val="22"/>
        </w:rPr>
      </w:pPr>
    </w:p>
    <w:p w14:paraId="6CDCF0D3" w14:textId="6F015245" w:rsidR="00C11676" w:rsidRPr="003F6231" w:rsidRDefault="00C11676" w:rsidP="00C11676">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[insert signature of authoriz</w:t>
      </w:r>
      <w:r w:rsidR="001B68F7">
        <w:rPr>
          <w:rFonts w:ascii="Trebuchet MS" w:hAnsi="Trebuchet MS"/>
          <w:i/>
          <w:iCs/>
          <w:color w:val="1F497D" w:themeColor="text2"/>
          <w:sz w:val="22"/>
          <w:szCs w:val="22"/>
        </w:rPr>
        <w:t>ed representative(s) of the b</w:t>
      </w:r>
      <w:r w:rsidRPr="0057635C">
        <w:rPr>
          <w:rFonts w:ascii="Trebuchet MS" w:hAnsi="Trebuchet MS"/>
          <w:i/>
          <w:iCs/>
          <w:color w:val="1F497D" w:themeColor="text2"/>
          <w:sz w:val="22"/>
          <w:szCs w:val="22"/>
        </w:rPr>
        <w:t>i</w:t>
      </w:r>
      <w:r w:rsidR="001B68F7">
        <w:rPr>
          <w:rFonts w:ascii="Trebuchet MS" w:hAnsi="Trebuchet MS"/>
          <w:i/>
          <w:iCs/>
          <w:color w:val="1F497D" w:themeColor="text2"/>
          <w:sz w:val="22"/>
          <w:szCs w:val="22"/>
        </w:rPr>
        <w:t>dd</w:t>
      </w:r>
      <w:r w:rsidRPr="0057635C">
        <w:rPr>
          <w:rFonts w:ascii="Trebuchet MS" w:hAnsi="Trebuchet MS"/>
          <w:i/>
          <w:iCs/>
          <w:color w:val="1F497D" w:themeColor="text2"/>
          <w:sz w:val="22"/>
          <w:szCs w:val="22"/>
        </w:rPr>
        <w:t>er]</w:t>
      </w:r>
      <w:r w:rsidRPr="0057635C">
        <w:rPr>
          <w:rFonts w:ascii="Trebuchet MS" w:hAnsi="Trebuchet MS"/>
          <w:color w:val="1F497D" w:themeColor="text2"/>
          <w:sz w:val="22"/>
          <w:szCs w:val="22"/>
        </w:rPr>
        <w:t xml:space="preserve"> </w:t>
      </w:r>
    </w:p>
    <w:p w14:paraId="730FC9FB" w14:textId="77777777" w:rsidR="00C11676" w:rsidRPr="003F6231" w:rsidRDefault="00C11676" w:rsidP="00C11676">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3FC4A1C9" w14:textId="77777777" w:rsidR="00C11676" w:rsidRPr="003F6231" w:rsidRDefault="00C11676" w:rsidP="00C11676">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757F82BE" w14:textId="77777777" w:rsidR="00C11676" w:rsidRPr="003F6231" w:rsidRDefault="00C11676" w:rsidP="00C11676">
      <w:pPr>
        <w:rPr>
          <w:rFonts w:ascii="Trebuchet MS" w:hAnsi="Trebuchet MS"/>
          <w:sz w:val="22"/>
          <w:szCs w:val="22"/>
        </w:rPr>
      </w:pPr>
    </w:p>
    <w:p w14:paraId="45A284B8" w14:textId="52B7EF7A"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1E86F8C1" w14:textId="0DA4656F" w:rsidR="006504AE" w:rsidRDefault="00C11676" w:rsidP="00D52722">
      <w:pPr>
        <w:keepNext/>
        <w:keepLines/>
        <w:numPr>
          <w:ilvl w:val="0"/>
          <w:numId w:val="107"/>
        </w:numPr>
        <w:spacing w:before="240"/>
        <w:jc w:val="both"/>
        <w:outlineLvl w:val="1"/>
        <w:rPr>
          <w:rFonts w:ascii="Trebuchet MS" w:hAnsi="Trebuchet MS"/>
          <w:b/>
          <w:sz w:val="32"/>
          <w:szCs w:val="32"/>
        </w:rPr>
      </w:pPr>
      <w:r>
        <w:rPr>
          <w:rFonts w:ascii="Trebuchet MS" w:hAnsi="Trebuchet MS"/>
          <w:b/>
          <w:sz w:val="32"/>
          <w:szCs w:val="32"/>
        </w:rPr>
        <w:t>Call</w:t>
      </w:r>
      <w:r w:rsidR="003B7A63">
        <w:rPr>
          <w:rFonts w:ascii="Trebuchet MS" w:hAnsi="Trebuchet MS"/>
          <w:b/>
          <w:sz w:val="32"/>
          <w:szCs w:val="32"/>
        </w:rPr>
        <w:t>-</w:t>
      </w:r>
      <w:r>
        <w:rPr>
          <w:rFonts w:ascii="Trebuchet MS" w:hAnsi="Trebuchet MS"/>
          <w:b/>
          <w:sz w:val="32"/>
          <w:szCs w:val="32"/>
        </w:rPr>
        <w:t xml:space="preserve">down </w:t>
      </w:r>
      <w:r w:rsidR="006504AE" w:rsidRPr="00A848A4">
        <w:rPr>
          <w:rFonts w:ascii="Trebuchet MS" w:hAnsi="Trebuchet MS"/>
          <w:b/>
          <w:sz w:val="32"/>
          <w:szCs w:val="32"/>
        </w:rPr>
        <w:t>Contract Agreement</w:t>
      </w:r>
      <w:bookmarkEnd w:id="337"/>
      <w:bookmarkEnd w:id="338"/>
      <w:bookmarkEnd w:id="339"/>
      <w:bookmarkEnd w:id="340"/>
    </w:p>
    <w:p w14:paraId="3F75532C"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3B01CFA4" w14:textId="11473927"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4F87A403"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21ABF456" w14:textId="76D403CD"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 xml:space="preserve">THIS </w:t>
      </w:r>
      <w:r w:rsidR="00B82947">
        <w:rPr>
          <w:rFonts w:ascii="Trebuchet MS" w:hAnsi="Trebuchet MS"/>
          <w:sz w:val="22"/>
          <w:szCs w:val="22"/>
        </w:rPr>
        <w:t>CALL</w:t>
      </w:r>
      <w:r w:rsidR="003B7A63">
        <w:rPr>
          <w:rFonts w:ascii="Trebuchet MS" w:hAnsi="Trebuchet MS"/>
          <w:sz w:val="22"/>
          <w:szCs w:val="22"/>
        </w:rPr>
        <w:t>-</w:t>
      </w:r>
      <w:r w:rsidR="00B82947">
        <w:rPr>
          <w:rFonts w:ascii="Trebuchet MS" w:hAnsi="Trebuchet MS"/>
          <w:sz w:val="22"/>
          <w:szCs w:val="22"/>
        </w:rPr>
        <w:t xml:space="preserve">DOWN </w:t>
      </w:r>
      <w:r w:rsidRPr="003F6231">
        <w:rPr>
          <w:rFonts w:ascii="Trebuchet MS" w:hAnsi="Trebuchet MS"/>
          <w:sz w:val="22"/>
          <w:szCs w:val="22"/>
        </w:rPr>
        <w:t>CONTRACT AGREEMENT is made</w:t>
      </w:r>
    </w:p>
    <w:p w14:paraId="5CC95AA3"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33A6FF6D" w14:textId="77777777" w:rsidR="006504AE" w:rsidRPr="0057635C" w:rsidRDefault="006504AE" w:rsidP="006504AE">
      <w:pPr>
        <w:spacing w:after="200"/>
        <w:rPr>
          <w:rFonts w:ascii="Trebuchet MS" w:hAnsi="Trebuchet MS"/>
          <w:color w:val="1F497D" w:themeColor="text2"/>
          <w:sz w:val="22"/>
          <w:szCs w:val="22"/>
        </w:rPr>
      </w:pPr>
    </w:p>
    <w:p w14:paraId="28A1B4C4"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5EA09792" w14:textId="773298ED"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procuring entity</w:t>
      </w:r>
      <w:r w:rsidRPr="0057635C">
        <w:rPr>
          <w:rFonts w:ascii="Trebuchet MS" w:hAnsi="Trebuchet MS"/>
          <w:i/>
          <w:color w:val="1F497D" w:themeColor="text2"/>
          <w:sz w:val="22"/>
          <w:szCs w:val="22"/>
        </w:rPr>
        <w:t>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51E3AA1C" w14:textId="5D16C324"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r w:rsidR="001B68F7">
        <w:rPr>
          <w:rFonts w:ascii="Trebuchet MS" w:hAnsi="Trebuchet MS"/>
          <w:i/>
          <w:color w:val="1F497D" w:themeColor="text2"/>
          <w:sz w:val="22"/>
          <w:szCs w:val="22"/>
        </w:rPr>
        <w:t>b</w:t>
      </w:r>
      <w:r w:rsidR="00A848A4" w:rsidRPr="0057635C">
        <w:rPr>
          <w:rFonts w:ascii="Trebuchet MS" w:hAnsi="Trebuchet MS"/>
          <w:i/>
          <w:color w:val="1F497D" w:themeColor="text2"/>
          <w:sz w:val="22"/>
          <w:szCs w:val="22"/>
        </w:rPr>
        <w:t>i</w:t>
      </w:r>
      <w:r w:rsidR="001B68F7">
        <w:rPr>
          <w:rFonts w:ascii="Trebuchet MS" w:hAnsi="Trebuchet MS"/>
          <w:i/>
          <w:color w:val="1F497D" w:themeColor="text2"/>
          <w:sz w:val="22"/>
          <w:szCs w:val="22"/>
        </w:rPr>
        <w:t>dd</w:t>
      </w:r>
      <w:r w:rsidR="00A848A4" w:rsidRPr="0057635C">
        <w:rPr>
          <w:rFonts w:ascii="Trebuchet MS" w:hAnsi="Trebuchet MS"/>
          <w:i/>
          <w:color w:val="1F497D" w:themeColor="text2"/>
          <w:sz w:val="22"/>
          <w:szCs w:val="22"/>
        </w:rPr>
        <w:t>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1B68F7">
        <w:rPr>
          <w:rFonts w:ascii="Trebuchet MS" w:hAnsi="Trebuchet MS"/>
          <w:i/>
          <w:color w:val="1F497D" w:themeColor="text2"/>
          <w:sz w:val="22"/>
          <w:szCs w:val="22"/>
        </w:rPr>
        <w:t>b</w:t>
      </w:r>
      <w:r w:rsidR="00A848A4" w:rsidRPr="0057635C">
        <w:rPr>
          <w:rFonts w:ascii="Trebuchet MS" w:hAnsi="Trebuchet MS"/>
          <w:i/>
          <w:color w:val="1F497D" w:themeColor="text2"/>
          <w:sz w:val="22"/>
          <w:szCs w:val="22"/>
        </w:rPr>
        <w:t>i</w:t>
      </w:r>
      <w:r w:rsidR="001B68F7">
        <w:rPr>
          <w:rFonts w:ascii="Trebuchet MS" w:hAnsi="Trebuchet MS"/>
          <w:i/>
          <w:color w:val="1F497D" w:themeColor="text2"/>
          <w:sz w:val="22"/>
          <w:szCs w:val="22"/>
        </w:rPr>
        <w:t>dd</w:t>
      </w:r>
      <w:r w:rsidR="00A848A4" w:rsidRPr="0057635C">
        <w:rPr>
          <w:rFonts w:ascii="Trebuchet MS" w:hAnsi="Trebuchet MS"/>
          <w:i/>
          <w:color w:val="1F497D" w:themeColor="text2"/>
          <w:sz w:val="22"/>
          <w:szCs w:val="22"/>
        </w:rPr>
        <w:t>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1B68F7">
        <w:rPr>
          <w:rFonts w:ascii="Trebuchet MS" w:hAnsi="Trebuchet MS"/>
          <w:i/>
          <w:color w:val="1F497D" w:themeColor="text2"/>
          <w:sz w:val="22"/>
          <w:szCs w:val="22"/>
        </w:rPr>
        <w:t>b</w:t>
      </w:r>
      <w:r w:rsidR="00A848A4" w:rsidRPr="0057635C">
        <w:rPr>
          <w:rFonts w:ascii="Trebuchet MS" w:hAnsi="Trebuchet MS"/>
          <w:i/>
          <w:color w:val="1F497D" w:themeColor="text2"/>
          <w:sz w:val="22"/>
          <w:szCs w:val="22"/>
        </w:rPr>
        <w:t>i</w:t>
      </w:r>
      <w:r w:rsidR="001B68F7">
        <w:rPr>
          <w:rFonts w:ascii="Trebuchet MS" w:hAnsi="Trebuchet MS"/>
          <w:i/>
          <w:color w:val="1F497D" w:themeColor="text2"/>
          <w:sz w:val="22"/>
          <w:szCs w:val="22"/>
        </w:rPr>
        <w:t>dd</w:t>
      </w:r>
      <w:r w:rsidR="00A848A4" w:rsidRPr="0057635C">
        <w:rPr>
          <w:rFonts w:ascii="Trebuchet MS" w:hAnsi="Trebuchet MS"/>
          <w:i/>
          <w:color w:val="1F497D" w:themeColor="text2"/>
          <w:sz w:val="22"/>
          <w:szCs w:val="22"/>
        </w:rPr>
        <w:t>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783C54A2" w14:textId="77777777" w:rsidR="00B82947" w:rsidRDefault="00B82947" w:rsidP="00B82947">
      <w:pPr>
        <w:spacing w:after="200"/>
        <w:rPr>
          <w:rFonts w:ascii="Trebuchet MS" w:hAnsi="Trebuchet MS"/>
          <w:i/>
          <w:color w:val="4BACC6" w:themeColor="accent5"/>
          <w:sz w:val="22"/>
          <w:szCs w:val="22"/>
        </w:rPr>
      </w:pPr>
      <w:r>
        <w:rPr>
          <w:rFonts w:ascii="Trebuchet MS" w:hAnsi="Trebuchet MS"/>
          <w:i/>
          <w:color w:val="4BACC6" w:themeColor="accent5"/>
          <w:sz w:val="22"/>
          <w:szCs w:val="22"/>
        </w:rPr>
        <w:t>[(for multi-procuring entity participation)</w:t>
      </w:r>
    </w:p>
    <w:p w14:paraId="3D87BDDE" w14:textId="77777777" w:rsidR="00B82947" w:rsidRPr="00B82947" w:rsidRDefault="00B82947" w:rsidP="00B82947">
      <w:pPr>
        <w:spacing w:after="200"/>
        <w:rPr>
          <w:rFonts w:ascii="Trebuchet MS" w:hAnsi="Trebuchet MS"/>
          <w:i/>
          <w:sz w:val="22"/>
          <w:szCs w:val="22"/>
        </w:rPr>
      </w:pPr>
      <w:r w:rsidRPr="00B82947">
        <w:rPr>
          <w:rFonts w:ascii="Trebuchet MS" w:hAnsi="Trebuchet MS"/>
          <w:i/>
          <w:sz w:val="22"/>
          <w:szCs w:val="22"/>
        </w:rPr>
        <w:t>WHEREAS the procuring entity is the lead procuring entity acting for and on behalf of [insert complete name of other procuring entities who wish to access the framework]].</w:t>
      </w:r>
    </w:p>
    <w:p w14:paraId="2A36952A" w14:textId="12BE234F" w:rsidR="00B82947"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00B82947">
        <w:rPr>
          <w:rFonts w:ascii="Trebuchet MS" w:hAnsi="Trebuchet MS"/>
          <w:i/>
          <w:color w:val="1F497D" w:themeColor="text2"/>
          <w:sz w:val="22"/>
          <w:szCs w:val="22"/>
        </w:rPr>
        <w:t>,</w:t>
      </w:r>
      <w:r w:rsidRPr="003F6231">
        <w:rPr>
          <w:rFonts w:ascii="Trebuchet MS" w:hAnsi="Trebuchet MS"/>
          <w:sz w:val="22"/>
          <w:szCs w:val="22"/>
        </w:rPr>
        <w:t xml:space="preserve">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1B68F7">
        <w:rPr>
          <w:rFonts w:ascii="Trebuchet MS" w:hAnsi="Trebuchet MS"/>
          <w:sz w:val="22"/>
          <w:szCs w:val="22"/>
        </w:rPr>
        <w:t>bidd</w:t>
      </w:r>
      <w:r w:rsidR="00A848A4">
        <w:rPr>
          <w:rFonts w:ascii="Trebuchet MS" w:hAnsi="Trebuchet MS"/>
          <w:sz w:val="22"/>
          <w:szCs w:val="22"/>
        </w:rPr>
        <w:t>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w:t>
      </w:r>
      <w:r w:rsidR="00B82947">
        <w:rPr>
          <w:rFonts w:ascii="Trebuchet MS" w:hAnsi="Trebuchet MS"/>
          <w:sz w:val="22"/>
          <w:szCs w:val="22"/>
        </w:rPr>
        <w:t>and signed a framework agreement.</w:t>
      </w:r>
    </w:p>
    <w:p w14:paraId="2601C77E" w14:textId="6A284860" w:rsidR="006504AE" w:rsidRPr="003F6231" w:rsidRDefault="00B82947" w:rsidP="006504AE">
      <w:pPr>
        <w:suppressAutoHyphens/>
        <w:spacing w:after="240"/>
        <w:jc w:val="both"/>
        <w:rPr>
          <w:rFonts w:ascii="Trebuchet MS" w:hAnsi="Trebuchet MS"/>
          <w:sz w:val="22"/>
          <w:szCs w:val="22"/>
        </w:rPr>
      </w:pPr>
      <w:r>
        <w:rPr>
          <w:rFonts w:ascii="Trebuchet MS" w:hAnsi="Trebuchet MS"/>
          <w:sz w:val="22"/>
          <w:szCs w:val="22"/>
        </w:rPr>
        <w:t xml:space="preserve">WHEREAS the procuring entity now requests the supply of the goods and ancillary services as specified in the Special Conditions </w:t>
      </w:r>
      <w:r w:rsidR="006504AE" w:rsidRPr="003F6231">
        <w:rPr>
          <w:rFonts w:ascii="Trebuchet MS" w:hAnsi="Trebuchet MS"/>
          <w:sz w:val="22"/>
          <w:szCs w:val="22"/>
        </w:rPr>
        <w:t xml:space="preserve">in the sum of </w:t>
      </w:r>
      <w:r w:rsidR="006504AE" w:rsidRPr="0057635C">
        <w:rPr>
          <w:rFonts w:ascii="Trebuchet MS" w:hAnsi="Trebuchet MS"/>
          <w:i/>
          <w:color w:val="1F497D" w:themeColor="text2"/>
          <w:sz w:val="22"/>
          <w:szCs w:val="22"/>
        </w:rPr>
        <w:t>[insert Contract Price in words and figures, expressed in the Contract currency(</w:t>
      </w:r>
      <w:proofErr w:type="spellStart"/>
      <w:r w:rsidR="006504AE" w:rsidRPr="0057635C">
        <w:rPr>
          <w:rFonts w:ascii="Trebuchet MS" w:hAnsi="Trebuchet MS"/>
          <w:i/>
          <w:color w:val="1F497D" w:themeColor="text2"/>
          <w:sz w:val="22"/>
          <w:szCs w:val="22"/>
        </w:rPr>
        <w:t>ies</w:t>
      </w:r>
      <w:proofErr w:type="spellEnd"/>
      <w:r w:rsidR="006504AE" w:rsidRPr="0057635C">
        <w:rPr>
          <w:rFonts w:ascii="Trebuchet MS" w:hAnsi="Trebuchet MS"/>
          <w:i/>
          <w:color w:val="1F497D" w:themeColor="text2"/>
          <w:sz w:val="22"/>
          <w:szCs w:val="22"/>
        </w:rPr>
        <w:t>)</w:t>
      </w:r>
      <w:r w:rsidR="006504AE" w:rsidRPr="0057635C">
        <w:rPr>
          <w:rFonts w:ascii="Trebuchet MS" w:hAnsi="Trebuchet MS"/>
          <w:b/>
          <w:i/>
          <w:color w:val="1F497D" w:themeColor="text2"/>
          <w:sz w:val="22"/>
          <w:szCs w:val="22"/>
        </w:rPr>
        <w:t xml:space="preserve"> </w:t>
      </w:r>
      <w:r w:rsidR="006504AE" w:rsidRPr="0057635C">
        <w:rPr>
          <w:rFonts w:ascii="Trebuchet MS" w:hAnsi="Trebuchet MS"/>
          <w:i/>
          <w:color w:val="1F497D" w:themeColor="text2"/>
          <w:sz w:val="22"/>
          <w:szCs w:val="22"/>
        </w:rPr>
        <w:t>]</w:t>
      </w:r>
      <w:r w:rsidR="006504AE" w:rsidRPr="0057635C">
        <w:rPr>
          <w:rFonts w:ascii="Trebuchet MS" w:hAnsi="Trebuchet MS"/>
          <w:color w:val="1F497D" w:themeColor="text2"/>
          <w:sz w:val="22"/>
          <w:szCs w:val="22"/>
        </w:rPr>
        <w:t xml:space="preserve"> </w:t>
      </w:r>
      <w:r w:rsidR="006504AE" w:rsidRPr="003F6231">
        <w:rPr>
          <w:rFonts w:ascii="Trebuchet MS" w:hAnsi="Trebuchet MS"/>
          <w:sz w:val="22"/>
          <w:szCs w:val="22"/>
        </w:rPr>
        <w:t>(hereinafter called “the Contract Price”).</w:t>
      </w:r>
    </w:p>
    <w:p w14:paraId="2D4F0604"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4BA687BE"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4EB25804" w14:textId="3A1F55D6"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w:t>
      </w:r>
      <w:r w:rsidR="003D397E">
        <w:rPr>
          <w:rFonts w:ascii="Trebuchet MS" w:hAnsi="Trebuchet MS"/>
          <w:sz w:val="22"/>
          <w:szCs w:val="22"/>
        </w:rPr>
        <w:t>Call</w:t>
      </w:r>
      <w:r w:rsidR="003B7A63">
        <w:rPr>
          <w:rFonts w:ascii="Trebuchet MS" w:hAnsi="Trebuchet MS"/>
          <w:sz w:val="22"/>
          <w:szCs w:val="22"/>
        </w:rPr>
        <w:t>-</w:t>
      </w:r>
      <w:r w:rsidR="003D397E">
        <w:rPr>
          <w:rFonts w:ascii="Trebuchet MS" w:hAnsi="Trebuchet MS"/>
          <w:sz w:val="22"/>
          <w:szCs w:val="22"/>
        </w:rPr>
        <w:t xml:space="preserve">down </w:t>
      </w:r>
      <w:r w:rsidRPr="003F6231">
        <w:rPr>
          <w:rFonts w:ascii="Trebuchet MS" w:hAnsi="Trebuchet MS"/>
          <w:sz w:val="22"/>
          <w:szCs w:val="22"/>
        </w:rPr>
        <w:t xml:space="preserve">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1B68F7">
        <w:rPr>
          <w:rFonts w:ascii="Trebuchet MS" w:hAnsi="Trebuchet MS"/>
          <w:sz w:val="22"/>
          <w:szCs w:val="22"/>
        </w:rPr>
        <w:t>bidd</w:t>
      </w:r>
      <w:r w:rsidR="00A848A4">
        <w:rPr>
          <w:rFonts w:ascii="Trebuchet MS" w:hAnsi="Trebuchet MS"/>
          <w:sz w:val="22"/>
          <w:szCs w:val="22"/>
        </w:rPr>
        <w:t>er</w:t>
      </w:r>
      <w:r w:rsidRPr="003F6231">
        <w:rPr>
          <w:rFonts w:ascii="Trebuchet MS" w:hAnsi="Trebuchet MS"/>
          <w:sz w:val="22"/>
          <w:szCs w:val="22"/>
        </w:rPr>
        <w:t>, and each shall be read and construed as an integral part of the Contract:</w:t>
      </w:r>
    </w:p>
    <w:p w14:paraId="2AE7830C" w14:textId="0445B15C" w:rsidR="006504AE" w:rsidRPr="003F6231" w:rsidRDefault="006504AE" w:rsidP="00D52722">
      <w:pPr>
        <w:numPr>
          <w:ilvl w:val="0"/>
          <w:numId w:val="104"/>
        </w:numPr>
        <w:suppressAutoHyphens/>
        <w:spacing w:after="120"/>
        <w:jc w:val="both"/>
        <w:rPr>
          <w:rFonts w:ascii="Trebuchet MS" w:hAnsi="Trebuchet MS"/>
          <w:sz w:val="22"/>
          <w:szCs w:val="22"/>
        </w:rPr>
      </w:pPr>
      <w:r w:rsidRPr="003F6231">
        <w:rPr>
          <w:rFonts w:ascii="Trebuchet MS" w:hAnsi="Trebuchet MS"/>
          <w:sz w:val="22"/>
          <w:szCs w:val="22"/>
        </w:rPr>
        <w:t xml:space="preserve">This </w:t>
      </w:r>
      <w:r w:rsidR="003D397E">
        <w:rPr>
          <w:rFonts w:ascii="Trebuchet MS" w:hAnsi="Trebuchet MS"/>
          <w:sz w:val="22"/>
          <w:szCs w:val="22"/>
        </w:rPr>
        <w:t>Call</w:t>
      </w:r>
      <w:r w:rsidR="003B7A63">
        <w:rPr>
          <w:rFonts w:ascii="Trebuchet MS" w:hAnsi="Trebuchet MS"/>
          <w:sz w:val="22"/>
          <w:szCs w:val="22"/>
        </w:rPr>
        <w:t>-</w:t>
      </w:r>
      <w:r w:rsidR="003D397E">
        <w:rPr>
          <w:rFonts w:ascii="Trebuchet MS" w:hAnsi="Trebuchet MS"/>
          <w:sz w:val="22"/>
          <w:szCs w:val="22"/>
        </w:rPr>
        <w:t xml:space="preserve">down </w:t>
      </w:r>
      <w:r w:rsidRPr="003F6231">
        <w:rPr>
          <w:rFonts w:ascii="Trebuchet MS" w:hAnsi="Trebuchet MS"/>
          <w:sz w:val="22"/>
          <w:szCs w:val="22"/>
        </w:rPr>
        <w:t xml:space="preserve">Contract Agreement </w:t>
      </w:r>
    </w:p>
    <w:p w14:paraId="0E9B24ED" w14:textId="77777777" w:rsidR="006504AE" w:rsidRPr="003F6231" w:rsidRDefault="006504AE" w:rsidP="00D52722">
      <w:pPr>
        <w:numPr>
          <w:ilvl w:val="0"/>
          <w:numId w:val="104"/>
        </w:numPr>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70E44919" w14:textId="07CFC0BF" w:rsidR="006504AE" w:rsidRDefault="006504AE" w:rsidP="00D52722">
      <w:pPr>
        <w:numPr>
          <w:ilvl w:val="0"/>
          <w:numId w:val="104"/>
        </w:numPr>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4822248C" w14:textId="0F96D6CE" w:rsidR="00047665" w:rsidRPr="003F6231" w:rsidRDefault="00047665" w:rsidP="00D52722">
      <w:pPr>
        <w:numPr>
          <w:ilvl w:val="0"/>
          <w:numId w:val="104"/>
        </w:numPr>
        <w:suppressAutoHyphens/>
        <w:spacing w:after="120"/>
        <w:ind w:left="1267"/>
        <w:jc w:val="both"/>
        <w:rPr>
          <w:rFonts w:ascii="Trebuchet MS" w:hAnsi="Trebuchet MS"/>
          <w:sz w:val="22"/>
          <w:szCs w:val="22"/>
        </w:rPr>
      </w:pPr>
      <w:r>
        <w:rPr>
          <w:rFonts w:ascii="Trebuchet MS" w:hAnsi="Trebuchet MS"/>
          <w:sz w:val="22"/>
          <w:szCs w:val="22"/>
        </w:rPr>
        <w:t>Framework Agreement</w:t>
      </w:r>
    </w:p>
    <w:p w14:paraId="00D53C59" w14:textId="77777777" w:rsidR="006504AE" w:rsidRPr="003F6231" w:rsidRDefault="006504AE" w:rsidP="00D52722">
      <w:pPr>
        <w:numPr>
          <w:ilvl w:val="0"/>
          <w:numId w:val="104"/>
        </w:numPr>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0F78C3FA" w14:textId="7721D832" w:rsidR="006504AE" w:rsidRPr="003F6231" w:rsidRDefault="006504AE" w:rsidP="00D52722">
      <w:pPr>
        <w:numPr>
          <w:ilvl w:val="0"/>
          <w:numId w:val="104"/>
        </w:numPr>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1B68F7">
        <w:rPr>
          <w:rFonts w:ascii="Trebuchet MS" w:hAnsi="Trebuchet MS"/>
          <w:sz w:val="22"/>
          <w:szCs w:val="22"/>
        </w:rPr>
        <w:t>bidder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14:paraId="270316A7" w14:textId="631DEDB7" w:rsidR="006504AE" w:rsidRPr="003F6231" w:rsidRDefault="006504AE" w:rsidP="00D52722">
      <w:pPr>
        <w:numPr>
          <w:ilvl w:val="0"/>
          <w:numId w:val="104"/>
        </w:numPr>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3C88D8ED" w14:textId="4CD300B0" w:rsidR="006504AE" w:rsidRPr="0057635C" w:rsidRDefault="006504AE" w:rsidP="00D52722">
      <w:pPr>
        <w:numPr>
          <w:ilvl w:val="0"/>
          <w:numId w:val="104"/>
        </w:numPr>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68F6CC88" w14:textId="00B1BD3D"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w:t>
      </w:r>
      <w:r w:rsidR="003D397E">
        <w:rPr>
          <w:rFonts w:ascii="Trebuchet MS" w:hAnsi="Trebuchet MS"/>
          <w:sz w:val="22"/>
          <w:szCs w:val="22"/>
        </w:rPr>
        <w:t>Call</w:t>
      </w:r>
      <w:r w:rsidR="003B7A63">
        <w:rPr>
          <w:rFonts w:ascii="Trebuchet MS" w:hAnsi="Trebuchet MS"/>
          <w:sz w:val="22"/>
          <w:szCs w:val="22"/>
        </w:rPr>
        <w:t>-</w:t>
      </w:r>
      <w:r w:rsidR="003D397E">
        <w:rPr>
          <w:rFonts w:ascii="Trebuchet MS" w:hAnsi="Trebuchet MS"/>
          <w:sz w:val="22"/>
          <w:szCs w:val="22"/>
        </w:rPr>
        <w:t xml:space="preserve">down </w:t>
      </w:r>
      <w:r w:rsidRPr="003F6231">
        <w:rPr>
          <w:rFonts w:ascii="Trebuchet MS" w:hAnsi="Trebuchet MS"/>
          <w:sz w:val="22"/>
          <w:szCs w:val="22"/>
        </w:rPr>
        <w:t>Contract shall prevail over all other Contract documents. In the event of any discrepancy or inconsistency within the Contract documents, then the documents shall prevail in the order listed above.</w:t>
      </w:r>
    </w:p>
    <w:p w14:paraId="5F116A0D" w14:textId="3DB58415"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and to remedy defects therein in conformity in all respects with the provisions of the </w:t>
      </w:r>
      <w:r w:rsidR="003D397E">
        <w:rPr>
          <w:rFonts w:ascii="Trebuchet MS" w:hAnsi="Trebuchet MS"/>
          <w:sz w:val="22"/>
          <w:szCs w:val="22"/>
        </w:rPr>
        <w:t>Call</w:t>
      </w:r>
      <w:r w:rsidR="003B7A63">
        <w:rPr>
          <w:rFonts w:ascii="Trebuchet MS" w:hAnsi="Trebuchet MS"/>
          <w:sz w:val="22"/>
          <w:szCs w:val="22"/>
        </w:rPr>
        <w:t>-</w:t>
      </w:r>
      <w:r w:rsidR="003D397E">
        <w:rPr>
          <w:rFonts w:ascii="Trebuchet MS" w:hAnsi="Trebuchet MS"/>
          <w:sz w:val="22"/>
          <w:szCs w:val="22"/>
        </w:rPr>
        <w:t xml:space="preserve">down </w:t>
      </w:r>
      <w:r w:rsidRPr="003F6231">
        <w:rPr>
          <w:rFonts w:ascii="Trebuchet MS" w:hAnsi="Trebuchet MS"/>
          <w:sz w:val="22"/>
          <w:szCs w:val="22"/>
        </w:rPr>
        <w:t>Contract.</w:t>
      </w:r>
    </w:p>
    <w:p w14:paraId="3A1E5D19" w14:textId="4292F64A"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and the remedying of defects therein, the Contract Price or such other sum as may become payable under the provisions of the </w:t>
      </w:r>
      <w:r w:rsidR="003D397E">
        <w:rPr>
          <w:rFonts w:ascii="Trebuchet MS" w:hAnsi="Trebuchet MS"/>
          <w:sz w:val="22"/>
          <w:szCs w:val="22"/>
        </w:rPr>
        <w:t>Call</w:t>
      </w:r>
      <w:r w:rsidR="003B7A63">
        <w:rPr>
          <w:rFonts w:ascii="Trebuchet MS" w:hAnsi="Trebuchet MS"/>
          <w:sz w:val="22"/>
          <w:szCs w:val="22"/>
        </w:rPr>
        <w:t>-</w:t>
      </w:r>
      <w:r w:rsidR="003D397E">
        <w:rPr>
          <w:rFonts w:ascii="Trebuchet MS" w:hAnsi="Trebuchet MS"/>
          <w:sz w:val="22"/>
          <w:szCs w:val="22"/>
        </w:rPr>
        <w:t xml:space="preserve">down </w:t>
      </w:r>
      <w:r w:rsidRPr="003F6231">
        <w:rPr>
          <w:rFonts w:ascii="Trebuchet MS" w:hAnsi="Trebuchet MS"/>
          <w:sz w:val="22"/>
          <w:szCs w:val="22"/>
        </w:rPr>
        <w:t xml:space="preserve">Contract at the times and in the manner prescribed by the </w:t>
      </w:r>
      <w:r w:rsidR="003D397E">
        <w:rPr>
          <w:rFonts w:ascii="Trebuchet MS" w:hAnsi="Trebuchet MS"/>
          <w:sz w:val="22"/>
          <w:szCs w:val="22"/>
        </w:rPr>
        <w:t>Call</w:t>
      </w:r>
      <w:r w:rsidR="003B7A63">
        <w:rPr>
          <w:rFonts w:ascii="Trebuchet MS" w:hAnsi="Trebuchet MS"/>
          <w:sz w:val="22"/>
          <w:szCs w:val="22"/>
        </w:rPr>
        <w:t>-</w:t>
      </w:r>
      <w:r w:rsidR="003D397E">
        <w:rPr>
          <w:rFonts w:ascii="Trebuchet MS" w:hAnsi="Trebuchet MS"/>
          <w:sz w:val="22"/>
          <w:szCs w:val="22"/>
        </w:rPr>
        <w:t xml:space="preserve">down </w:t>
      </w:r>
      <w:r w:rsidRPr="003F6231">
        <w:rPr>
          <w:rFonts w:ascii="Trebuchet MS" w:hAnsi="Trebuchet MS"/>
          <w:sz w:val="22"/>
          <w:szCs w:val="22"/>
        </w:rPr>
        <w:t>Contract.</w:t>
      </w:r>
    </w:p>
    <w:p w14:paraId="39E662E5" w14:textId="5CFF514D"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566CCAB9" w14:textId="77777777" w:rsidR="006504AE" w:rsidRPr="003F6231" w:rsidRDefault="006504AE" w:rsidP="006504AE">
      <w:pPr>
        <w:rPr>
          <w:rFonts w:ascii="Trebuchet MS" w:hAnsi="Trebuchet MS"/>
          <w:sz w:val="22"/>
          <w:szCs w:val="22"/>
        </w:rPr>
      </w:pPr>
    </w:p>
    <w:p w14:paraId="26AA0BC0" w14:textId="754FAE8E"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649197D8" w14:textId="77777777" w:rsidR="006504AE" w:rsidRPr="003F6231" w:rsidRDefault="006504AE" w:rsidP="006504AE">
      <w:pPr>
        <w:rPr>
          <w:rFonts w:ascii="Trebuchet MS" w:hAnsi="Trebuchet MS"/>
          <w:sz w:val="22"/>
          <w:szCs w:val="22"/>
        </w:rPr>
      </w:pPr>
    </w:p>
    <w:p w14:paraId="407B242B"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4F275246" w14:textId="48ED48E2"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xml:space="preserve">[ insert title or other appropriate </w:t>
      </w:r>
      <w:r w:rsidR="00041241" w:rsidRPr="0057635C">
        <w:rPr>
          <w:rFonts w:ascii="Trebuchet MS" w:hAnsi="Trebuchet MS"/>
          <w:i/>
          <w:color w:val="1F497D" w:themeColor="text2"/>
          <w:sz w:val="22"/>
          <w:szCs w:val="22"/>
        </w:rPr>
        <w:t>designation]</w:t>
      </w:r>
    </w:p>
    <w:p w14:paraId="328C1A4D"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43D9D1C4" w14:textId="77777777" w:rsidR="006504AE" w:rsidRPr="003F6231" w:rsidRDefault="006504AE" w:rsidP="006504AE">
      <w:pPr>
        <w:rPr>
          <w:rFonts w:ascii="Trebuchet MS" w:hAnsi="Trebuchet MS"/>
          <w:sz w:val="22"/>
          <w:szCs w:val="22"/>
        </w:rPr>
      </w:pPr>
    </w:p>
    <w:p w14:paraId="16512539" w14:textId="6BDD0566"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1B68F7">
        <w:rPr>
          <w:rFonts w:ascii="Trebuchet MS" w:hAnsi="Trebuchet MS"/>
          <w:sz w:val="22"/>
          <w:szCs w:val="22"/>
        </w:rPr>
        <w:t>bidd</w:t>
      </w:r>
      <w:r w:rsidR="00A848A4">
        <w:rPr>
          <w:rFonts w:ascii="Trebuchet MS" w:hAnsi="Trebuchet MS"/>
          <w:sz w:val="22"/>
          <w:szCs w:val="22"/>
        </w:rPr>
        <w:t>er</w:t>
      </w:r>
    </w:p>
    <w:p w14:paraId="420DA717" w14:textId="77777777" w:rsidR="006504AE" w:rsidRPr="003F6231" w:rsidRDefault="006504AE" w:rsidP="006504AE">
      <w:pPr>
        <w:rPr>
          <w:rFonts w:ascii="Trebuchet MS" w:hAnsi="Trebuchet MS"/>
          <w:sz w:val="22"/>
          <w:szCs w:val="22"/>
        </w:rPr>
      </w:pPr>
    </w:p>
    <w:p w14:paraId="20CFFDB7" w14:textId="0A8E7BF0"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1B68F7">
        <w:rPr>
          <w:rFonts w:ascii="Trebuchet MS" w:hAnsi="Trebuchet MS"/>
          <w:i/>
          <w:iCs/>
          <w:color w:val="1F497D" w:themeColor="text2"/>
          <w:sz w:val="22"/>
          <w:szCs w:val="22"/>
        </w:rPr>
        <w:t>b</w:t>
      </w:r>
      <w:r w:rsidR="00A848A4" w:rsidRPr="0057635C">
        <w:rPr>
          <w:rFonts w:ascii="Trebuchet MS" w:hAnsi="Trebuchet MS"/>
          <w:i/>
          <w:iCs/>
          <w:color w:val="1F497D" w:themeColor="text2"/>
          <w:sz w:val="22"/>
          <w:szCs w:val="22"/>
        </w:rPr>
        <w:t>i</w:t>
      </w:r>
      <w:r w:rsidR="001B68F7">
        <w:rPr>
          <w:rFonts w:ascii="Trebuchet MS" w:hAnsi="Trebuchet MS"/>
          <w:i/>
          <w:iCs/>
          <w:color w:val="1F497D" w:themeColor="text2"/>
          <w:sz w:val="22"/>
          <w:szCs w:val="22"/>
        </w:rPr>
        <w:t>dd</w:t>
      </w:r>
      <w:r w:rsidR="00A848A4" w:rsidRPr="0057635C">
        <w:rPr>
          <w:rFonts w:ascii="Trebuchet MS" w:hAnsi="Trebuchet MS"/>
          <w:i/>
          <w:iCs/>
          <w:color w:val="1F497D" w:themeColor="text2"/>
          <w:sz w:val="22"/>
          <w:szCs w:val="22"/>
        </w:rPr>
        <w:t>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6451F95" w14:textId="132C1DBA"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xml:space="preserve">[ insert title or other appropriate </w:t>
      </w:r>
      <w:r w:rsidR="00041241" w:rsidRPr="0057635C">
        <w:rPr>
          <w:rFonts w:ascii="Trebuchet MS" w:hAnsi="Trebuchet MS"/>
          <w:i/>
          <w:color w:val="1F497D" w:themeColor="text2"/>
          <w:sz w:val="22"/>
          <w:szCs w:val="22"/>
        </w:rPr>
        <w:t>designation]</w:t>
      </w:r>
    </w:p>
    <w:p w14:paraId="04D989A0"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28816138" w14:textId="77777777" w:rsidR="006504AE" w:rsidRPr="003F6231" w:rsidRDefault="006504AE" w:rsidP="006504AE">
      <w:pPr>
        <w:rPr>
          <w:rFonts w:ascii="Trebuchet MS" w:hAnsi="Trebuchet MS"/>
          <w:sz w:val="22"/>
          <w:szCs w:val="22"/>
        </w:rPr>
      </w:pPr>
    </w:p>
    <w:p w14:paraId="067B6DA0" w14:textId="1B05D6E2" w:rsidR="006504AE" w:rsidRDefault="006504AE" w:rsidP="00D52722">
      <w:pPr>
        <w:keepNext/>
        <w:keepLines/>
        <w:numPr>
          <w:ilvl w:val="0"/>
          <w:numId w:val="107"/>
        </w:numPr>
        <w:spacing w:before="240"/>
        <w:jc w:val="both"/>
        <w:outlineLvl w:val="1"/>
        <w:rPr>
          <w:rFonts w:ascii="Trebuchet MS" w:hAnsi="Trebuchet MS"/>
          <w:sz w:val="32"/>
          <w:szCs w:val="32"/>
        </w:rPr>
      </w:pPr>
      <w:r w:rsidRPr="00641B96">
        <w:rPr>
          <w:rFonts w:ascii="Trebuchet MS" w:hAnsi="Trebuchet MS"/>
        </w:rPr>
        <w:br w:type="page"/>
      </w:r>
      <w:bookmarkStart w:id="342" w:name="_Toc428352207"/>
      <w:bookmarkStart w:id="343" w:name="_Toc438907198"/>
      <w:bookmarkStart w:id="344" w:name="_Toc438907298"/>
      <w:bookmarkStart w:id="345" w:name="_Toc471555885"/>
      <w:bookmarkStart w:id="346" w:name="_Toc73333193"/>
      <w:r w:rsidRPr="002A6F12">
        <w:rPr>
          <w:rFonts w:ascii="Trebuchet MS" w:hAnsi="Trebuchet MS"/>
          <w:b/>
          <w:sz w:val="32"/>
          <w:szCs w:val="32"/>
        </w:rPr>
        <w:t>Performance Security</w:t>
      </w:r>
      <w:bookmarkEnd w:id="342"/>
      <w:bookmarkEnd w:id="343"/>
      <w:bookmarkEnd w:id="344"/>
      <w:bookmarkEnd w:id="345"/>
      <w:bookmarkEnd w:id="346"/>
      <w:r w:rsidRPr="002A6F12">
        <w:rPr>
          <w:rFonts w:ascii="Trebuchet MS" w:hAnsi="Trebuchet MS"/>
          <w:b/>
          <w:sz w:val="32"/>
          <w:szCs w:val="32"/>
        </w:rPr>
        <w:t xml:space="preserve"> </w:t>
      </w:r>
    </w:p>
    <w:p w14:paraId="0C9C3C85"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48294327" w14:textId="0784C987"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72021990"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559BA6D1" w14:textId="0C1C8E9B"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14:paraId="4F5B835B" w14:textId="3F5F9A71" w:rsidR="006504AE" w:rsidRPr="0057635C" w:rsidRDefault="007127C0" w:rsidP="00F85DAD">
      <w:pPr>
        <w:rPr>
          <w:rFonts w:ascii="Trebuchet MS" w:hAnsi="Trebuchet MS"/>
          <w:color w:val="1F497D" w:themeColor="text2"/>
          <w:sz w:val="22"/>
          <w:szCs w:val="22"/>
        </w:rPr>
      </w:pPr>
      <w:r w:rsidRPr="007127C0">
        <w:rPr>
          <w:rFonts w:ascii="Trebuchet MS" w:hAnsi="Trebuchet MS"/>
          <w:sz w:val="22"/>
          <w:szCs w:val="22"/>
        </w:rPr>
        <w:t>Ref</w:t>
      </w:r>
      <w:r w:rsidR="006504AE" w:rsidRPr="00A848A4">
        <w:rPr>
          <w:rFonts w:ascii="Trebuchet MS" w:hAnsi="Trebuchet MS"/>
          <w:sz w:val="22"/>
          <w:szCs w:val="22"/>
        </w:rPr>
        <w:t xml:space="preserve"> No.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04CB1553"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7DFDCDC4"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0CCBD663" w14:textId="7839DF48"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02EC42F3" w14:textId="1DA2DBB5"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 xml:space="preserve">PERFORMANCE GUARANTEE </w:t>
      </w:r>
      <w:r w:rsidR="00041241" w:rsidRPr="00A848A4">
        <w:rPr>
          <w:rFonts w:ascii="Trebuchet MS" w:hAnsi="Trebuchet MS"/>
          <w:b/>
          <w:bCs/>
          <w:sz w:val="22"/>
          <w:szCs w:val="22"/>
        </w:rPr>
        <w:t>No.:</w:t>
      </w:r>
      <w:r w:rsidR="00041241" w:rsidRPr="0057635C">
        <w:rPr>
          <w:rFonts w:ascii="Trebuchet MS" w:hAnsi="Trebuchet MS"/>
          <w:i/>
          <w:iCs/>
          <w:color w:val="1F497D" w:themeColor="text2"/>
          <w:sz w:val="22"/>
          <w:szCs w:val="22"/>
        </w:rPr>
        <w:t xml:space="preserve"> [</w:t>
      </w:r>
      <w:r w:rsidRPr="0057635C">
        <w:rPr>
          <w:rFonts w:ascii="Trebuchet MS" w:hAnsi="Trebuchet MS"/>
          <w:i/>
          <w:iCs/>
          <w:color w:val="1F497D" w:themeColor="text2"/>
          <w:sz w:val="22"/>
          <w:szCs w:val="22"/>
        </w:rPr>
        <w:t>insert Performance Guarantee number]</w:t>
      </w:r>
    </w:p>
    <w:p w14:paraId="3CD1137C" w14:textId="27EDD75A"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BE4510">
        <w:rPr>
          <w:rFonts w:ascii="Trebuchet MS" w:hAnsi="Trebuchet MS"/>
          <w:i/>
          <w:iCs/>
          <w:color w:val="1F497D" w:themeColor="text2"/>
          <w:sz w:val="22"/>
          <w:szCs w:val="22"/>
        </w:rPr>
        <w:t>b</w:t>
      </w:r>
      <w:r w:rsidR="00A848A4" w:rsidRPr="0057635C">
        <w:rPr>
          <w:rFonts w:ascii="Trebuchet MS" w:hAnsi="Trebuchet MS"/>
          <w:i/>
          <w:iCs/>
          <w:color w:val="1F497D" w:themeColor="text2"/>
          <w:sz w:val="22"/>
          <w:szCs w:val="22"/>
        </w:rPr>
        <w:t>i</w:t>
      </w:r>
      <w:r w:rsidR="00BE4510">
        <w:rPr>
          <w:rFonts w:ascii="Trebuchet MS" w:hAnsi="Trebuchet MS"/>
          <w:i/>
          <w:iCs/>
          <w:color w:val="1F497D" w:themeColor="text2"/>
          <w:sz w:val="22"/>
          <w:szCs w:val="22"/>
        </w:rPr>
        <w:t>dd</w:t>
      </w:r>
      <w:r w:rsidR="00A848A4" w:rsidRPr="0057635C">
        <w:rPr>
          <w:rFonts w:ascii="Trebuchet MS" w:hAnsi="Trebuchet MS"/>
          <w:i/>
          <w:iCs/>
          <w:color w:val="1F497D" w:themeColor="text2"/>
          <w:sz w:val="22"/>
          <w:szCs w:val="22"/>
        </w:rPr>
        <w:t>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BE4510">
        <w:rPr>
          <w:rFonts w:ascii="Trebuchet MS" w:hAnsi="Trebuchet MS"/>
          <w:sz w:val="22"/>
          <w:szCs w:val="22"/>
        </w:rPr>
        <w:t>bidde</w:t>
      </w:r>
      <w:r w:rsidR="00A848A4">
        <w:rPr>
          <w:rFonts w:ascii="Trebuchet MS" w:hAnsi="Trebuchet MS"/>
          <w:sz w:val="22"/>
          <w:szCs w:val="22"/>
        </w:rPr>
        <w:t>r</w:t>
      </w:r>
      <w:r w:rsidRPr="00A848A4">
        <w:rPr>
          <w:rFonts w:ascii="Trebuchet MS" w:hAnsi="Trebuchet MS"/>
          <w:sz w:val="22"/>
          <w:szCs w:val="22"/>
        </w:rPr>
        <w:t xml:space="preserve">") has entered into </w:t>
      </w:r>
      <w:r w:rsidR="00047665">
        <w:rPr>
          <w:rFonts w:ascii="Trebuchet MS" w:hAnsi="Trebuchet MS"/>
          <w:color w:val="4BACC6" w:themeColor="accent5"/>
          <w:sz w:val="22"/>
          <w:szCs w:val="22"/>
        </w:rPr>
        <w:t>[</w:t>
      </w:r>
      <w:r w:rsidR="00047665" w:rsidRPr="00047665">
        <w:rPr>
          <w:rFonts w:ascii="Trebuchet MS" w:hAnsi="Trebuchet MS"/>
          <w:i/>
          <w:color w:val="4BACC6" w:themeColor="accent5"/>
          <w:sz w:val="22"/>
          <w:szCs w:val="22"/>
        </w:rPr>
        <w:t>framework agreement/</w:t>
      </w:r>
      <w:r w:rsidRPr="00047665">
        <w:rPr>
          <w:rFonts w:ascii="Trebuchet MS" w:hAnsi="Trebuchet MS"/>
          <w:i/>
          <w:color w:val="4BACC6" w:themeColor="accent5"/>
          <w:sz w:val="22"/>
          <w:szCs w:val="22"/>
        </w:rPr>
        <w:t>Contract No</w:t>
      </w:r>
      <w:r w:rsidRPr="00047665">
        <w:rPr>
          <w:rFonts w:ascii="Trebuchet MS" w:hAnsi="Trebuchet MS"/>
          <w:i/>
          <w:iCs/>
          <w:color w:val="4BACC6" w:themeColor="accent5"/>
          <w:sz w:val="22"/>
          <w:szCs w:val="22"/>
        </w:rPr>
        <w:t>.</w:t>
      </w:r>
      <w:r w:rsidR="00047665" w:rsidRPr="00047665">
        <w:rPr>
          <w:rFonts w:ascii="Trebuchet MS" w:hAnsi="Trebuchet MS"/>
          <w:i/>
          <w:iCs/>
          <w:color w:val="4BACC6" w:themeColor="accent5"/>
          <w:sz w:val="22"/>
          <w:szCs w:val="22"/>
        </w:rPr>
        <w:t>]</w:t>
      </w:r>
      <w:r w:rsidRPr="00047665">
        <w:rPr>
          <w:rFonts w:ascii="Trebuchet MS" w:hAnsi="Trebuchet MS"/>
          <w:i/>
          <w:iCs/>
          <w:color w:val="4BACC6" w:themeColor="accent5"/>
          <w:sz w:val="22"/>
          <w:szCs w:val="22"/>
        </w:rPr>
        <w:t xml:space="preserve"> </w:t>
      </w:r>
      <w:r w:rsidRPr="00A848A4">
        <w:rPr>
          <w:rFonts w:ascii="Trebuchet MS" w:hAnsi="Trebuchet MS"/>
          <w:i/>
          <w:iCs/>
          <w:sz w:val="22"/>
          <w:szCs w:val="22"/>
        </w:rPr>
        <w:t>[insert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047665">
        <w:rPr>
          <w:rFonts w:ascii="Trebuchet MS" w:hAnsi="Trebuchet MS"/>
          <w:i/>
          <w:color w:val="4BACC6" w:themeColor="accent5"/>
          <w:sz w:val="22"/>
          <w:szCs w:val="22"/>
        </w:rPr>
        <w:t>[framework agreement/</w:t>
      </w:r>
      <w:r w:rsidRPr="00047665">
        <w:rPr>
          <w:rFonts w:ascii="Trebuchet MS" w:hAnsi="Trebuchet MS"/>
          <w:i/>
          <w:color w:val="4BACC6" w:themeColor="accent5"/>
          <w:sz w:val="22"/>
          <w:szCs w:val="22"/>
        </w:rPr>
        <w:t>Contract</w:t>
      </w:r>
      <w:r w:rsidR="00047665">
        <w:rPr>
          <w:rFonts w:ascii="Trebuchet MS" w:hAnsi="Trebuchet MS"/>
          <w:i/>
          <w:color w:val="4BACC6" w:themeColor="accent5"/>
          <w:sz w:val="22"/>
          <w:szCs w:val="22"/>
        </w:rPr>
        <w:t>]</w:t>
      </w:r>
      <w:r w:rsidRPr="00A848A4">
        <w:rPr>
          <w:rFonts w:ascii="Trebuchet MS" w:hAnsi="Trebuchet MS"/>
          <w:sz w:val="22"/>
          <w:szCs w:val="22"/>
        </w:rPr>
        <w:t xml:space="preserve">"). </w:t>
      </w:r>
    </w:p>
    <w:p w14:paraId="3BE54029" w14:textId="2759859D"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Furthermore, we understand that, according to the conditions of the </w:t>
      </w:r>
      <w:r w:rsidR="00047665">
        <w:rPr>
          <w:rFonts w:ascii="Trebuchet MS" w:hAnsi="Trebuchet MS"/>
          <w:i/>
          <w:color w:val="4BACC6" w:themeColor="accent5"/>
          <w:sz w:val="22"/>
          <w:szCs w:val="22"/>
        </w:rPr>
        <w:t>[framework agreement/</w:t>
      </w:r>
      <w:r w:rsidRPr="00047665">
        <w:rPr>
          <w:rFonts w:ascii="Trebuchet MS" w:hAnsi="Trebuchet MS"/>
          <w:i/>
          <w:color w:val="4BACC6" w:themeColor="accent5"/>
          <w:sz w:val="22"/>
          <w:szCs w:val="22"/>
        </w:rPr>
        <w:t>Contract</w:t>
      </w:r>
      <w:r w:rsidR="00047665">
        <w:rPr>
          <w:rFonts w:ascii="Trebuchet MS" w:hAnsi="Trebuchet MS"/>
          <w:sz w:val="22"/>
          <w:szCs w:val="22"/>
        </w:rPr>
        <w:t>]</w:t>
      </w:r>
      <w:r w:rsidRPr="00A848A4">
        <w:rPr>
          <w:rFonts w:ascii="Trebuchet MS" w:hAnsi="Trebuchet MS"/>
          <w:sz w:val="22"/>
          <w:szCs w:val="22"/>
        </w:rPr>
        <w:t>, a Performance Guarantee is required.</w:t>
      </w:r>
    </w:p>
    <w:p w14:paraId="64DB33A4" w14:textId="4CE8B8CC"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BE4510">
        <w:rPr>
          <w:rFonts w:ascii="Trebuchet MS" w:hAnsi="Trebuchet MS"/>
          <w:sz w:val="22"/>
          <w:szCs w:val="22"/>
        </w:rPr>
        <w:t>bidd</w:t>
      </w:r>
      <w:r w:rsidR="00A848A4">
        <w:rPr>
          <w:rFonts w:ascii="Trebuchet MS" w:hAnsi="Trebuchet MS"/>
          <w:sz w:val="22"/>
          <w:szCs w:val="22"/>
        </w:rPr>
        <w:t>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BE4510">
        <w:rPr>
          <w:rFonts w:ascii="Trebuchet MS" w:hAnsi="Trebuchet MS"/>
          <w:sz w:val="22"/>
          <w:szCs w:val="22"/>
        </w:rPr>
        <w:t>bidd</w:t>
      </w:r>
      <w:r w:rsidR="00A848A4">
        <w:rPr>
          <w:rFonts w:ascii="Trebuchet MS" w:hAnsi="Trebuchet MS"/>
          <w:sz w:val="22"/>
          <w:szCs w:val="22"/>
        </w:rPr>
        <w:t>er</w:t>
      </w:r>
      <w:r w:rsidRPr="00A848A4">
        <w:rPr>
          <w:rFonts w:ascii="Trebuchet MS" w:hAnsi="Trebuchet MS"/>
          <w:sz w:val="22"/>
          <w:szCs w:val="22"/>
        </w:rPr>
        <w:t xml:space="preserve"> to be in default under the </w:t>
      </w:r>
      <w:r w:rsidR="00047665">
        <w:rPr>
          <w:rFonts w:ascii="Trebuchet MS" w:hAnsi="Trebuchet MS"/>
          <w:i/>
          <w:color w:val="4BACC6" w:themeColor="accent5"/>
          <w:sz w:val="22"/>
          <w:szCs w:val="22"/>
        </w:rPr>
        <w:t>[framework agreement/</w:t>
      </w:r>
      <w:r w:rsidRPr="00047665">
        <w:rPr>
          <w:rFonts w:ascii="Trebuchet MS" w:hAnsi="Trebuchet MS"/>
          <w:i/>
          <w:color w:val="4BACC6" w:themeColor="accent5"/>
          <w:sz w:val="22"/>
          <w:szCs w:val="22"/>
        </w:rPr>
        <w:t>Contract</w:t>
      </w:r>
      <w:r w:rsidR="00047665">
        <w:rPr>
          <w:rFonts w:ascii="Trebuchet MS" w:hAnsi="Trebuchet MS"/>
          <w:sz w:val="22"/>
          <w:szCs w:val="22"/>
        </w:rPr>
        <w:t>]</w:t>
      </w:r>
      <w:r w:rsidRPr="00A848A4">
        <w:rPr>
          <w:rFonts w:ascii="Trebuchet MS" w:hAnsi="Trebuchet MS"/>
          <w:sz w:val="22"/>
          <w:szCs w:val="22"/>
        </w:rPr>
        <w:t>, without cavil or argument, or your needing to prove or to show grounds or reasons for your demand or the sum specified therein.</w:t>
      </w:r>
    </w:p>
    <w:p w14:paraId="4859171C"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1CD862AB" w14:textId="44ACDC34"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344DF743" w14:textId="7B826921" w:rsidR="006504AE" w:rsidRPr="0057635C"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2E13A792" w14:textId="1AD0E9F4" w:rsidR="006504AE" w:rsidRPr="002A6F12" w:rsidRDefault="006504AE" w:rsidP="00D52722">
      <w:pPr>
        <w:pStyle w:val="ListParagraph"/>
        <w:keepNext/>
        <w:keepLines/>
        <w:numPr>
          <w:ilvl w:val="0"/>
          <w:numId w:val="107"/>
        </w:numPr>
        <w:spacing w:before="240"/>
        <w:jc w:val="center"/>
        <w:outlineLvl w:val="1"/>
        <w:rPr>
          <w:rFonts w:ascii="Trebuchet MS" w:hAnsi="Trebuchet MS"/>
          <w:sz w:val="32"/>
          <w:szCs w:val="32"/>
        </w:rPr>
      </w:pPr>
      <w:bookmarkStart w:id="347" w:name="_Toc73333194"/>
      <w:bookmarkStart w:id="348" w:name="_Toc428352208"/>
      <w:bookmarkStart w:id="349" w:name="_Toc438907199"/>
      <w:bookmarkStart w:id="350" w:name="_Toc438907299"/>
      <w:bookmarkStart w:id="351" w:name="_Toc471555886"/>
      <w:r w:rsidRPr="002A6F12">
        <w:rPr>
          <w:rFonts w:ascii="Trebuchet MS" w:hAnsi="Trebuchet MS"/>
          <w:b/>
          <w:sz w:val="32"/>
          <w:szCs w:val="32"/>
        </w:rPr>
        <w:t>Bank Guarantee for Advance Payment</w:t>
      </w:r>
      <w:bookmarkEnd w:id="347"/>
      <w:bookmarkEnd w:id="348"/>
      <w:bookmarkEnd w:id="349"/>
      <w:bookmarkEnd w:id="350"/>
      <w:bookmarkEnd w:id="351"/>
    </w:p>
    <w:p w14:paraId="43106AE6" w14:textId="265F8B48"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67E1D1BE" w14:textId="77777777" w:rsidR="006504AE" w:rsidRPr="002A6F12" w:rsidRDefault="006504AE" w:rsidP="006504AE">
      <w:pPr>
        <w:suppressAutoHyphens/>
        <w:rPr>
          <w:rFonts w:ascii="Trebuchet MS" w:hAnsi="Trebuchet MS"/>
          <w:sz w:val="22"/>
          <w:szCs w:val="22"/>
        </w:rPr>
      </w:pPr>
    </w:p>
    <w:p w14:paraId="5D385E35" w14:textId="482D61CA"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14:paraId="5682FE94" w14:textId="51B4B8DE" w:rsidR="006504AE" w:rsidRPr="0057635C" w:rsidRDefault="007127C0" w:rsidP="006504AE">
      <w:pPr>
        <w:jc w:val="right"/>
        <w:rPr>
          <w:rFonts w:ascii="Trebuchet MS" w:hAnsi="Trebuchet MS"/>
          <w:color w:val="1F497D" w:themeColor="text2"/>
          <w:sz w:val="22"/>
          <w:szCs w:val="22"/>
        </w:rPr>
      </w:pPr>
      <w:r w:rsidRPr="007127C0">
        <w:rPr>
          <w:rFonts w:ascii="Trebuchet MS" w:hAnsi="Trebuchet MS"/>
          <w:sz w:val="22"/>
          <w:szCs w:val="22"/>
        </w:rPr>
        <w:t>Ref</w:t>
      </w:r>
      <w:r w:rsidR="006504AE" w:rsidRPr="002A6F12">
        <w:rPr>
          <w:rFonts w:ascii="Trebuchet MS" w:hAnsi="Trebuchet MS"/>
          <w:sz w:val="22"/>
          <w:szCs w:val="22"/>
        </w:rPr>
        <w:t xml:space="preserve"> No. and title: </w:t>
      </w:r>
      <w:r w:rsidR="006504AE" w:rsidRPr="0057635C">
        <w:rPr>
          <w:rFonts w:ascii="Trebuchet MS" w:hAnsi="Trebuchet MS"/>
          <w:i/>
          <w:iCs/>
          <w:color w:val="1F497D" w:themeColor="text2"/>
          <w:sz w:val="22"/>
          <w:szCs w:val="22"/>
        </w:rPr>
        <w:t>[insert number and title of bidding process]</w:t>
      </w:r>
    </w:p>
    <w:p w14:paraId="510D0509"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7B8715A3" w14:textId="77777777" w:rsidR="007B19BF" w:rsidRPr="002A6F12" w:rsidRDefault="007B19BF" w:rsidP="00041F7F">
      <w:pPr>
        <w:rPr>
          <w:rFonts w:ascii="Trebuchet MS" w:hAnsi="Trebuchet MS"/>
          <w:b/>
          <w:bCs/>
          <w:sz w:val="22"/>
          <w:szCs w:val="22"/>
        </w:rPr>
      </w:pPr>
    </w:p>
    <w:p w14:paraId="08561996" w14:textId="742190FB"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A203D45"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71DB7F97" w14:textId="0C291B4B"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BE4510">
        <w:rPr>
          <w:rFonts w:ascii="Trebuchet MS" w:hAnsi="Trebuchet MS"/>
          <w:bCs/>
          <w:i/>
          <w:iCs/>
          <w:color w:val="1F497D" w:themeColor="text2"/>
          <w:sz w:val="22"/>
          <w:szCs w:val="22"/>
        </w:rPr>
        <w:t>bidde</w:t>
      </w:r>
      <w:r w:rsidR="00A848A4" w:rsidRPr="0057635C">
        <w:rPr>
          <w:rFonts w:ascii="Trebuchet MS" w:hAnsi="Trebuchet MS"/>
          <w:bCs/>
          <w:i/>
          <w:iCs/>
          <w:color w:val="1F497D" w:themeColor="text2"/>
          <w:sz w:val="22"/>
          <w:szCs w:val="22"/>
        </w:rPr>
        <w:t>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BE4510">
        <w:rPr>
          <w:rFonts w:ascii="Trebuchet MS" w:hAnsi="Trebuchet MS"/>
          <w:sz w:val="22"/>
          <w:szCs w:val="22"/>
        </w:rPr>
        <w:t>bidd</w:t>
      </w:r>
      <w:r w:rsidR="00A848A4">
        <w:rPr>
          <w:rFonts w:ascii="Trebuchet MS" w:hAnsi="Trebuchet MS"/>
          <w:sz w:val="22"/>
          <w:szCs w:val="22"/>
        </w:rPr>
        <w:t>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0CBAC9E8"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74E07B1B" w14:textId="73629A2B"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BE4510">
        <w:rPr>
          <w:rFonts w:ascii="Trebuchet MS" w:hAnsi="Trebuchet MS"/>
          <w:sz w:val="22"/>
          <w:szCs w:val="22"/>
        </w:rPr>
        <w:t>b</w:t>
      </w:r>
      <w:r w:rsidR="00A848A4">
        <w:rPr>
          <w:rFonts w:ascii="Trebuchet MS" w:hAnsi="Trebuchet MS"/>
          <w:sz w:val="22"/>
          <w:szCs w:val="22"/>
        </w:rPr>
        <w:t>i</w:t>
      </w:r>
      <w:r w:rsidR="00BE4510">
        <w:rPr>
          <w:rFonts w:ascii="Trebuchet MS" w:hAnsi="Trebuchet MS"/>
          <w:sz w:val="22"/>
          <w:szCs w:val="22"/>
        </w:rPr>
        <w:t>dd</w:t>
      </w:r>
      <w:r w:rsidR="00A848A4">
        <w:rPr>
          <w:rFonts w:ascii="Trebuchet MS" w:hAnsi="Trebuchet MS"/>
          <w:sz w:val="22"/>
          <w:szCs w:val="22"/>
        </w:rPr>
        <w:t>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BE4510">
        <w:rPr>
          <w:rFonts w:ascii="Trebuchet MS" w:hAnsi="Trebuchet MS"/>
          <w:sz w:val="22"/>
          <w:szCs w:val="22"/>
        </w:rPr>
        <w:t>b</w:t>
      </w:r>
      <w:r w:rsidR="00A848A4">
        <w:rPr>
          <w:rFonts w:ascii="Trebuchet MS" w:hAnsi="Trebuchet MS"/>
          <w:sz w:val="22"/>
          <w:szCs w:val="22"/>
        </w:rPr>
        <w:t>i</w:t>
      </w:r>
      <w:r w:rsidR="00BE4510">
        <w:rPr>
          <w:rFonts w:ascii="Trebuchet MS" w:hAnsi="Trebuchet MS"/>
          <w:sz w:val="22"/>
          <w:szCs w:val="22"/>
        </w:rPr>
        <w:t>dd</w:t>
      </w:r>
      <w:r w:rsidR="00A848A4">
        <w:rPr>
          <w:rFonts w:ascii="Trebuchet MS" w:hAnsi="Trebuchet MS"/>
          <w:sz w:val="22"/>
          <w:szCs w:val="22"/>
        </w:rPr>
        <w:t>er</w:t>
      </w:r>
      <w:r w:rsidRPr="009E15B7">
        <w:rPr>
          <w:rFonts w:ascii="Trebuchet MS" w:hAnsi="Trebuchet MS"/>
          <w:sz w:val="22"/>
          <w:szCs w:val="22"/>
        </w:rPr>
        <w:t xml:space="preserve"> is in breach of its obligation under the Contract because the </w:t>
      </w:r>
      <w:r w:rsidR="00BE4510">
        <w:rPr>
          <w:rFonts w:ascii="Trebuchet MS" w:hAnsi="Trebuchet MS"/>
          <w:sz w:val="22"/>
          <w:szCs w:val="22"/>
        </w:rPr>
        <w:t>b</w:t>
      </w:r>
      <w:r w:rsidR="00A848A4">
        <w:rPr>
          <w:rFonts w:ascii="Trebuchet MS" w:hAnsi="Trebuchet MS"/>
          <w:sz w:val="22"/>
          <w:szCs w:val="22"/>
        </w:rPr>
        <w:t>i</w:t>
      </w:r>
      <w:r w:rsidR="00BE4510">
        <w:rPr>
          <w:rFonts w:ascii="Trebuchet MS" w:hAnsi="Trebuchet MS"/>
          <w:sz w:val="22"/>
          <w:szCs w:val="22"/>
        </w:rPr>
        <w:t>dd</w:t>
      </w:r>
      <w:r w:rsidR="00A848A4">
        <w:rPr>
          <w:rFonts w:ascii="Trebuchet MS" w:hAnsi="Trebuchet MS"/>
          <w:sz w:val="22"/>
          <w:szCs w:val="22"/>
        </w:rPr>
        <w:t>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62DFB2FE" w14:textId="38E33675"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BE4510">
        <w:rPr>
          <w:rFonts w:ascii="Trebuchet MS" w:hAnsi="Trebuchet MS"/>
          <w:sz w:val="22"/>
          <w:szCs w:val="22"/>
        </w:rPr>
        <w:t>bidd</w:t>
      </w:r>
      <w:r w:rsidR="00A848A4">
        <w:rPr>
          <w:rFonts w:ascii="Trebuchet MS" w:hAnsi="Trebuchet MS"/>
          <w:sz w:val="22"/>
          <w:szCs w:val="22"/>
        </w:rPr>
        <w:t>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3AE2A19A"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77B25590"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7539B4F6" w14:textId="3FAD5568" w:rsidR="006504AE" w:rsidRPr="009E15B7" w:rsidRDefault="006504AE" w:rsidP="00A12B8C">
      <w:pPr>
        <w:spacing w:after="120"/>
        <w:jc w:val="both"/>
        <w:rPr>
          <w:rFonts w:ascii="Trebuchet MS" w:hAnsi="Trebuchet MS"/>
          <w:sz w:val="22"/>
          <w:szCs w:val="22"/>
        </w:rPr>
      </w:pPr>
      <w:r w:rsidRPr="006120BC">
        <w:rPr>
          <w:rFonts w:ascii="Trebuchet MS" w:hAnsi="Trebuchet MS"/>
          <w:sz w:val="22"/>
          <w:szCs w:val="22"/>
          <w:highlight w:val="yellow"/>
        </w:rPr>
        <w:t>This Guarantee is subject to the Uniform Rules for Demand Guarantees, I</w:t>
      </w:r>
      <w:r w:rsidR="00754B02" w:rsidRPr="006120BC">
        <w:rPr>
          <w:rFonts w:ascii="Trebuchet MS" w:hAnsi="Trebuchet MS"/>
          <w:sz w:val="22"/>
          <w:szCs w:val="22"/>
          <w:highlight w:val="yellow"/>
        </w:rPr>
        <w:t xml:space="preserve">nternational </w:t>
      </w:r>
      <w:r w:rsidRPr="006120BC">
        <w:rPr>
          <w:rFonts w:ascii="Trebuchet MS" w:hAnsi="Trebuchet MS"/>
          <w:sz w:val="22"/>
          <w:szCs w:val="22"/>
          <w:highlight w:val="yellow"/>
        </w:rPr>
        <w:t>C</w:t>
      </w:r>
      <w:r w:rsidR="00754B02" w:rsidRPr="006120BC">
        <w:rPr>
          <w:rFonts w:ascii="Trebuchet MS" w:hAnsi="Trebuchet MS"/>
          <w:sz w:val="22"/>
          <w:szCs w:val="22"/>
          <w:highlight w:val="yellow"/>
        </w:rPr>
        <w:t>hamber of Commerce</w:t>
      </w:r>
      <w:r w:rsidRPr="006120BC">
        <w:rPr>
          <w:rFonts w:ascii="Trebuchet MS" w:hAnsi="Trebuchet MS"/>
          <w:sz w:val="22"/>
          <w:szCs w:val="22"/>
          <w:highlight w:val="yellow"/>
        </w:rPr>
        <w:t xml:space="preserve"> Publication No. </w:t>
      </w:r>
      <w:r w:rsidR="009E15B7" w:rsidRPr="006120BC">
        <w:rPr>
          <w:rFonts w:ascii="Trebuchet MS" w:hAnsi="Trebuchet MS"/>
          <w:sz w:val="22"/>
          <w:szCs w:val="22"/>
          <w:highlight w:val="yellow"/>
        </w:rPr>
        <w:t>7</w:t>
      </w:r>
      <w:r w:rsidRPr="006120BC">
        <w:rPr>
          <w:rFonts w:ascii="Trebuchet MS" w:hAnsi="Trebuchet MS"/>
          <w:sz w:val="22"/>
          <w:szCs w:val="22"/>
          <w:highlight w:val="yellow"/>
        </w:rPr>
        <w:t>58.</w:t>
      </w:r>
    </w:p>
    <w:p w14:paraId="4E3F70EA" w14:textId="57D5E09F"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C10FC2">
      <w:headerReference w:type="default" r:id="rId39"/>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3A3C4" w14:textId="77777777" w:rsidR="00C61C2F" w:rsidRDefault="00C61C2F">
      <w:r>
        <w:separator/>
      </w:r>
    </w:p>
  </w:endnote>
  <w:endnote w:type="continuationSeparator" w:id="0">
    <w:p w14:paraId="74B9E038" w14:textId="77777777" w:rsidR="00C61C2F" w:rsidRDefault="00C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AE505" w14:textId="77777777" w:rsidR="00C61C2F" w:rsidRDefault="00C61C2F">
      <w:r>
        <w:separator/>
      </w:r>
    </w:p>
  </w:footnote>
  <w:footnote w:type="continuationSeparator" w:id="0">
    <w:p w14:paraId="2BA63239" w14:textId="77777777" w:rsidR="00C61C2F" w:rsidRDefault="00C61C2F">
      <w:r>
        <w:continuationSeparator/>
      </w:r>
    </w:p>
  </w:footnote>
  <w:footnote w:id="1">
    <w:p w14:paraId="78D248F2" w14:textId="77777777" w:rsidR="0048717E" w:rsidRPr="00A848A4" w:rsidRDefault="0048717E"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36456453" w14:textId="5335631B" w:rsidR="0048717E" w:rsidRPr="00A848A4" w:rsidRDefault="0048717E"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1F269A19" w14:textId="3427A74A" w:rsidR="0048717E" w:rsidRDefault="0048717E"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26F271AC" w14:textId="2E0EFC7F" w:rsidR="0048717E" w:rsidRPr="00A12B8C" w:rsidRDefault="0048717E"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12367705" w14:textId="08358AC3" w:rsidR="0048717E" w:rsidRPr="00A12B8C" w:rsidRDefault="0048717E"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D16B" w14:textId="77777777" w:rsidR="0048717E" w:rsidRDefault="0048717E">
    <w:pPr>
      <w:pStyle w:val="Header"/>
      <w:pBdr>
        <w:bottom w:val="none" w:sz="0" w:space="0" w:color="auto"/>
      </w:pBdr>
      <w:ind w:right="72"/>
    </w:pPr>
    <w:r>
      <w:tab/>
    </w:r>
  </w:p>
  <w:p w14:paraId="08A6CBF8" w14:textId="77777777" w:rsidR="0048717E" w:rsidRDefault="0048717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0297" w14:textId="615EA37C" w:rsidR="0048717E" w:rsidRDefault="0048717E">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Pr>
        <w:rStyle w:val="PageNumber"/>
        <w:rFonts w:asciiTheme="minorHAnsi" w:hAnsiTheme="minorHAnsi"/>
        <w:noProof/>
      </w:rPr>
      <w:t>3</w:t>
    </w:r>
    <w:r w:rsidRPr="00636748">
      <w:rPr>
        <w:rStyle w:val="PageNumber"/>
        <w:rFonts w:asciiTheme="minorHAnsi" w:hAnsiTheme="minorHAnsi"/>
      </w:rPr>
      <w:fldChar w:fldCharType="end"/>
    </w:r>
  </w:p>
  <w:p w14:paraId="4D825B6F" w14:textId="77777777" w:rsidR="0048717E" w:rsidRDefault="0048717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996A" w14:textId="04A36A1B" w:rsidR="0048717E" w:rsidRPr="0029381B" w:rsidRDefault="0048717E"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27</w:t>
    </w:r>
    <w:r w:rsidRPr="0029381B">
      <w:rPr>
        <w:rStyle w:val="PageNumber"/>
        <w:rFonts w:asciiTheme="minorHAnsi" w:hAnsiTheme="minorHAnsi"/>
      </w:rPr>
      <w:fldChar w:fldCharType="end"/>
    </w:r>
  </w:p>
  <w:p w14:paraId="0782F9A8" w14:textId="77777777" w:rsidR="0048717E" w:rsidRDefault="0048717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3BB2" w14:textId="051ED60A" w:rsidR="0048717E" w:rsidRPr="0029381B" w:rsidRDefault="0048717E">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23</w:t>
    </w:r>
    <w:r w:rsidRPr="0029381B">
      <w:rPr>
        <w:rStyle w:val="PageNumber"/>
        <w:rFonts w:asciiTheme="minorHAnsi" w:hAnsiTheme="minorHAnsi"/>
      </w:rPr>
      <w:fldChar w:fldCharType="end"/>
    </w:r>
  </w:p>
  <w:p w14:paraId="08CC21B7" w14:textId="77777777" w:rsidR="0048717E" w:rsidRDefault="0048717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527D" w14:textId="49DBAC84" w:rsidR="0048717E" w:rsidRPr="0029381B" w:rsidRDefault="0048717E"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32</w:t>
    </w:r>
    <w:r w:rsidRPr="0029381B">
      <w:rPr>
        <w:rStyle w:val="PageNumber"/>
        <w:rFonts w:asciiTheme="minorHAnsi" w:hAnsiTheme="minorHAnsi"/>
      </w:rPr>
      <w:fldChar w:fldCharType="end"/>
    </w:r>
  </w:p>
  <w:p w14:paraId="73706CA9" w14:textId="77777777" w:rsidR="0048717E" w:rsidRDefault="0048717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5CE" w14:textId="6270D981" w:rsidR="0048717E" w:rsidRPr="0029381B" w:rsidRDefault="0048717E">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28</w:t>
    </w:r>
    <w:r w:rsidRPr="0029381B">
      <w:rPr>
        <w:rStyle w:val="PageNumber"/>
        <w:rFonts w:asciiTheme="minorHAnsi" w:hAnsiTheme="minorHAnsi"/>
      </w:rPr>
      <w:fldChar w:fldCharType="end"/>
    </w:r>
  </w:p>
  <w:p w14:paraId="64F40AB9" w14:textId="77777777" w:rsidR="0048717E" w:rsidRDefault="0048717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30D1" w14:textId="6F535332" w:rsidR="0048717E" w:rsidRDefault="0048717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38</w:t>
    </w:r>
    <w:r w:rsidRPr="00724B4A">
      <w:rPr>
        <w:rStyle w:val="PageNumber"/>
        <w:rFonts w:asciiTheme="minorHAnsi" w:hAnsiTheme="minorHAnsi"/>
      </w:rPr>
      <w:fldChar w:fldCharType="end"/>
    </w:r>
  </w:p>
  <w:p w14:paraId="6FE2831C" w14:textId="77777777" w:rsidR="0048717E" w:rsidRDefault="0048717E" w:rsidP="00724B4A"/>
  <w:p w14:paraId="2BB67550" w14:textId="77777777" w:rsidR="0048717E" w:rsidRDefault="0048717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184A" w14:textId="4DB8028A" w:rsidR="0048717E" w:rsidRDefault="0048717E">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33</w:t>
    </w:r>
    <w:r w:rsidRPr="00724B4A">
      <w:rPr>
        <w:rStyle w:val="PageNumber"/>
        <w:rFonts w:asciiTheme="minorHAnsi" w:hAnsiTheme="minorHAnsi"/>
      </w:rPr>
      <w:fldChar w:fldCharType="end"/>
    </w:r>
  </w:p>
  <w:p w14:paraId="6EE79DC8" w14:textId="77777777" w:rsidR="0048717E" w:rsidRDefault="0048717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F47C" w14:textId="77777777" w:rsidR="0048717E" w:rsidRDefault="0048717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58FC1F9F" w14:textId="77777777" w:rsidR="0048717E" w:rsidRDefault="0048717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856D" w14:textId="4CC4ED19" w:rsidR="0048717E" w:rsidRDefault="0048717E"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43</w:t>
    </w:r>
    <w:r w:rsidRPr="00724B4A">
      <w:rPr>
        <w:rStyle w:val="PageNumber"/>
        <w:rFonts w:asciiTheme="minorHAnsi" w:hAnsiTheme="minorHAnsi"/>
      </w:rPr>
      <w:fldChar w:fldCharType="end"/>
    </w:r>
  </w:p>
  <w:p w14:paraId="22B76C35" w14:textId="77777777" w:rsidR="0048717E" w:rsidRDefault="0048717E" w:rsidP="00724B4A"/>
  <w:p w14:paraId="71BEFD46" w14:textId="77777777" w:rsidR="0048717E" w:rsidRDefault="0048717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EAAC" w14:textId="5BE163CC" w:rsidR="0048717E" w:rsidRPr="00724B4A" w:rsidRDefault="0048717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 xml:space="preserve">ection IV Bidding </w:t>
    </w:r>
    <w:proofErr w:type="gramStart"/>
    <w:r>
      <w:rPr>
        <w:rFonts w:ascii="Trebuchet MS" w:hAnsi="Trebuchet MS"/>
        <w:sz w:val="18"/>
        <w:szCs w:val="18"/>
      </w:rPr>
      <w:t>Forms</w:t>
    </w:r>
    <w:r>
      <w:t xml:space="preserve"> </w:t>
    </w:r>
    <w:r>
      <w:rPr>
        <w:rStyle w:val="PageNumber"/>
      </w:rPr>
      <w:t xml:space="preserve"> </w:t>
    </w:r>
    <w:r>
      <w:rPr>
        <w:rStyle w:val="PageNumber"/>
      </w:rPr>
      <w:tab/>
    </w:r>
    <w:proofErr w:type="gramEnd"/>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39</w:t>
    </w:r>
    <w:r w:rsidRPr="00724B4A">
      <w:rPr>
        <w:rStyle w:val="PageNumber"/>
        <w:rFonts w:asciiTheme="minorHAnsi" w:hAnsiTheme="minorHAnsi"/>
      </w:rPr>
      <w:fldChar w:fldCharType="end"/>
    </w:r>
  </w:p>
  <w:p w14:paraId="155A9BF5" w14:textId="77777777" w:rsidR="0048717E" w:rsidRDefault="004871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CC74" w14:textId="77777777" w:rsidR="0048717E" w:rsidRDefault="0048717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C4A8" w14:textId="21A72A61" w:rsidR="0048717E" w:rsidRDefault="0048717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47</w:t>
    </w:r>
    <w:r w:rsidRPr="00724B4A">
      <w:rPr>
        <w:rStyle w:val="PageNumber"/>
        <w:rFonts w:asciiTheme="minorHAnsi" w:hAnsiTheme="minorHAnsi"/>
      </w:rPr>
      <w:fldChar w:fldCharType="end"/>
    </w:r>
  </w:p>
  <w:p w14:paraId="441DEDE5" w14:textId="77777777" w:rsidR="0048717E" w:rsidRDefault="0048717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070951"/>
      <w:docPartObj>
        <w:docPartGallery w:val="Page Numbers (Top of Page)"/>
        <w:docPartUnique/>
      </w:docPartObj>
    </w:sdtPr>
    <w:sdtEndPr>
      <w:rPr>
        <w:rFonts w:asciiTheme="minorHAnsi" w:hAnsiTheme="minorHAnsi"/>
        <w:noProof/>
      </w:rPr>
    </w:sdtEndPr>
    <w:sdtContent>
      <w:p w14:paraId="385EBFCE" w14:textId="7CB5F92C" w:rsidR="0048717E" w:rsidRPr="00724B4A" w:rsidRDefault="0048717E">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Pr>
            <w:rFonts w:asciiTheme="minorHAnsi" w:hAnsiTheme="minorHAnsi"/>
            <w:noProof/>
          </w:rPr>
          <w:t>48</w:t>
        </w:r>
        <w:r w:rsidRPr="00724B4A">
          <w:rPr>
            <w:rFonts w:asciiTheme="minorHAnsi" w:hAnsiTheme="minorHAnsi"/>
            <w:noProof/>
          </w:rPr>
          <w:fldChar w:fldCharType="end"/>
        </w:r>
      </w:p>
    </w:sdtContent>
  </w:sdt>
  <w:p w14:paraId="0F1AB719" w14:textId="77777777" w:rsidR="0048717E" w:rsidRDefault="0048717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E040" w14:textId="1CE6F7FD" w:rsidR="0048717E" w:rsidRDefault="0048717E"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50</w:t>
    </w:r>
    <w:r w:rsidRPr="00724B4A">
      <w:rPr>
        <w:rStyle w:val="PageNumber"/>
        <w:rFonts w:asciiTheme="minorHAnsi" w:hAnsiTheme="minorHAnsi"/>
      </w:rPr>
      <w:fldChar w:fldCharType="end"/>
    </w:r>
  </w:p>
  <w:p w14:paraId="3A0395CF" w14:textId="77777777" w:rsidR="0048717E" w:rsidRDefault="0048717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44E7" w14:textId="5E62708A" w:rsidR="0048717E" w:rsidRDefault="0048717E"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52</w:t>
    </w:r>
    <w:r w:rsidRPr="00724B4A">
      <w:rPr>
        <w:rStyle w:val="PageNumber"/>
        <w:rFonts w:asciiTheme="minorHAnsi" w:hAnsiTheme="minorHAnsi"/>
      </w:rPr>
      <w:fldChar w:fldCharType="end"/>
    </w:r>
  </w:p>
  <w:p w14:paraId="0CB053B2" w14:textId="77777777" w:rsidR="0048717E" w:rsidRDefault="0048717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568B" w14:textId="77777777" w:rsidR="0048717E" w:rsidRDefault="0048717E">
    <w:pPr>
      <w:pStyle w:val="Header"/>
      <w:framePr w:wrap="around" w:vAnchor="text" w:hAnchor="margin" w:xAlign="outside" w:y="1"/>
      <w:rPr>
        <w:rStyle w:val="PageNumber"/>
      </w:rPr>
    </w:pPr>
  </w:p>
  <w:p w14:paraId="5ED9F088" w14:textId="6B9EF855" w:rsidR="0048717E" w:rsidRPr="00EE582D" w:rsidRDefault="0048717E">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Pr>
        <w:rStyle w:val="PageNumber"/>
        <w:rFonts w:asciiTheme="minorHAnsi" w:hAnsiTheme="minorHAnsi"/>
        <w:noProof/>
      </w:rPr>
      <w:t>57</w:t>
    </w:r>
    <w:r w:rsidRPr="00EE582D">
      <w:rPr>
        <w:rStyle w:val="PageNumber"/>
        <w:rFonts w:asciiTheme="minorHAnsi" w:hAnsiTheme="minorHAnsi"/>
      </w:rPr>
      <w:fldChar w:fldCharType="end"/>
    </w:r>
  </w:p>
  <w:p w14:paraId="69ED69AB" w14:textId="77777777" w:rsidR="0048717E" w:rsidRDefault="0048717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B3BD" w14:textId="1EC34871" w:rsidR="0048717E" w:rsidRPr="00724B4A" w:rsidRDefault="0048717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 xml:space="preserve">ection V Schedule of Requirements </w:t>
    </w:r>
    <w:r>
      <w:t xml:space="preserve"> </w:t>
    </w:r>
    <w:r>
      <w:rPr>
        <w:rStyle w:val="PageNumber"/>
      </w:rPr>
      <w:t xml:space="preserve">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53</w:t>
    </w:r>
    <w:r w:rsidRPr="00724B4A">
      <w:rPr>
        <w:rStyle w:val="PageNumber"/>
        <w:rFonts w:asciiTheme="minorHAnsi" w:hAnsiTheme="minorHAnsi"/>
      </w:rPr>
      <w:fldChar w:fldCharType="end"/>
    </w:r>
  </w:p>
  <w:p w14:paraId="5D9232F9" w14:textId="77777777" w:rsidR="0048717E" w:rsidRDefault="0048717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94A2" w14:textId="77777777" w:rsidR="0048717E" w:rsidRDefault="0048717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7743F792" w14:textId="77777777" w:rsidR="0048717E" w:rsidRDefault="0048717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E53D" w14:textId="73A2BC39" w:rsidR="0048717E" w:rsidRPr="00721969" w:rsidRDefault="0048717E">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73</w:t>
    </w:r>
    <w:r w:rsidRPr="00721969">
      <w:rPr>
        <w:rStyle w:val="PageNumber"/>
        <w:rFonts w:asciiTheme="minorHAnsi" w:hAnsiTheme="minorHAnsi"/>
      </w:rPr>
      <w:fldChar w:fldCharType="end"/>
    </w:r>
  </w:p>
  <w:p w14:paraId="2C7637EB" w14:textId="77777777" w:rsidR="0048717E" w:rsidRDefault="0048717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BA21" w14:textId="0B521C12" w:rsidR="0048717E" w:rsidRDefault="0048717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 xml:space="preserve">ection VI General Conditions of Contract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79</w:t>
    </w:r>
    <w:r w:rsidRPr="00724B4A">
      <w:rPr>
        <w:rStyle w:val="PageNumber"/>
        <w:rFonts w:asciiTheme="minorHAnsi" w:hAnsiTheme="minorHAnsi"/>
      </w:rPr>
      <w:fldChar w:fldCharType="end"/>
    </w:r>
  </w:p>
  <w:p w14:paraId="4EAD6EBB" w14:textId="77777777" w:rsidR="0048717E" w:rsidRDefault="0048717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91DE" w14:textId="1C88E095" w:rsidR="0048717E" w:rsidRPr="00721969" w:rsidRDefault="0048717E">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78</w:t>
    </w:r>
    <w:r w:rsidRPr="00721969">
      <w:rPr>
        <w:rStyle w:val="PageNumber"/>
        <w:rFonts w:asciiTheme="minorHAnsi" w:hAnsiTheme="minorHAnsi"/>
      </w:rPr>
      <w:fldChar w:fldCharType="end"/>
    </w:r>
  </w:p>
  <w:p w14:paraId="2B32F1B4" w14:textId="77777777" w:rsidR="0048717E" w:rsidRDefault="004871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3300" w14:textId="310A2077" w:rsidR="0048717E" w:rsidRPr="00636748" w:rsidRDefault="0048717E" w:rsidP="00636748">
    <w:pPr>
      <w:pStyle w:val="Header"/>
      <w:tabs>
        <w:tab w:val="clear" w:pos="9000"/>
        <w:tab w:val="left" w:pos="6735"/>
      </w:tabs>
      <w:rPr>
        <w:color w:val="FFFFFF" w:themeColor="background1"/>
      </w:rPr>
    </w:pPr>
    <w:r>
      <w:rPr>
        <w:color w:val="FFFFFF" w:themeColor="background1"/>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6F21" w14:textId="4A62BC59" w:rsidR="0048717E" w:rsidRPr="00721969" w:rsidRDefault="0048717E"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86</w:t>
    </w:r>
    <w:r w:rsidRPr="00721969">
      <w:rPr>
        <w:rStyle w:val="PageNumber"/>
        <w:rFonts w:asciiTheme="minorHAnsi" w:hAnsiTheme="minorHAnsi"/>
      </w:rPr>
      <w:fldChar w:fldCharType="end"/>
    </w:r>
  </w:p>
  <w:p w14:paraId="717A0E57" w14:textId="77777777" w:rsidR="0048717E" w:rsidRDefault="004871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7DB3" w14:textId="62875412" w:rsidR="0048717E" w:rsidRPr="00636748" w:rsidRDefault="0048717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ix</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4A14" w14:textId="3AFCA515" w:rsidR="0048717E" w:rsidRPr="00636748" w:rsidRDefault="0048717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i</w:t>
    </w:r>
    <w:r w:rsidRPr="00E40A2F">
      <w:rPr>
        <w:rStyle w:val="PageNumber"/>
        <w:rFonts w:ascii="Trebuchet MS" w:hAnsi="Trebuchet MS"/>
      </w:rPr>
      <w:fldChar w:fldCharType="end"/>
    </w:r>
    <w:r>
      <w:rPr>
        <w:color w:val="FFFFFF" w:themeColor="background1"/>
      </w:rPr>
      <w:tab/>
    </w:r>
  </w:p>
  <w:p w14:paraId="207A4866" w14:textId="77777777" w:rsidR="0048717E" w:rsidRDefault="004871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3857" w14:textId="243F8F7C" w:rsidR="0048717E" w:rsidRPr="00636748" w:rsidRDefault="0048717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2</w:t>
    </w:r>
    <w:r w:rsidRPr="00E40A2F">
      <w:rPr>
        <w:rStyle w:val="PageNumber"/>
        <w:rFonts w:ascii="Trebuchet MS" w:hAnsi="Trebuchet MS"/>
      </w:rPr>
      <w:fldChar w:fldCharType="end"/>
    </w:r>
    <w:r>
      <w:rPr>
        <w:color w:val="FFFFFF" w:themeColor="background1"/>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FB31" w14:textId="32748C64" w:rsidR="0048717E" w:rsidRPr="00636748" w:rsidRDefault="0048717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1A13472B" w14:textId="77777777" w:rsidR="0048717E" w:rsidRDefault="0048717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B9AC" w14:textId="77777777" w:rsidR="0048717E" w:rsidRDefault="0048717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3753B10F" w14:textId="77777777" w:rsidR="0048717E" w:rsidRDefault="0048717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9C15" w14:textId="5360D1EE" w:rsidR="0048717E" w:rsidRPr="0029381B" w:rsidRDefault="0048717E"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22</w:t>
    </w:r>
    <w:r w:rsidRPr="0029381B">
      <w:rPr>
        <w:rStyle w:val="PageNumber"/>
        <w:rFonts w:asciiTheme="minorHAnsi" w:hAnsiTheme="minorHAnsi"/>
      </w:rPr>
      <w:fldChar w:fldCharType="end"/>
    </w:r>
  </w:p>
  <w:p w14:paraId="1A62ADDE" w14:textId="77777777" w:rsidR="0048717E" w:rsidRDefault="0048717E" w:rsidP="00C63931">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D33391"/>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B2378C"/>
    <w:multiLevelType w:val="multilevel"/>
    <w:tmpl w:val="45D0CAA8"/>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8"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A063CBC"/>
    <w:multiLevelType w:val="multilevel"/>
    <w:tmpl w:val="80166802"/>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0D4E9B"/>
    <w:multiLevelType w:val="multilevel"/>
    <w:tmpl w:val="9EBC0898"/>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6"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0A4069F"/>
    <w:multiLevelType w:val="multilevel"/>
    <w:tmpl w:val="72EAEF72"/>
    <w:lvl w:ilvl="0">
      <w:start w:val="4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9" w15:restartNumberingAfterBreak="0">
    <w:nsid w:val="13130593"/>
    <w:multiLevelType w:val="multilevel"/>
    <w:tmpl w:val="FD3EFB68"/>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22"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8373098"/>
    <w:multiLevelType w:val="multilevel"/>
    <w:tmpl w:val="CC3A83E2"/>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8F656B1"/>
    <w:multiLevelType w:val="multilevel"/>
    <w:tmpl w:val="29D4120C"/>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28"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FD85AF4"/>
    <w:multiLevelType w:val="multilevel"/>
    <w:tmpl w:val="1D74685E"/>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19A48E7"/>
    <w:multiLevelType w:val="multilevel"/>
    <w:tmpl w:val="01B03B06"/>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A3E58DA"/>
    <w:multiLevelType w:val="multilevel"/>
    <w:tmpl w:val="D742A94E"/>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EE4C86"/>
    <w:multiLevelType w:val="multilevel"/>
    <w:tmpl w:val="F41C6794"/>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ED1560"/>
    <w:multiLevelType w:val="multilevel"/>
    <w:tmpl w:val="52E6CCCA"/>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1C0DA8"/>
    <w:multiLevelType w:val="multilevel"/>
    <w:tmpl w:val="25FA3DD8"/>
    <w:lvl w:ilvl="0">
      <w:start w:val="4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2A5162D"/>
    <w:multiLevelType w:val="multilevel"/>
    <w:tmpl w:val="DB54E7EA"/>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304534A"/>
    <w:multiLevelType w:val="multilevel"/>
    <w:tmpl w:val="E81E57AC"/>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9B75DBC"/>
    <w:multiLevelType w:val="multilevel"/>
    <w:tmpl w:val="92789926"/>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0"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3A824F45"/>
    <w:multiLevelType w:val="multilevel"/>
    <w:tmpl w:val="BB4E31E2"/>
    <w:lvl w:ilvl="0">
      <w:start w:val="45"/>
      <w:numFmt w:val="decimal"/>
      <w:lvlText w:val="%1."/>
      <w:lvlJc w:val="left"/>
      <w:pPr>
        <w:ind w:left="810" w:hanging="360"/>
      </w:pPr>
      <w:rPr>
        <w:rFonts w:hint="default"/>
      </w:rPr>
    </w:lvl>
    <w:lvl w:ilvl="1">
      <w:start w:val="1"/>
      <w:numFmt w:val="decimal"/>
      <w:isLgl/>
      <w:lvlText w:val="%1.%2"/>
      <w:lvlJc w:val="left"/>
      <w:pPr>
        <w:ind w:left="900" w:hanging="45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62"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BA15A1C"/>
    <w:multiLevelType w:val="multilevel"/>
    <w:tmpl w:val="5DEA7364"/>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8"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253293F"/>
    <w:multiLevelType w:val="singleLevel"/>
    <w:tmpl w:val="FEF482D0"/>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71"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2630B7E"/>
    <w:multiLevelType w:val="multilevel"/>
    <w:tmpl w:val="2CBEC762"/>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5" w15:restartNumberingAfterBreak="0">
    <w:nsid w:val="45F51149"/>
    <w:multiLevelType w:val="singleLevel"/>
    <w:tmpl w:val="780A7B2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76"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47FA7794"/>
    <w:multiLevelType w:val="multilevel"/>
    <w:tmpl w:val="9BAA441E"/>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8B476D5"/>
    <w:multiLevelType w:val="multilevel"/>
    <w:tmpl w:val="50901904"/>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81"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82"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0CD0066"/>
    <w:multiLevelType w:val="multilevel"/>
    <w:tmpl w:val="0F1AB1E4"/>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58C3645"/>
    <w:multiLevelType w:val="multilevel"/>
    <w:tmpl w:val="7512B164"/>
    <w:lvl w:ilvl="0">
      <w:start w:val="28"/>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57C27A06"/>
    <w:multiLevelType w:val="singleLevel"/>
    <w:tmpl w:val="C81A2F8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94" w15:restartNumberingAfterBreak="0">
    <w:nsid w:val="58101429"/>
    <w:multiLevelType w:val="multilevel"/>
    <w:tmpl w:val="241480DE"/>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A397B4D"/>
    <w:multiLevelType w:val="multilevel"/>
    <w:tmpl w:val="37D099D4"/>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5C4C2C65"/>
    <w:multiLevelType w:val="multilevel"/>
    <w:tmpl w:val="9F7E2D3E"/>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0"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E4F5918"/>
    <w:multiLevelType w:val="multilevel"/>
    <w:tmpl w:val="4A60A212"/>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EB92F06"/>
    <w:multiLevelType w:val="multilevel"/>
    <w:tmpl w:val="69DA54B4"/>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106" w15:restartNumberingAfterBreak="0">
    <w:nsid w:val="5FB97AF5"/>
    <w:multiLevelType w:val="singleLevel"/>
    <w:tmpl w:val="DF123ED4"/>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107"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8" w15:restartNumberingAfterBreak="0">
    <w:nsid w:val="5FD711CA"/>
    <w:multiLevelType w:val="multilevel"/>
    <w:tmpl w:val="4A9A51FC"/>
    <w:lvl w:ilvl="0">
      <w:start w:val="3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1BD4A11"/>
    <w:multiLevelType w:val="multilevel"/>
    <w:tmpl w:val="6720A7B2"/>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64AF483A"/>
    <w:multiLevelType w:val="hybridMultilevel"/>
    <w:tmpl w:val="4FE47238"/>
    <w:lvl w:ilvl="0" w:tplc="C33420F6">
      <w:start w:val="3"/>
      <w:numFmt w:val="decimal"/>
      <w:lvlText w:val="%1."/>
      <w:lvlJc w:val="left"/>
      <w:pPr>
        <w:tabs>
          <w:tab w:val="num" w:pos="3060"/>
        </w:tabs>
        <w:ind w:left="306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20"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9F5251E"/>
    <w:multiLevelType w:val="singleLevel"/>
    <w:tmpl w:val="E6D28BFE"/>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12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B82388B"/>
    <w:multiLevelType w:val="multilevel"/>
    <w:tmpl w:val="F8547308"/>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24" w15:restartNumberingAfterBreak="0">
    <w:nsid w:val="6BB71E88"/>
    <w:multiLevelType w:val="multilevel"/>
    <w:tmpl w:val="FB965D60"/>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BD64279"/>
    <w:multiLevelType w:val="multilevel"/>
    <w:tmpl w:val="D1A07E3C"/>
    <w:lvl w:ilvl="0">
      <w:start w:val="3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28" w15:restartNumberingAfterBreak="0">
    <w:nsid w:val="6ECF3CFA"/>
    <w:multiLevelType w:val="multilevel"/>
    <w:tmpl w:val="1174E54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29" w15:restartNumberingAfterBreak="0">
    <w:nsid w:val="6EF44620"/>
    <w:multiLevelType w:val="multilevel"/>
    <w:tmpl w:val="1D64C682"/>
    <w:lvl w:ilvl="0">
      <w:start w:val="4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start w:val="1"/>
      <w:numFmt w:val="lowerRoman"/>
      <w:lvlText w:val="%3."/>
      <w:lvlJc w:val="right"/>
      <w:pPr>
        <w:tabs>
          <w:tab w:val="num" w:pos="3240"/>
        </w:tabs>
        <w:ind w:left="3240" w:hanging="180"/>
      </w:pPr>
    </w:lvl>
    <w:lvl w:ilvl="3" w:tplc="77823CEC">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132"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3456D4D"/>
    <w:multiLevelType w:val="multilevel"/>
    <w:tmpl w:val="DB001DC2"/>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37"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B512D64"/>
    <w:multiLevelType w:val="multilevel"/>
    <w:tmpl w:val="2F425C04"/>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B997C72"/>
    <w:multiLevelType w:val="multilevel"/>
    <w:tmpl w:val="C978B6A4"/>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BAC41F8"/>
    <w:multiLevelType w:val="multilevel"/>
    <w:tmpl w:val="22CA06BA"/>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74"/>
  </w:num>
  <w:num w:numId="2">
    <w:abstractNumId w:val="99"/>
  </w:num>
  <w:num w:numId="3">
    <w:abstractNumId w:val="142"/>
  </w:num>
  <w:num w:numId="4">
    <w:abstractNumId w:val="44"/>
  </w:num>
  <w:num w:numId="5">
    <w:abstractNumId w:val="23"/>
  </w:num>
  <w:num w:numId="6">
    <w:abstractNumId w:val="12"/>
  </w:num>
  <w:num w:numId="7">
    <w:abstractNumId w:val="7"/>
  </w:num>
  <w:num w:numId="8">
    <w:abstractNumId w:val="54"/>
  </w:num>
  <w:num w:numId="9">
    <w:abstractNumId w:val="122"/>
  </w:num>
  <w:num w:numId="10">
    <w:abstractNumId w:val="16"/>
  </w:num>
  <w:num w:numId="11">
    <w:abstractNumId w:val="57"/>
  </w:num>
  <w:num w:numId="12">
    <w:abstractNumId w:val="104"/>
  </w:num>
  <w:num w:numId="13">
    <w:abstractNumId w:val="130"/>
  </w:num>
  <w:num w:numId="14">
    <w:abstractNumId w:val="132"/>
  </w:num>
  <w:num w:numId="15">
    <w:abstractNumId w:val="43"/>
  </w:num>
  <w:num w:numId="16">
    <w:abstractNumId w:val="85"/>
  </w:num>
  <w:num w:numId="17">
    <w:abstractNumId w:val="88"/>
  </w:num>
  <w:num w:numId="18">
    <w:abstractNumId w:val="66"/>
  </w:num>
  <w:num w:numId="19">
    <w:abstractNumId w:val="36"/>
  </w:num>
  <w:num w:numId="20">
    <w:abstractNumId w:val="137"/>
  </w:num>
  <w:num w:numId="21">
    <w:abstractNumId w:val="113"/>
  </w:num>
  <w:num w:numId="22">
    <w:abstractNumId w:val="87"/>
  </w:num>
  <w:num w:numId="23">
    <w:abstractNumId w:val="28"/>
  </w:num>
  <w:num w:numId="24">
    <w:abstractNumId w:val="34"/>
  </w:num>
  <w:num w:numId="25">
    <w:abstractNumId w:val="131"/>
  </w:num>
  <w:num w:numId="26">
    <w:abstractNumId w:val="33"/>
  </w:num>
  <w:num w:numId="27">
    <w:abstractNumId w:val="51"/>
  </w:num>
  <w:num w:numId="28">
    <w:abstractNumId w:val="136"/>
  </w:num>
  <w:num w:numId="29">
    <w:abstractNumId w:val="105"/>
  </w:num>
  <w:num w:numId="30">
    <w:abstractNumId w:val="15"/>
  </w:num>
  <w:num w:numId="31">
    <w:abstractNumId w:val="119"/>
  </w:num>
  <w:num w:numId="32">
    <w:abstractNumId w:val="53"/>
  </w:num>
  <w:num w:numId="33">
    <w:abstractNumId w:val="75"/>
  </w:num>
  <w:num w:numId="34">
    <w:abstractNumId w:val="121"/>
  </w:num>
  <w:num w:numId="35">
    <w:abstractNumId w:val="106"/>
  </w:num>
  <w:num w:numId="36">
    <w:abstractNumId w:val="93"/>
  </w:num>
  <w:num w:numId="37">
    <w:abstractNumId w:val="70"/>
  </w:num>
  <w:num w:numId="38">
    <w:abstractNumId w:val="69"/>
  </w:num>
  <w:num w:numId="39">
    <w:abstractNumId w:val="133"/>
  </w:num>
  <w:num w:numId="40">
    <w:abstractNumId w:val="1"/>
  </w:num>
  <w:num w:numId="41">
    <w:abstractNumId w:val="29"/>
  </w:num>
  <w:num w:numId="42">
    <w:abstractNumId w:val="31"/>
  </w:num>
  <w:num w:numId="43">
    <w:abstractNumId w:val="109"/>
  </w:num>
  <w:num w:numId="44">
    <w:abstractNumId w:val="11"/>
  </w:num>
  <w:num w:numId="45">
    <w:abstractNumId w:val="41"/>
  </w:num>
  <w:num w:numId="46">
    <w:abstractNumId w:val="56"/>
  </w:num>
  <w:num w:numId="47">
    <w:abstractNumId w:val="90"/>
  </w:num>
  <w:num w:numId="48">
    <w:abstractNumId w:val="111"/>
  </w:num>
  <w:num w:numId="49">
    <w:abstractNumId w:val="86"/>
  </w:num>
  <w:num w:numId="50">
    <w:abstractNumId w:val="120"/>
  </w:num>
  <w:num w:numId="51">
    <w:abstractNumId w:val="22"/>
  </w:num>
  <w:num w:numId="52">
    <w:abstractNumId w:val="95"/>
  </w:num>
  <w:num w:numId="53">
    <w:abstractNumId w:val="68"/>
  </w:num>
  <w:num w:numId="54">
    <w:abstractNumId w:val="82"/>
  </w:num>
  <w:num w:numId="55">
    <w:abstractNumId w:val="83"/>
  </w:num>
  <w:num w:numId="56">
    <w:abstractNumId w:val="138"/>
  </w:num>
  <w:num w:numId="57">
    <w:abstractNumId w:val="135"/>
  </w:num>
  <w:num w:numId="58">
    <w:abstractNumId w:val="4"/>
  </w:num>
  <w:num w:numId="59">
    <w:abstractNumId w:val="5"/>
  </w:num>
  <w:num w:numId="60">
    <w:abstractNumId w:val="37"/>
  </w:num>
  <w:num w:numId="61">
    <w:abstractNumId w:val="126"/>
  </w:num>
  <w:num w:numId="62">
    <w:abstractNumId w:val="76"/>
  </w:num>
  <w:num w:numId="63">
    <w:abstractNumId w:val="45"/>
  </w:num>
  <w:num w:numId="64">
    <w:abstractNumId w:val="71"/>
  </w:num>
  <w:num w:numId="65">
    <w:abstractNumId w:val="84"/>
  </w:num>
  <w:num w:numId="66">
    <w:abstractNumId w:val="103"/>
  </w:num>
  <w:num w:numId="67">
    <w:abstractNumId w:val="100"/>
  </w:num>
  <w:num w:numId="68">
    <w:abstractNumId w:val="40"/>
  </w:num>
  <w:num w:numId="69">
    <w:abstractNumId w:val="39"/>
  </w:num>
  <w:num w:numId="70">
    <w:abstractNumId w:val="14"/>
  </w:num>
  <w:num w:numId="71">
    <w:abstractNumId w:val="64"/>
  </w:num>
  <w:num w:numId="72">
    <w:abstractNumId w:val="97"/>
  </w:num>
  <w:num w:numId="73">
    <w:abstractNumId w:val="38"/>
  </w:num>
  <w:num w:numId="74">
    <w:abstractNumId w:val="24"/>
  </w:num>
  <w:num w:numId="75">
    <w:abstractNumId w:val="13"/>
  </w:num>
  <w:num w:numId="76">
    <w:abstractNumId w:val="60"/>
  </w:num>
  <w:num w:numId="77">
    <w:abstractNumId w:val="3"/>
  </w:num>
  <w:num w:numId="78">
    <w:abstractNumId w:val="116"/>
  </w:num>
  <w:num w:numId="79">
    <w:abstractNumId w:val="114"/>
  </w:num>
  <w:num w:numId="80">
    <w:abstractNumId w:val="20"/>
  </w:num>
  <w:num w:numId="81">
    <w:abstractNumId w:val="8"/>
  </w:num>
  <w:num w:numId="82">
    <w:abstractNumId w:val="80"/>
  </w:num>
  <w:num w:numId="83">
    <w:abstractNumId w:val="81"/>
  </w:num>
  <w:num w:numId="84">
    <w:abstractNumId w:val="18"/>
  </w:num>
  <w:num w:numId="85">
    <w:abstractNumId w:val="46"/>
  </w:num>
  <w:num w:numId="86">
    <w:abstractNumId w:val="110"/>
  </w:num>
  <w:num w:numId="87">
    <w:abstractNumId w:val="32"/>
  </w:num>
  <w:num w:numId="88">
    <w:abstractNumId w:val="107"/>
  </w:num>
  <w:num w:numId="89">
    <w:abstractNumId w:val="77"/>
  </w:num>
  <w:num w:numId="90">
    <w:abstractNumId w:val="67"/>
  </w:num>
  <w:num w:numId="91">
    <w:abstractNumId w:val="0"/>
  </w:num>
  <w:num w:numId="92">
    <w:abstractNumId w:val="58"/>
  </w:num>
  <w:num w:numId="93">
    <w:abstractNumId w:val="50"/>
  </w:num>
  <w:num w:numId="94">
    <w:abstractNumId w:val="139"/>
  </w:num>
  <w:num w:numId="95">
    <w:abstractNumId w:val="102"/>
  </w:num>
  <w:num w:numId="96">
    <w:abstractNumId w:val="108"/>
  </w:num>
  <w:num w:numId="97">
    <w:abstractNumId w:val="125"/>
  </w:num>
  <w:num w:numId="98">
    <w:abstractNumId w:val="78"/>
  </w:num>
  <w:num w:numId="99">
    <w:abstractNumId w:val="17"/>
  </w:num>
  <w:num w:numId="100">
    <w:abstractNumId w:val="49"/>
  </w:num>
  <w:num w:numId="101">
    <w:abstractNumId w:val="72"/>
  </w:num>
  <w:num w:numId="102">
    <w:abstractNumId w:val="62"/>
  </w:num>
  <w:num w:numId="103">
    <w:abstractNumId w:val="92"/>
  </w:num>
  <w:num w:numId="104">
    <w:abstractNumId w:val="2"/>
  </w:num>
  <w:num w:numId="105">
    <w:abstractNumId w:val="141"/>
  </w:num>
  <w:num w:numId="106">
    <w:abstractNumId w:val="129"/>
  </w:num>
  <w:num w:numId="107">
    <w:abstractNumId w:val="115"/>
  </w:num>
  <w:num w:numId="108">
    <w:abstractNumId w:val="127"/>
  </w:num>
  <w:num w:numId="109">
    <w:abstractNumId w:val="65"/>
  </w:num>
  <w:num w:numId="1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7"/>
  </w:num>
  <w:num w:numId="115">
    <w:abstractNumId w:val="61"/>
  </w:num>
  <w:num w:numId="116">
    <w:abstractNumId w:val="118"/>
  </w:num>
  <w:num w:numId="117">
    <w:abstractNumId w:val="73"/>
  </w:num>
  <w:num w:numId="118">
    <w:abstractNumId w:val="59"/>
  </w:num>
  <w:num w:numId="119">
    <w:abstractNumId w:val="27"/>
  </w:num>
  <w:num w:numId="120">
    <w:abstractNumId w:val="21"/>
  </w:num>
  <w:num w:numId="121">
    <w:abstractNumId w:val="128"/>
  </w:num>
  <w:num w:numId="122">
    <w:abstractNumId w:val="123"/>
  </w:num>
  <w:num w:numId="123">
    <w:abstractNumId w:val="124"/>
  </w:num>
  <w:num w:numId="124">
    <w:abstractNumId w:val="42"/>
  </w:num>
  <w:num w:numId="125">
    <w:abstractNumId w:val="6"/>
  </w:num>
  <w:num w:numId="126">
    <w:abstractNumId w:val="26"/>
  </w:num>
  <w:num w:numId="127">
    <w:abstractNumId w:val="98"/>
  </w:num>
  <w:num w:numId="128">
    <w:abstractNumId w:val="25"/>
  </w:num>
  <w:num w:numId="129">
    <w:abstractNumId w:val="94"/>
  </w:num>
  <w:num w:numId="130">
    <w:abstractNumId w:val="79"/>
  </w:num>
  <w:num w:numId="131">
    <w:abstractNumId w:val="140"/>
  </w:num>
  <w:num w:numId="132">
    <w:abstractNumId w:val="35"/>
  </w:num>
  <w:num w:numId="133">
    <w:abstractNumId w:val="9"/>
  </w:num>
  <w:num w:numId="134">
    <w:abstractNumId w:val="134"/>
  </w:num>
  <w:num w:numId="135">
    <w:abstractNumId w:val="52"/>
  </w:num>
  <w:num w:numId="136">
    <w:abstractNumId w:val="19"/>
  </w:num>
  <w:num w:numId="137">
    <w:abstractNumId w:val="48"/>
  </w:num>
  <w:num w:numId="138">
    <w:abstractNumId w:val="91"/>
  </w:num>
  <w:num w:numId="139">
    <w:abstractNumId w:val="63"/>
  </w:num>
  <w:num w:numId="140">
    <w:abstractNumId w:val="96"/>
  </w:num>
  <w:num w:numId="141">
    <w:abstractNumId w:val="30"/>
  </w:num>
  <w:num w:numId="142">
    <w:abstractNumId w:val="112"/>
  </w:num>
  <w:num w:numId="143">
    <w:abstractNumId w:val="10"/>
  </w:num>
  <w:num w:numId="144">
    <w:abstractNumId w:val="101"/>
  </w:num>
  <w:num w:numId="145">
    <w:abstractNumId w:val="47"/>
  </w:num>
  <w:num w:numId="146">
    <w:abstractNumId w:val="8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5DD"/>
    <w:rsid w:val="00002878"/>
    <w:rsid w:val="00004FE8"/>
    <w:rsid w:val="00005838"/>
    <w:rsid w:val="00006D8F"/>
    <w:rsid w:val="0000733A"/>
    <w:rsid w:val="0001008B"/>
    <w:rsid w:val="00010161"/>
    <w:rsid w:val="00010380"/>
    <w:rsid w:val="00010C0C"/>
    <w:rsid w:val="000136CF"/>
    <w:rsid w:val="000159C3"/>
    <w:rsid w:val="000163B0"/>
    <w:rsid w:val="00016F46"/>
    <w:rsid w:val="00020134"/>
    <w:rsid w:val="00022836"/>
    <w:rsid w:val="00022C7F"/>
    <w:rsid w:val="0002571F"/>
    <w:rsid w:val="00025978"/>
    <w:rsid w:val="00027783"/>
    <w:rsid w:val="00027B1F"/>
    <w:rsid w:val="00030102"/>
    <w:rsid w:val="00030207"/>
    <w:rsid w:val="00030DE2"/>
    <w:rsid w:val="00031845"/>
    <w:rsid w:val="00032440"/>
    <w:rsid w:val="00035590"/>
    <w:rsid w:val="00035DEF"/>
    <w:rsid w:val="00035F1E"/>
    <w:rsid w:val="0003739F"/>
    <w:rsid w:val="00037FF6"/>
    <w:rsid w:val="00041241"/>
    <w:rsid w:val="00041F7F"/>
    <w:rsid w:val="000428D3"/>
    <w:rsid w:val="0004451C"/>
    <w:rsid w:val="0004455B"/>
    <w:rsid w:val="000453D0"/>
    <w:rsid w:val="00045A43"/>
    <w:rsid w:val="00047665"/>
    <w:rsid w:val="00051A1C"/>
    <w:rsid w:val="0005277B"/>
    <w:rsid w:val="00054912"/>
    <w:rsid w:val="0005572A"/>
    <w:rsid w:val="00056934"/>
    <w:rsid w:val="00057762"/>
    <w:rsid w:val="0006093E"/>
    <w:rsid w:val="00062F89"/>
    <w:rsid w:val="00063E4B"/>
    <w:rsid w:val="00065BCD"/>
    <w:rsid w:val="00070810"/>
    <w:rsid w:val="00070F34"/>
    <w:rsid w:val="00077EE7"/>
    <w:rsid w:val="00080177"/>
    <w:rsid w:val="00080343"/>
    <w:rsid w:val="00081CA4"/>
    <w:rsid w:val="00083FE3"/>
    <w:rsid w:val="00084960"/>
    <w:rsid w:val="0008674A"/>
    <w:rsid w:val="0008752D"/>
    <w:rsid w:val="00087AFB"/>
    <w:rsid w:val="00092405"/>
    <w:rsid w:val="0009347F"/>
    <w:rsid w:val="0009440C"/>
    <w:rsid w:val="0009624B"/>
    <w:rsid w:val="00097730"/>
    <w:rsid w:val="000A0D89"/>
    <w:rsid w:val="000A2F4A"/>
    <w:rsid w:val="000A5932"/>
    <w:rsid w:val="000A630A"/>
    <w:rsid w:val="000B1679"/>
    <w:rsid w:val="000B1C60"/>
    <w:rsid w:val="000B1EAB"/>
    <w:rsid w:val="000B2531"/>
    <w:rsid w:val="000B4438"/>
    <w:rsid w:val="000B4D68"/>
    <w:rsid w:val="000B5C64"/>
    <w:rsid w:val="000B5F7E"/>
    <w:rsid w:val="000B6B8E"/>
    <w:rsid w:val="000B7517"/>
    <w:rsid w:val="000C21CA"/>
    <w:rsid w:val="000C3CA4"/>
    <w:rsid w:val="000C461C"/>
    <w:rsid w:val="000C63D5"/>
    <w:rsid w:val="000C6C6A"/>
    <w:rsid w:val="000C773F"/>
    <w:rsid w:val="000D325A"/>
    <w:rsid w:val="000D6A2B"/>
    <w:rsid w:val="000E0E3A"/>
    <w:rsid w:val="000E29EB"/>
    <w:rsid w:val="000E3E61"/>
    <w:rsid w:val="000E454D"/>
    <w:rsid w:val="000E504F"/>
    <w:rsid w:val="000E54AF"/>
    <w:rsid w:val="000E7252"/>
    <w:rsid w:val="000E7E5D"/>
    <w:rsid w:val="000F1211"/>
    <w:rsid w:val="000F166D"/>
    <w:rsid w:val="000F2E5D"/>
    <w:rsid w:val="000F5B80"/>
    <w:rsid w:val="000F6670"/>
    <w:rsid w:val="000F6DD8"/>
    <w:rsid w:val="0010472F"/>
    <w:rsid w:val="00107645"/>
    <w:rsid w:val="00114116"/>
    <w:rsid w:val="001162E5"/>
    <w:rsid w:val="00117201"/>
    <w:rsid w:val="00124406"/>
    <w:rsid w:val="001266A2"/>
    <w:rsid w:val="00131744"/>
    <w:rsid w:val="00132635"/>
    <w:rsid w:val="001338C6"/>
    <w:rsid w:val="0013686E"/>
    <w:rsid w:val="001470C5"/>
    <w:rsid w:val="00156506"/>
    <w:rsid w:val="00160E3D"/>
    <w:rsid w:val="00163093"/>
    <w:rsid w:val="001713E1"/>
    <w:rsid w:val="001722E6"/>
    <w:rsid w:val="00172479"/>
    <w:rsid w:val="00173546"/>
    <w:rsid w:val="00174EBF"/>
    <w:rsid w:val="001801BC"/>
    <w:rsid w:val="00180A5B"/>
    <w:rsid w:val="00184058"/>
    <w:rsid w:val="00184B38"/>
    <w:rsid w:val="00184FE9"/>
    <w:rsid w:val="0018515A"/>
    <w:rsid w:val="00186B34"/>
    <w:rsid w:val="00187142"/>
    <w:rsid w:val="00190FB0"/>
    <w:rsid w:val="00192B18"/>
    <w:rsid w:val="00194CB1"/>
    <w:rsid w:val="00195A1D"/>
    <w:rsid w:val="00196703"/>
    <w:rsid w:val="001A15D5"/>
    <w:rsid w:val="001A1975"/>
    <w:rsid w:val="001A392E"/>
    <w:rsid w:val="001A470F"/>
    <w:rsid w:val="001A625B"/>
    <w:rsid w:val="001A62E8"/>
    <w:rsid w:val="001B1FC7"/>
    <w:rsid w:val="001B3075"/>
    <w:rsid w:val="001B344D"/>
    <w:rsid w:val="001B4063"/>
    <w:rsid w:val="001B4340"/>
    <w:rsid w:val="001B460B"/>
    <w:rsid w:val="001B688C"/>
    <w:rsid w:val="001B68F7"/>
    <w:rsid w:val="001B7129"/>
    <w:rsid w:val="001C508B"/>
    <w:rsid w:val="001C6FB1"/>
    <w:rsid w:val="001C75BC"/>
    <w:rsid w:val="001D0C7D"/>
    <w:rsid w:val="001D379C"/>
    <w:rsid w:val="001D5F1D"/>
    <w:rsid w:val="001D6D8C"/>
    <w:rsid w:val="001D729D"/>
    <w:rsid w:val="001D7847"/>
    <w:rsid w:val="001E0505"/>
    <w:rsid w:val="001E2C9A"/>
    <w:rsid w:val="001E324D"/>
    <w:rsid w:val="001E508D"/>
    <w:rsid w:val="001E6669"/>
    <w:rsid w:val="001E6C13"/>
    <w:rsid w:val="001E6F02"/>
    <w:rsid w:val="001E6FE5"/>
    <w:rsid w:val="001E712A"/>
    <w:rsid w:val="001E7F38"/>
    <w:rsid w:val="001F0C46"/>
    <w:rsid w:val="001F1EA3"/>
    <w:rsid w:val="001F2EC3"/>
    <w:rsid w:val="001F363D"/>
    <w:rsid w:val="001F4523"/>
    <w:rsid w:val="001F4FFC"/>
    <w:rsid w:val="001F6900"/>
    <w:rsid w:val="001F77B3"/>
    <w:rsid w:val="00201288"/>
    <w:rsid w:val="002022E6"/>
    <w:rsid w:val="00203C11"/>
    <w:rsid w:val="0020749F"/>
    <w:rsid w:val="00207E16"/>
    <w:rsid w:val="00211B48"/>
    <w:rsid w:val="0021286D"/>
    <w:rsid w:val="00212CD8"/>
    <w:rsid w:val="0021317D"/>
    <w:rsid w:val="002151B9"/>
    <w:rsid w:val="0022105B"/>
    <w:rsid w:val="00221AD9"/>
    <w:rsid w:val="00223C41"/>
    <w:rsid w:val="00225454"/>
    <w:rsid w:val="00232049"/>
    <w:rsid w:val="002339CA"/>
    <w:rsid w:val="0023414E"/>
    <w:rsid w:val="0023702C"/>
    <w:rsid w:val="0023763D"/>
    <w:rsid w:val="00237F41"/>
    <w:rsid w:val="00240135"/>
    <w:rsid w:val="002416C3"/>
    <w:rsid w:val="0024466D"/>
    <w:rsid w:val="002468C5"/>
    <w:rsid w:val="0024793D"/>
    <w:rsid w:val="002510ED"/>
    <w:rsid w:val="00252037"/>
    <w:rsid w:val="00252487"/>
    <w:rsid w:val="00257EC8"/>
    <w:rsid w:val="00260FED"/>
    <w:rsid w:val="0026128F"/>
    <w:rsid w:val="002616F0"/>
    <w:rsid w:val="0026182D"/>
    <w:rsid w:val="00261DF7"/>
    <w:rsid w:val="0026324B"/>
    <w:rsid w:val="0026603D"/>
    <w:rsid w:val="002679A5"/>
    <w:rsid w:val="00270393"/>
    <w:rsid w:val="00272FEA"/>
    <w:rsid w:val="002731E7"/>
    <w:rsid w:val="00276239"/>
    <w:rsid w:val="002769F2"/>
    <w:rsid w:val="00281B0A"/>
    <w:rsid w:val="00283076"/>
    <w:rsid w:val="00285021"/>
    <w:rsid w:val="00290B6C"/>
    <w:rsid w:val="002914AE"/>
    <w:rsid w:val="0029381B"/>
    <w:rsid w:val="002951FD"/>
    <w:rsid w:val="00296B69"/>
    <w:rsid w:val="00296E2B"/>
    <w:rsid w:val="00297B77"/>
    <w:rsid w:val="002A07D9"/>
    <w:rsid w:val="002A1B99"/>
    <w:rsid w:val="002A1D69"/>
    <w:rsid w:val="002A4644"/>
    <w:rsid w:val="002A51A6"/>
    <w:rsid w:val="002A5454"/>
    <w:rsid w:val="002A6F12"/>
    <w:rsid w:val="002A7F3C"/>
    <w:rsid w:val="002B30C4"/>
    <w:rsid w:val="002B3B42"/>
    <w:rsid w:val="002B4AF7"/>
    <w:rsid w:val="002C00D1"/>
    <w:rsid w:val="002C04C4"/>
    <w:rsid w:val="002C51AA"/>
    <w:rsid w:val="002C5865"/>
    <w:rsid w:val="002C6F31"/>
    <w:rsid w:val="002C7E96"/>
    <w:rsid w:val="002D0E12"/>
    <w:rsid w:val="002D0E85"/>
    <w:rsid w:val="002D1723"/>
    <w:rsid w:val="002D26F7"/>
    <w:rsid w:val="002D4020"/>
    <w:rsid w:val="002D5D4C"/>
    <w:rsid w:val="002D6475"/>
    <w:rsid w:val="002D774E"/>
    <w:rsid w:val="002E4175"/>
    <w:rsid w:val="002E7739"/>
    <w:rsid w:val="002F1248"/>
    <w:rsid w:val="002F2E22"/>
    <w:rsid w:val="002F42EE"/>
    <w:rsid w:val="002F7C14"/>
    <w:rsid w:val="00303F57"/>
    <w:rsid w:val="00305211"/>
    <w:rsid w:val="00305F05"/>
    <w:rsid w:val="0031291D"/>
    <w:rsid w:val="0031590F"/>
    <w:rsid w:val="00315B32"/>
    <w:rsid w:val="00321170"/>
    <w:rsid w:val="00324B5D"/>
    <w:rsid w:val="00327D81"/>
    <w:rsid w:val="00331709"/>
    <w:rsid w:val="00332720"/>
    <w:rsid w:val="00335088"/>
    <w:rsid w:val="003354B6"/>
    <w:rsid w:val="00335CFC"/>
    <w:rsid w:val="003371B3"/>
    <w:rsid w:val="00337395"/>
    <w:rsid w:val="00337E9A"/>
    <w:rsid w:val="003410AB"/>
    <w:rsid w:val="003429FA"/>
    <w:rsid w:val="00345A35"/>
    <w:rsid w:val="00345BD8"/>
    <w:rsid w:val="003477D7"/>
    <w:rsid w:val="00352213"/>
    <w:rsid w:val="0035380D"/>
    <w:rsid w:val="00353EB2"/>
    <w:rsid w:val="00355C5F"/>
    <w:rsid w:val="00356F9B"/>
    <w:rsid w:val="00360232"/>
    <w:rsid w:val="0036242A"/>
    <w:rsid w:val="003637F6"/>
    <w:rsid w:val="003638F2"/>
    <w:rsid w:val="00365275"/>
    <w:rsid w:val="00365662"/>
    <w:rsid w:val="00367926"/>
    <w:rsid w:val="00367E00"/>
    <w:rsid w:val="00372CD4"/>
    <w:rsid w:val="003744FB"/>
    <w:rsid w:val="00374F0C"/>
    <w:rsid w:val="00376CC2"/>
    <w:rsid w:val="00377615"/>
    <w:rsid w:val="00381D20"/>
    <w:rsid w:val="00381EA3"/>
    <w:rsid w:val="0038499C"/>
    <w:rsid w:val="00386CA0"/>
    <w:rsid w:val="00387008"/>
    <w:rsid w:val="003918CE"/>
    <w:rsid w:val="00392A96"/>
    <w:rsid w:val="00395A7B"/>
    <w:rsid w:val="00396FA2"/>
    <w:rsid w:val="003A1676"/>
    <w:rsid w:val="003A4042"/>
    <w:rsid w:val="003A53DF"/>
    <w:rsid w:val="003A6328"/>
    <w:rsid w:val="003A63AE"/>
    <w:rsid w:val="003A6A97"/>
    <w:rsid w:val="003B0B1C"/>
    <w:rsid w:val="003B1B88"/>
    <w:rsid w:val="003B25A4"/>
    <w:rsid w:val="003B2A93"/>
    <w:rsid w:val="003B7A63"/>
    <w:rsid w:val="003B7CF1"/>
    <w:rsid w:val="003B7D5A"/>
    <w:rsid w:val="003C0A88"/>
    <w:rsid w:val="003C18ED"/>
    <w:rsid w:val="003C24B2"/>
    <w:rsid w:val="003C6BF7"/>
    <w:rsid w:val="003C7A2F"/>
    <w:rsid w:val="003D1F95"/>
    <w:rsid w:val="003D25E2"/>
    <w:rsid w:val="003D397E"/>
    <w:rsid w:val="003D4A06"/>
    <w:rsid w:val="003D6DD3"/>
    <w:rsid w:val="003E1D7E"/>
    <w:rsid w:val="003E328F"/>
    <w:rsid w:val="003F2199"/>
    <w:rsid w:val="003F5C2C"/>
    <w:rsid w:val="003F6231"/>
    <w:rsid w:val="0040014F"/>
    <w:rsid w:val="00402FEE"/>
    <w:rsid w:val="0040325B"/>
    <w:rsid w:val="00405DA3"/>
    <w:rsid w:val="004065A8"/>
    <w:rsid w:val="0040697D"/>
    <w:rsid w:val="004128EC"/>
    <w:rsid w:val="00412F2B"/>
    <w:rsid w:val="00415583"/>
    <w:rsid w:val="00415A38"/>
    <w:rsid w:val="00425A79"/>
    <w:rsid w:val="0042690B"/>
    <w:rsid w:val="004304F6"/>
    <w:rsid w:val="0043139F"/>
    <w:rsid w:val="004313D3"/>
    <w:rsid w:val="00432FB6"/>
    <w:rsid w:val="00435D51"/>
    <w:rsid w:val="00435F9F"/>
    <w:rsid w:val="00437279"/>
    <w:rsid w:val="004376D7"/>
    <w:rsid w:val="004422FE"/>
    <w:rsid w:val="004432BF"/>
    <w:rsid w:val="00443AB0"/>
    <w:rsid w:val="0044405A"/>
    <w:rsid w:val="00446DF2"/>
    <w:rsid w:val="00447FF0"/>
    <w:rsid w:val="00455971"/>
    <w:rsid w:val="00457074"/>
    <w:rsid w:val="00457829"/>
    <w:rsid w:val="00460B89"/>
    <w:rsid w:val="004613D7"/>
    <w:rsid w:val="0046315A"/>
    <w:rsid w:val="0046324E"/>
    <w:rsid w:val="00465F74"/>
    <w:rsid w:val="00471083"/>
    <w:rsid w:val="004723C2"/>
    <w:rsid w:val="00475047"/>
    <w:rsid w:val="004753AC"/>
    <w:rsid w:val="00477A2D"/>
    <w:rsid w:val="00481D41"/>
    <w:rsid w:val="00481D9F"/>
    <w:rsid w:val="004828B8"/>
    <w:rsid w:val="00483DB0"/>
    <w:rsid w:val="0048540E"/>
    <w:rsid w:val="00485C95"/>
    <w:rsid w:val="0048717E"/>
    <w:rsid w:val="00487265"/>
    <w:rsid w:val="004877F4"/>
    <w:rsid w:val="00490A5E"/>
    <w:rsid w:val="0049468E"/>
    <w:rsid w:val="00496D9E"/>
    <w:rsid w:val="0049710B"/>
    <w:rsid w:val="004975BA"/>
    <w:rsid w:val="004A039A"/>
    <w:rsid w:val="004A285D"/>
    <w:rsid w:val="004A6253"/>
    <w:rsid w:val="004B33E4"/>
    <w:rsid w:val="004B3A0F"/>
    <w:rsid w:val="004B4486"/>
    <w:rsid w:val="004B4DD6"/>
    <w:rsid w:val="004B5DC6"/>
    <w:rsid w:val="004B76C0"/>
    <w:rsid w:val="004C0764"/>
    <w:rsid w:val="004C2CC9"/>
    <w:rsid w:val="004C3643"/>
    <w:rsid w:val="004C67AD"/>
    <w:rsid w:val="004C7A49"/>
    <w:rsid w:val="004D2766"/>
    <w:rsid w:val="004D4130"/>
    <w:rsid w:val="004D49DD"/>
    <w:rsid w:val="004D4AC8"/>
    <w:rsid w:val="004D67EC"/>
    <w:rsid w:val="004E0ACC"/>
    <w:rsid w:val="004E16F0"/>
    <w:rsid w:val="004E1748"/>
    <w:rsid w:val="004E4C9E"/>
    <w:rsid w:val="004E55F5"/>
    <w:rsid w:val="004F0155"/>
    <w:rsid w:val="004F062F"/>
    <w:rsid w:val="004F13B9"/>
    <w:rsid w:val="004F29C6"/>
    <w:rsid w:val="004F5107"/>
    <w:rsid w:val="004F7AC1"/>
    <w:rsid w:val="004F7BF2"/>
    <w:rsid w:val="004F7CEF"/>
    <w:rsid w:val="00500683"/>
    <w:rsid w:val="00500949"/>
    <w:rsid w:val="0050176C"/>
    <w:rsid w:val="00501A4E"/>
    <w:rsid w:val="00502739"/>
    <w:rsid w:val="0050391C"/>
    <w:rsid w:val="00506390"/>
    <w:rsid w:val="0050792F"/>
    <w:rsid w:val="00511B9E"/>
    <w:rsid w:val="00511D8B"/>
    <w:rsid w:val="00516EDB"/>
    <w:rsid w:val="005170B2"/>
    <w:rsid w:val="00520212"/>
    <w:rsid w:val="00520702"/>
    <w:rsid w:val="00520E2D"/>
    <w:rsid w:val="00520F46"/>
    <w:rsid w:val="005240F0"/>
    <w:rsid w:val="0052729B"/>
    <w:rsid w:val="0052752D"/>
    <w:rsid w:val="00530903"/>
    <w:rsid w:val="0053150E"/>
    <w:rsid w:val="00531513"/>
    <w:rsid w:val="005323DF"/>
    <w:rsid w:val="005357FF"/>
    <w:rsid w:val="00536128"/>
    <w:rsid w:val="00536C11"/>
    <w:rsid w:val="00537005"/>
    <w:rsid w:val="00537CC4"/>
    <w:rsid w:val="005426AE"/>
    <w:rsid w:val="00542BE8"/>
    <w:rsid w:val="0054349D"/>
    <w:rsid w:val="0054572D"/>
    <w:rsid w:val="00546157"/>
    <w:rsid w:val="00547C39"/>
    <w:rsid w:val="00550314"/>
    <w:rsid w:val="005503D9"/>
    <w:rsid w:val="005503EE"/>
    <w:rsid w:val="005537D9"/>
    <w:rsid w:val="00553E06"/>
    <w:rsid w:val="005560BB"/>
    <w:rsid w:val="005564FB"/>
    <w:rsid w:val="00557DD1"/>
    <w:rsid w:val="00566A3D"/>
    <w:rsid w:val="00567167"/>
    <w:rsid w:val="00571E7C"/>
    <w:rsid w:val="0057209B"/>
    <w:rsid w:val="005722A8"/>
    <w:rsid w:val="00574E83"/>
    <w:rsid w:val="0057635C"/>
    <w:rsid w:val="005808E4"/>
    <w:rsid w:val="00581D16"/>
    <w:rsid w:val="00582188"/>
    <w:rsid w:val="00584B26"/>
    <w:rsid w:val="00584D69"/>
    <w:rsid w:val="00586208"/>
    <w:rsid w:val="005910B3"/>
    <w:rsid w:val="0059163F"/>
    <w:rsid w:val="00592621"/>
    <w:rsid w:val="00593059"/>
    <w:rsid w:val="005940C1"/>
    <w:rsid w:val="005979E5"/>
    <w:rsid w:val="005A30C3"/>
    <w:rsid w:val="005A32C5"/>
    <w:rsid w:val="005A3E6C"/>
    <w:rsid w:val="005A502D"/>
    <w:rsid w:val="005A5E23"/>
    <w:rsid w:val="005A5E26"/>
    <w:rsid w:val="005B11F7"/>
    <w:rsid w:val="005B1779"/>
    <w:rsid w:val="005B56B7"/>
    <w:rsid w:val="005B5D7A"/>
    <w:rsid w:val="005B7723"/>
    <w:rsid w:val="005B7E39"/>
    <w:rsid w:val="005C2C2C"/>
    <w:rsid w:val="005C2CB1"/>
    <w:rsid w:val="005C6073"/>
    <w:rsid w:val="005D144E"/>
    <w:rsid w:val="005D1E17"/>
    <w:rsid w:val="005D2207"/>
    <w:rsid w:val="005D59EC"/>
    <w:rsid w:val="005D7825"/>
    <w:rsid w:val="005E0AE3"/>
    <w:rsid w:val="005E1313"/>
    <w:rsid w:val="005E4429"/>
    <w:rsid w:val="005E4E35"/>
    <w:rsid w:val="005E51C4"/>
    <w:rsid w:val="005E6AB0"/>
    <w:rsid w:val="005F0206"/>
    <w:rsid w:val="005F066B"/>
    <w:rsid w:val="005F26A8"/>
    <w:rsid w:val="005F4188"/>
    <w:rsid w:val="005F4302"/>
    <w:rsid w:val="005F44FA"/>
    <w:rsid w:val="005F4551"/>
    <w:rsid w:val="005F59FA"/>
    <w:rsid w:val="00602D3E"/>
    <w:rsid w:val="0060449D"/>
    <w:rsid w:val="006049EF"/>
    <w:rsid w:val="00605DF6"/>
    <w:rsid w:val="00607194"/>
    <w:rsid w:val="006079EE"/>
    <w:rsid w:val="006101B1"/>
    <w:rsid w:val="006107FC"/>
    <w:rsid w:val="00610D87"/>
    <w:rsid w:val="006120BC"/>
    <w:rsid w:val="00620114"/>
    <w:rsid w:val="00620F77"/>
    <w:rsid w:val="006258A0"/>
    <w:rsid w:val="00625B0B"/>
    <w:rsid w:val="00626B07"/>
    <w:rsid w:val="00627BEC"/>
    <w:rsid w:val="00630ED8"/>
    <w:rsid w:val="00632042"/>
    <w:rsid w:val="00632893"/>
    <w:rsid w:val="006332B5"/>
    <w:rsid w:val="00634904"/>
    <w:rsid w:val="00635329"/>
    <w:rsid w:val="00636748"/>
    <w:rsid w:val="00637237"/>
    <w:rsid w:val="00640A71"/>
    <w:rsid w:val="00641B96"/>
    <w:rsid w:val="006424E2"/>
    <w:rsid w:val="006440F4"/>
    <w:rsid w:val="00645106"/>
    <w:rsid w:val="0064527D"/>
    <w:rsid w:val="006452C0"/>
    <w:rsid w:val="00645EF5"/>
    <w:rsid w:val="00645FE1"/>
    <w:rsid w:val="006461B9"/>
    <w:rsid w:val="00646369"/>
    <w:rsid w:val="006504AE"/>
    <w:rsid w:val="00651865"/>
    <w:rsid w:val="00652E86"/>
    <w:rsid w:val="00653B4A"/>
    <w:rsid w:val="00655B18"/>
    <w:rsid w:val="0066364C"/>
    <w:rsid w:val="00664E7A"/>
    <w:rsid w:val="00666A70"/>
    <w:rsid w:val="006709CC"/>
    <w:rsid w:val="0067425D"/>
    <w:rsid w:val="00675C4E"/>
    <w:rsid w:val="0067610C"/>
    <w:rsid w:val="006837A3"/>
    <w:rsid w:val="00684287"/>
    <w:rsid w:val="0068433E"/>
    <w:rsid w:val="00684E76"/>
    <w:rsid w:val="00685F96"/>
    <w:rsid w:val="006863B2"/>
    <w:rsid w:val="00686FDA"/>
    <w:rsid w:val="0068736D"/>
    <w:rsid w:val="006904FA"/>
    <w:rsid w:val="006939D5"/>
    <w:rsid w:val="00696BAA"/>
    <w:rsid w:val="00697D60"/>
    <w:rsid w:val="006A1415"/>
    <w:rsid w:val="006A2BA7"/>
    <w:rsid w:val="006A7FFB"/>
    <w:rsid w:val="006B1ED4"/>
    <w:rsid w:val="006B2A7D"/>
    <w:rsid w:val="006B438F"/>
    <w:rsid w:val="006B59A2"/>
    <w:rsid w:val="006B5D5F"/>
    <w:rsid w:val="006B6EEB"/>
    <w:rsid w:val="006C15C7"/>
    <w:rsid w:val="006C4938"/>
    <w:rsid w:val="006C4FD1"/>
    <w:rsid w:val="006C5B9D"/>
    <w:rsid w:val="006C5E96"/>
    <w:rsid w:val="006C7A93"/>
    <w:rsid w:val="006D1250"/>
    <w:rsid w:val="006D3C84"/>
    <w:rsid w:val="006E011A"/>
    <w:rsid w:val="006E0222"/>
    <w:rsid w:val="006E036F"/>
    <w:rsid w:val="006E16EE"/>
    <w:rsid w:val="006E1C43"/>
    <w:rsid w:val="006E4A10"/>
    <w:rsid w:val="006E552F"/>
    <w:rsid w:val="006F28D8"/>
    <w:rsid w:val="006F3AB9"/>
    <w:rsid w:val="006F58ED"/>
    <w:rsid w:val="006F67EF"/>
    <w:rsid w:val="0070030D"/>
    <w:rsid w:val="00700878"/>
    <w:rsid w:val="007016FB"/>
    <w:rsid w:val="00704788"/>
    <w:rsid w:val="00705D8B"/>
    <w:rsid w:val="00706F36"/>
    <w:rsid w:val="007115FC"/>
    <w:rsid w:val="007127C0"/>
    <w:rsid w:val="007136BE"/>
    <w:rsid w:val="00716986"/>
    <w:rsid w:val="00721969"/>
    <w:rsid w:val="00722B92"/>
    <w:rsid w:val="0072393B"/>
    <w:rsid w:val="007239EF"/>
    <w:rsid w:val="00724B4A"/>
    <w:rsid w:val="00725F96"/>
    <w:rsid w:val="00727301"/>
    <w:rsid w:val="00731206"/>
    <w:rsid w:val="00734619"/>
    <w:rsid w:val="0073478E"/>
    <w:rsid w:val="00736F30"/>
    <w:rsid w:val="00737B6D"/>
    <w:rsid w:val="007409CC"/>
    <w:rsid w:val="00744979"/>
    <w:rsid w:val="00744B23"/>
    <w:rsid w:val="00746836"/>
    <w:rsid w:val="00746C0C"/>
    <w:rsid w:val="00750A0D"/>
    <w:rsid w:val="007513FF"/>
    <w:rsid w:val="00751DD8"/>
    <w:rsid w:val="00752864"/>
    <w:rsid w:val="00752EE2"/>
    <w:rsid w:val="00752FD4"/>
    <w:rsid w:val="00753765"/>
    <w:rsid w:val="00754B02"/>
    <w:rsid w:val="00755095"/>
    <w:rsid w:val="007557E1"/>
    <w:rsid w:val="00756567"/>
    <w:rsid w:val="00762AB5"/>
    <w:rsid w:val="0076307D"/>
    <w:rsid w:val="00763B5D"/>
    <w:rsid w:val="007646F2"/>
    <w:rsid w:val="00764A65"/>
    <w:rsid w:val="00767EE9"/>
    <w:rsid w:val="00771C8C"/>
    <w:rsid w:val="00776620"/>
    <w:rsid w:val="0077705D"/>
    <w:rsid w:val="00777E94"/>
    <w:rsid w:val="007804D5"/>
    <w:rsid w:val="00782E43"/>
    <w:rsid w:val="007832B4"/>
    <w:rsid w:val="007843D7"/>
    <w:rsid w:val="00785A03"/>
    <w:rsid w:val="0078697E"/>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4BB"/>
    <w:rsid w:val="007C07F5"/>
    <w:rsid w:val="007C1376"/>
    <w:rsid w:val="007C3AD1"/>
    <w:rsid w:val="007C43FC"/>
    <w:rsid w:val="007D14F2"/>
    <w:rsid w:val="007D35CE"/>
    <w:rsid w:val="007D38DD"/>
    <w:rsid w:val="007D3BDC"/>
    <w:rsid w:val="007D6E91"/>
    <w:rsid w:val="007E2EB6"/>
    <w:rsid w:val="007F06A6"/>
    <w:rsid w:val="007F0891"/>
    <w:rsid w:val="007F1EF3"/>
    <w:rsid w:val="007F2B6D"/>
    <w:rsid w:val="007F45A9"/>
    <w:rsid w:val="007F53EF"/>
    <w:rsid w:val="007F6828"/>
    <w:rsid w:val="007F7B25"/>
    <w:rsid w:val="00800260"/>
    <w:rsid w:val="0080193E"/>
    <w:rsid w:val="00804666"/>
    <w:rsid w:val="0081023A"/>
    <w:rsid w:val="00810CCA"/>
    <w:rsid w:val="00812815"/>
    <w:rsid w:val="008159D8"/>
    <w:rsid w:val="00816BFF"/>
    <w:rsid w:val="00816D9C"/>
    <w:rsid w:val="00820095"/>
    <w:rsid w:val="00823C52"/>
    <w:rsid w:val="0082497F"/>
    <w:rsid w:val="0082644B"/>
    <w:rsid w:val="0083017B"/>
    <w:rsid w:val="00831CB5"/>
    <w:rsid w:val="008324BA"/>
    <w:rsid w:val="00833B93"/>
    <w:rsid w:val="008414FB"/>
    <w:rsid w:val="00841550"/>
    <w:rsid w:val="00843D6E"/>
    <w:rsid w:val="0084545E"/>
    <w:rsid w:val="008471CE"/>
    <w:rsid w:val="0085042C"/>
    <w:rsid w:val="00851B9C"/>
    <w:rsid w:val="00852818"/>
    <w:rsid w:val="00856D0D"/>
    <w:rsid w:val="00856E7F"/>
    <w:rsid w:val="00862297"/>
    <w:rsid w:val="008622BC"/>
    <w:rsid w:val="008635A6"/>
    <w:rsid w:val="00864E33"/>
    <w:rsid w:val="00866480"/>
    <w:rsid w:val="00867407"/>
    <w:rsid w:val="008718F0"/>
    <w:rsid w:val="008727C2"/>
    <w:rsid w:val="00872A69"/>
    <w:rsid w:val="008758A3"/>
    <w:rsid w:val="00875BE0"/>
    <w:rsid w:val="00882528"/>
    <w:rsid w:val="00882F7B"/>
    <w:rsid w:val="00883327"/>
    <w:rsid w:val="00884C17"/>
    <w:rsid w:val="00885AA3"/>
    <w:rsid w:val="00886E39"/>
    <w:rsid w:val="00890081"/>
    <w:rsid w:val="008912FA"/>
    <w:rsid w:val="00893499"/>
    <w:rsid w:val="008934EE"/>
    <w:rsid w:val="00894EA0"/>
    <w:rsid w:val="008958D9"/>
    <w:rsid w:val="008A001C"/>
    <w:rsid w:val="008A03CB"/>
    <w:rsid w:val="008A07E9"/>
    <w:rsid w:val="008A0D4D"/>
    <w:rsid w:val="008A1725"/>
    <w:rsid w:val="008A17C9"/>
    <w:rsid w:val="008A1A57"/>
    <w:rsid w:val="008A1E3E"/>
    <w:rsid w:val="008A1F6A"/>
    <w:rsid w:val="008A1FED"/>
    <w:rsid w:val="008A2BB5"/>
    <w:rsid w:val="008A4318"/>
    <w:rsid w:val="008A6082"/>
    <w:rsid w:val="008A6A6E"/>
    <w:rsid w:val="008A730E"/>
    <w:rsid w:val="008A7F22"/>
    <w:rsid w:val="008B02D8"/>
    <w:rsid w:val="008B4F06"/>
    <w:rsid w:val="008B7F61"/>
    <w:rsid w:val="008C0A26"/>
    <w:rsid w:val="008C1676"/>
    <w:rsid w:val="008C18A0"/>
    <w:rsid w:val="008C38DB"/>
    <w:rsid w:val="008C438C"/>
    <w:rsid w:val="008C6699"/>
    <w:rsid w:val="008C7F3E"/>
    <w:rsid w:val="008D2137"/>
    <w:rsid w:val="008D356C"/>
    <w:rsid w:val="008D380D"/>
    <w:rsid w:val="008D3A24"/>
    <w:rsid w:val="008E0320"/>
    <w:rsid w:val="008E1DA9"/>
    <w:rsid w:val="008E330A"/>
    <w:rsid w:val="008F017B"/>
    <w:rsid w:val="008F043A"/>
    <w:rsid w:val="008F1C26"/>
    <w:rsid w:val="008F4D77"/>
    <w:rsid w:val="008F5473"/>
    <w:rsid w:val="008F78D1"/>
    <w:rsid w:val="008F7D19"/>
    <w:rsid w:val="009004A1"/>
    <w:rsid w:val="009032DD"/>
    <w:rsid w:val="00904534"/>
    <w:rsid w:val="009055E6"/>
    <w:rsid w:val="00905931"/>
    <w:rsid w:val="00906AB6"/>
    <w:rsid w:val="00906C2E"/>
    <w:rsid w:val="009106CA"/>
    <w:rsid w:val="00913CC6"/>
    <w:rsid w:val="00913D27"/>
    <w:rsid w:val="009200FD"/>
    <w:rsid w:val="00920959"/>
    <w:rsid w:val="00924E57"/>
    <w:rsid w:val="0092595B"/>
    <w:rsid w:val="00926AAA"/>
    <w:rsid w:val="00926B9B"/>
    <w:rsid w:val="00927A33"/>
    <w:rsid w:val="0093174A"/>
    <w:rsid w:val="00932B79"/>
    <w:rsid w:val="009364F8"/>
    <w:rsid w:val="0093693E"/>
    <w:rsid w:val="009371FC"/>
    <w:rsid w:val="00940ED2"/>
    <w:rsid w:val="0094118E"/>
    <w:rsid w:val="009463B3"/>
    <w:rsid w:val="00946480"/>
    <w:rsid w:val="00951560"/>
    <w:rsid w:val="00955AFE"/>
    <w:rsid w:val="00956DB6"/>
    <w:rsid w:val="00961412"/>
    <w:rsid w:val="00962A95"/>
    <w:rsid w:val="00963CFB"/>
    <w:rsid w:val="009651D7"/>
    <w:rsid w:val="00965CBA"/>
    <w:rsid w:val="0097026B"/>
    <w:rsid w:val="009705AD"/>
    <w:rsid w:val="009706EA"/>
    <w:rsid w:val="00971F79"/>
    <w:rsid w:val="009724CB"/>
    <w:rsid w:val="009741BD"/>
    <w:rsid w:val="00976ECE"/>
    <w:rsid w:val="00977680"/>
    <w:rsid w:val="00981501"/>
    <w:rsid w:val="009822E1"/>
    <w:rsid w:val="0098346D"/>
    <w:rsid w:val="009835DA"/>
    <w:rsid w:val="00983746"/>
    <w:rsid w:val="00985622"/>
    <w:rsid w:val="00986DA7"/>
    <w:rsid w:val="00986E34"/>
    <w:rsid w:val="0099089A"/>
    <w:rsid w:val="009921E3"/>
    <w:rsid w:val="009959B7"/>
    <w:rsid w:val="009963B7"/>
    <w:rsid w:val="00996BA3"/>
    <w:rsid w:val="00997AF2"/>
    <w:rsid w:val="009A0BC1"/>
    <w:rsid w:val="009A1B30"/>
    <w:rsid w:val="009A3319"/>
    <w:rsid w:val="009A332F"/>
    <w:rsid w:val="009A3A96"/>
    <w:rsid w:val="009A6ED0"/>
    <w:rsid w:val="009B1E1B"/>
    <w:rsid w:val="009B1FB1"/>
    <w:rsid w:val="009B7A93"/>
    <w:rsid w:val="009B7F16"/>
    <w:rsid w:val="009C1D37"/>
    <w:rsid w:val="009C423E"/>
    <w:rsid w:val="009C462C"/>
    <w:rsid w:val="009C6D15"/>
    <w:rsid w:val="009D06DC"/>
    <w:rsid w:val="009D185D"/>
    <w:rsid w:val="009D28CC"/>
    <w:rsid w:val="009D49AE"/>
    <w:rsid w:val="009D59DA"/>
    <w:rsid w:val="009D5EB4"/>
    <w:rsid w:val="009D7F00"/>
    <w:rsid w:val="009E15B7"/>
    <w:rsid w:val="009E2EF1"/>
    <w:rsid w:val="009E38C6"/>
    <w:rsid w:val="009E3C0A"/>
    <w:rsid w:val="009E4090"/>
    <w:rsid w:val="009E4B3D"/>
    <w:rsid w:val="009F0768"/>
    <w:rsid w:val="009F2C27"/>
    <w:rsid w:val="00A00F23"/>
    <w:rsid w:val="00A01205"/>
    <w:rsid w:val="00A04AC8"/>
    <w:rsid w:val="00A05D53"/>
    <w:rsid w:val="00A07EE1"/>
    <w:rsid w:val="00A11395"/>
    <w:rsid w:val="00A1295C"/>
    <w:rsid w:val="00A12B8C"/>
    <w:rsid w:val="00A13903"/>
    <w:rsid w:val="00A144FD"/>
    <w:rsid w:val="00A1779A"/>
    <w:rsid w:val="00A20F69"/>
    <w:rsid w:val="00A2197A"/>
    <w:rsid w:val="00A248DD"/>
    <w:rsid w:val="00A27DC8"/>
    <w:rsid w:val="00A30935"/>
    <w:rsid w:val="00A30B92"/>
    <w:rsid w:val="00A31362"/>
    <w:rsid w:val="00A3151D"/>
    <w:rsid w:val="00A31F6E"/>
    <w:rsid w:val="00A324FE"/>
    <w:rsid w:val="00A32C74"/>
    <w:rsid w:val="00A333F2"/>
    <w:rsid w:val="00A34219"/>
    <w:rsid w:val="00A34C2F"/>
    <w:rsid w:val="00A35434"/>
    <w:rsid w:val="00A371BA"/>
    <w:rsid w:val="00A376B1"/>
    <w:rsid w:val="00A41A9F"/>
    <w:rsid w:val="00A44106"/>
    <w:rsid w:val="00A47330"/>
    <w:rsid w:val="00A47FAE"/>
    <w:rsid w:val="00A51D4A"/>
    <w:rsid w:val="00A548F2"/>
    <w:rsid w:val="00A54971"/>
    <w:rsid w:val="00A5684C"/>
    <w:rsid w:val="00A60221"/>
    <w:rsid w:val="00A60901"/>
    <w:rsid w:val="00A617A2"/>
    <w:rsid w:val="00A638F3"/>
    <w:rsid w:val="00A65408"/>
    <w:rsid w:val="00A66483"/>
    <w:rsid w:val="00A715DD"/>
    <w:rsid w:val="00A73FCD"/>
    <w:rsid w:val="00A848A4"/>
    <w:rsid w:val="00A84D1B"/>
    <w:rsid w:val="00A86E8A"/>
    <w:rsid w:val="00A90CD6"/>
    <w:rsid w:val="00A90F78"/>
    <w:rsid w:val="00A9101F"/>
    <w:rsid w:val="00A9118E"/>
    <w:rsid w:val="00A93773"/>
    <w:rsid w:val="00A93A94"/>
    <w:rsid w:val="00A93BB8"/>
    <w:rsid w:val="00A93C6A"/>
    <w:rsid w:val="00A9527E"/>
    <w:rsid w:val="00A95AF8"/>
    <w:rsid w:val="00A95E09"/>
    <w:rsid w:val="00A9614C"/>
    <w:rsid w:val="00A97C2C"/>
    <w:rsid w:val="00AA2219"/>
    <w:rsid w:val="00AA38A3"/>
    <w:rsid w:val="00AA3C6F"/>
    <w:rsid w:val="00AA5481"/>
    <w:rsid w:val="00AA5FAF"/>
    <w:rsid w:val="00AA7365"/>
    <w:rsid w:val="00AA7CB2"/>
    <w:rsid w:val="00AB158D"/>
    <w:rsid w:val="00AB2471"/>
    <w:rsid w:val="00AB2DFD"/>
    <w:rsid w:val="00AB485D"/>
    <w:rsid w:val="00AB62DA"/>
    <w:rsid w:val="00AB67F5"/>
    <w:rsid w:val="00AC1CFF"/>
    <w:rsid w:val="00AC4A56"/>
    <w:rsid w:val="00AD1096"/>
    <w:rsid w:val="00AD3504"/>
    <w:rsid w:val="00AD50C5"/>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AF44CC"/>
    <w:rsid w:val="00B028B4"/>
    <w:rsid w:val="00B03927"/>
    <w:rsid w:val="00B03F79"/>
    <w:rsid w:val="00B04E4B"/>
    <w:rsid w:val="00B10F1C"/>
    <w:rsid w:val="00B11683"/>
    <w:rsid w:val="00B137DE"/>
    <w:rsid w:val="00B159D6"/>
    <w:rsid w:val="00B201C4"/>
    <w:rsid w:val="00B21D04"/>
    <w:rsid w:val="00B22C39"/>
    <w:rsid w:val="00B23039"/>
    <w:rsid w:val="00B2408D"/>
    <w:rsid w:val="00B244A4"/>
    <w:rsid w:val="00B2463F"/>
    <w:rsid w:val="00B25342"/>
    <w:rsid w:val="00B25507"/>
    <w:rsid w:val="00B25D5E"/>
    <w:rsid w:val="00B2679D"/>
    <w:rsid w:val="00B31C0E"/>
    <w:rsid w:val="00B353A6"/>
    <w:rsid w:val="00B357C5"/>
    <w:rsid w:val="00B366BB"/>
    <w:rsid w:val="00B3734A"/>
    <w:rsid w:val="00B37F4B"/>
    <w:rsid w:val="00B41646"/>
    <w:rsid w:val="00B42D87"/>
    <w:rsid w:val="00B433BD"/>
    <w:rsid w:val="00B4450D"/>
    <w:rsid w:val="00B44C34"/>
    <w:rsid w:val="00B459E3"/>
    <w:rsid w:val="00B45B88"/>
    <w:rsid w:val="00B50604"/>
    <w:rsid w:val="00B50C57"/>
    <w:rsid w:val="00B512E8"/>
    <w:rsid w:val="00B51389"/>
    <w:rsid w:val="00B542F2"/>
    <w:rsid w:val="00B56131"/>
    <w:rsid w:val="00B62BBC"/>
    <w:rsid w:val="00B64679"/>
    <w:rsid w:val="00B65C39"/>
    <w:rsid w:val="00B675E3"/>
    <w:rsid w:val="00B67BB5"/>
    <w:rsid w:val="00B7094E"/>
    <w:rsid w:val="00B71D18"/>
    <w:rsid w:val="00B73794"/>
    <w:rsid w:val="00B77543"/>
    <w:rsid w:val="00B80C93"/>
    <w:rsid w:val="00B80DF3"/>
    <w:rsid w:val="00B81849"/>
    <w:rsid w:val="00B81DD3"/>
    <w:rsid w:val="00B82947"/>
    <w:rsid w:val="00B8489B"/>
    <w:rsid w:val="00B876A1"/>
    <w:rsid w:val="00B907D9"/>
    <w:rsid w:val="00B94272"/>
    <w:rsid w:val="00B94AEC"/>
    <w:rsid w:val="00B95225"/>
    <w:rsid w:val="00B97D78"/>
    <w:rsid w:val="00BA1765"/>
    <w:rsid w:val="00BA23B0"/>
    <w:rsid w:val="00BA2DC9"/>
    <w:rsid w:val="00BA5C84"/>
    <w:rsid w:val="00BB1B50"/>
    <w:rsid w:val="00BB284B"/>
    <w:rsid w:val="00BB5B49"/>
    <w:rsid w:val="00BB614C"/>
    <w:rsid w:val="00BB68F6"/>
    <w:rsid w:val="00BB6FA0"/>
    <w:rsid w:val="00BB7ED0"/>
    <w:rsid w:val="00BC060D"/>
    <w:rsid w:val="00BC070A"/>
    <w:rsid w:val="00BC131B"/>
    <w:rsid w:val="00BC6007"/>
    <w:rsid w:val="00BD24A7"/>
    <w:rsid w:val="00BD4162"/>
    <w:rsid w:val="00BD4345"/>
    <w:rsid w:val="00BD5B40"/>
    <w:rsid w:val="00BD600C"/>
    <w:rsid w:val="00BD69C8"/>
    <w:rsid w:val="00BD71F4"/>
    <w:rsid w:val="00BD72A6"/>
    <w:rsid w:val="00BE16EB"/>
    <w:rsid w:val="00BE1D61"/>
    <w:rsid w:val="00BE2EE5"/>
    <w:rsid w:val="00BE3AB3"/>
    <w:rsid w:val="00BE4510"/>
    <w:rsid w:val="00BE5BC6"/>
    <w:rsid w:val="00BE5CF3"/>
    <w:rsid w:val="00BE6A6D"/>
    <w:rsid w:val="00BE6C38"/>
    <w:rsid w:val="00BE7A9D"/>
    <w:rsid w:val="00BE7C35"/>
    <w:rsid w:val="00BE7EC6"/>
    <w:rsid w:val="00BF0CC4"/>
    <w:rsid w:val="00BF1472"/>
    <w:rsid w:val="00BF39D5"/>
    <w:rsid w:val="00BF3E7B"/>
    <w:rsid w:val="00BF481D"/>
    <w:rsid w:val="00BF4C9A"/>
    <w:rsid w:val="00BF529F"/>
    <w:rsid w:val="00BF59E0"/>
    <w:rsid w:val="00BF6949"/>
    <w:rsid w:val="00BF71FE"/>
    <w:rsid w:val="00C01FE7"/>
    <w:rsid w:val="00C02B82"/>
    <w:rsid w:val="00C02F0A"/>
    <w:rsid w:val="00C03109"/>
    <w:rsid w:val="00C0393C"/>
    <w:rsid w:val="00C04F77"/>
    <w:rsid w:val="00C077A2"/>
    <w:rsid w:val="00C10C8F"/>
    <w:rsid w:val="00C10FC2"/>
    <w:rsid w:val="00C11676"/>
    <w:rsid w:val="00C145ED"/>
    <w:rsid w:val="00C17133"/>
    <w:rsid w:val="00C17E23"/>
    <w:rsid w:val="00C17FBB"/>
    <w:rsid w:val="00C20B3F"/>
    <w:rsid w:val="00C21EA9"/>
    <w:rsid w:val="00C224EA"/>
    <w:rsid w:val="00C232E2"/>
    <w:rsid w:val="00C23324"/>
    <w:rsid w:val="00C25A9F"/>
    <w:rsid w:val="00C25F63"/>
    <w:rsid w:val="00C27187"/>
    <w:rsid w:val="00C30D42"/>
    <w:rsid w:val="00C33FB2"/>
    <w:rsid w:val="00C34179"/>
    <w:rsid w:val="00C34593"/>
    <w:rsid w:val="00C35E4A"/>
    <w:rsid w:val="00C35F70"/>
    <w:rsid w:val="00C37055"/>
    <w:rsid w:val="00C3772E"/>
    <w:rsid w:val="00C403B9"/>
    <w:rsid w:val="00C4092E"/>
    <w:rsid w:val="00C409C0"/>
    <w:rsid w:val="00C42CE1"/>
    <w:rsid w:val="00C44B20"/>
    <w:rsid w:val="00C44D47"/>
    <w:rsid w:val="00C5131F"/>
    <w:rsid w:val="00C56A44"/>
    <w:rsid w:val="00C57239"/>
    <w:rsid w:val="00C60BF3"/>
    <w:rsid w:val="00C61C2F"/>
    <w:rsid w:val="00C631BA"/>
    <w:rsid w:val="00C63931"/>
    <w:rsid w:val="00C672EE"/>
    <w:rsid w:val="00C67C48"/>
    <w:rsid w:val="00C703DB"/>
    <w:rsid w:val="00C7158E"/>
    <w:rsid w:val="00C74720"/>
    <w:rsid w:val="00C74BE0"/>
    <w:rsid w:val="00C75D6F"/>
    <w:rsid w:val="00C762AF"/>
    <w:rsid w:val="00C801BD"/>
    <w:rsid w:val="00C80BE3"/>
    <w:rsid w:val="00C83EC5"/>
    <w:rsid w:val="00C84137"/>
    <w:rsid w:val="00C87E33"/>
    <w:rsid w:val="00C91259"/>
    <w:rsid w:val="00C92731"/>
    <w:rsid w:val="00C94CD6"/>
    <w:rsid w:val="00C96032"/>
    <w:rsid w:val="00CA310A"/>
    <w:rsid w:val="00CA478D"/>
    <w:rsid w:val="00CA6584"/>
    <w:rsid w:val="00CB070B"/>
    <w:rsid w:val="00CB4350"/>
    <w:rsid w:val="00CB4668"/>
    <w:rsid w:val="00CB46AB"/>
    <w:rsid w:val="00CB4C6B"/>
    <w:rsid w:val="00CB758A"/>
    <w:rsid w:val="00CC59B7"/>
    <w:rsid w:val="00CC60A6"/>
    <w:rsid w:val="00CC625B"/>
    <w:rsid w:val="00CC6EFC"/>
    <w:rsid w:val="00CD1E06"/>
    <w:rsid w:val="00CD246B"/>
    <w:rsid w:val="00CD2DF8"/>
    <w:rsid w:val="00CD4D78"/>
    <w:rsid w:val="00CD5526"/>
    <w:rsid w:val="00CD72DD"/>
    <w:rsid w:val="00CE00FB"/>
    <w:rsid w:val="00CE145C"/>
    <w:rsid w:val="00CE1824"/>
    <w:rsid w:val="00CE3143"/>
    <w:rsid w:val="00CE392D"/>
    <w:rsid w:val="00CE3A10"/>
    <w:rsid w:val="00CE4926"/>
    <w:rsid w:val="00CE4B82"/>
    <w:rsid w:val="00CE639D"/>
    <w:rsid w:val="00CF18FA"/>
    <w:rsid w:val="00CF3DBE"/>
    <w:rsid w:val="00CF3FE8"/>
    <w:rsid w:val="00CF417E"/>
    <w:rsid w:val="00CF5163"/>
    <w:rsid w:val="00CF6879"/>
    <w:rsid w:val="00CF7B5A"/>
    <w:rsid w:val="00D01A12"/>
    <w:rsid w:val="00D01B14"/>
    <w:rsid w:val="00D02071"/>
    <w:rsid w:val="00D02B59"/>
    <w:rsid w:val="00D02D7F"/>
    <w:rsid w:val="00D04B01"/>
    <w:rsid w:val="00D0507A"/>
    <w:rsid w:val="00D102D5"/>
    <w:rsid w:val="00D12249"/>
    <w:rsid w:val="00D13B1F"/>
    <w:rsid w:val="00D15A2D"/>
    <w:rsid w:val="00D16544"/>
    <w:rsid w:val="00D16576"/>
    <w:rsid w:val="00D20443"/>
    <w:rsid w:val="00D2101A"/>
    <w:rsid w:val="00D223EC"/>
    <w:rsid w:val="00D258E0"/>
    <w:rsid w:val="00D26FD6"/>
    <w:rsid w:val="00D27656"/>
    <w:rsid w:val="00D318E8"/>
    <w:rsid w:val="00D33F82"/>
    <w:rsid w:val="00D34FD8"/>
    <w:rsid w:val="00D35CFB"/>
    <w:rsid w:val="00D36CEF"/>
    <w:rsid w:val="00D375E3"/>
    <w:rsid w:val="00D404B2"/>
    <w:rsid w:val="00D40C8D"/>
    <w:rsid w:val="00D410F7"/>
    <w:rsid w:val="00D42E60"/>
    <w:rsid w:val="00D43EB8"/>
    <w:rsid w:val="00D4540C"/>
    <w:rsid w:val="00D458A7"/>
    <w:rsid w:val="00D45ACC"/>
    <w:rsid w:val="00D473DF"/>
    <w:rsid w:val="00D4788F"/>
    <w:rsid w:val="00D509E6"/>
    <w:rsid w:val="00D52722"/>
    <w:rsid w:val="00D54699"/>
    <w:rsid w:val="00D54D30"/>
    <w:rsid w:val="00D55F25"/>
    <w:rsid w:val="00D5732D"/>
    <w:rsid w:val="00D57C54"/>
    <w:rsid w:val="00D60DE2"/>
    <w:rsid w:val="00D61A43"/>
    <w:rsid w:val="00D61A61"/>
    <w:rsid w:val="00D61CEC"/>
    <w:rsid w:val="00D61D1E"/>
    <w:rsid w:val="00D6250A"/>
    <w:rsid w:val="00D627DD"/>
    <w:rsid w:val="00D63B76"/>
    <w:rsid w:val="00D64049"/>
    <w:rsid w:val="00D646DA"/>
    <w:rsid w:val="00D71D87"/>
    <w:rsid w:val="00D71F11"/>
    <w:rsid w:val="00D734C1"/>
    <w:rsid w:val="00D75300"/>
    <w:rsid w:val="00D757EC"/>
    <w:rsid w:val="00D75FA2"/>
    <w:rsid w:val="00D818AF"/>
    <w:rsid w:val="00D81D82"/>
    <w:rsid w:val="00D82074"/>
    <w:rsid w:val="00D82225"/>
    <w:rsid w:val="00D83620"/>
    <w:rsid w:val="00D8484D"/>
    <w:rsid w:val="00D85E39"/>
    <w:rsid w:val="00D865BD"/>
    <w:rsid w:val="00D8706B"/>
    <w:rsid w:val="00D92611"/>
    <w:rsid w:val="00D958E0"/>
    <w:rsid w:val="00D97752"/>
    <w:rsid w:val="00D97838"/>
    <w:rsid w:val="00D97B66"/>
    <w:rsid w:val="00DA1280"/>
    <w:rsid w:val="00DA6A4B"/>
    <w:rsid w:val="00DA6DAF"/>
    <w:rsid w:val="00DA6FDB"/>
    <w:rsid w:val="00DB0F31"/>
    <w:rsid w:val="00DB17F7"/>
    <w:rsid w:val="00DB1FA8"/>
    <w:rsid w:val="00DB2FA0"/>
    <w:rsid w:val="00DB2FF1"/>
    <w:rsid w:val="00DB349B"/>
    <w:rsid w:val="00DB37CC"/>
    <w:rsid w:val="00DC294F"/>
    <w:rsid w:val="00DC5162"/>
    <w:rsid w:val="00DD17D4"/>
    <w:rsid w:val="00DD1C17"/>
    <w:rsid w:val="00DD443C"/>
    <w:rsid w:val="00DD5F59"/>
    <w:rsid w:val="00DD637C"/>
    <w:rsid w:val="00DD7BFC"/>
    <w:rsid w:val="00DE0D56"/>
    <w:rsid w:val="00DE19DC"/>
    <w:rsid w:val="00DE288A"/>
    <w:rsid w:val="00DE53D4"/>
    <w:rsid w:val="00DE790D"/>
    <w:rsid w:val="00DF46D4"/>
    <w:rsid w:val="00DF5D2F"/>
    <w:rsid w:val="00DF63F5"/>
    <w:rsid w:val="00E00538"/>
    <w:rsid w:val="00E03891"/>
    <w:rsid w:val="00E041A3"/>
    <w:rsid w:val="00E05906"/>
    <w:rsid w:val="00E05AE4"/>
    <w:rsid w:val="00E0681E"/>
    <w:rsid w:val="00E0704B"/>
    <w:rsid w:val="00E07072"/>
    <w:rsid w:val="00E07C2D"/>
    <w:rsid w:val="00E10C49"/>
    <w:rsid w:val="00E118EE"/>
    <w:rsid w:val="00E1273C"/>
    <w:rsid w:val="00E17BAC"/>
    <w:rsid w:val="00E21BF3"/>
    <w:rsid w:val="00E220DD"/>
    <w:rsid w:val="00E23339"/>
    <w:rsid w:val="00E23C40"/>
    <w:rsid w:val="00E25C2C"/>
    <w:rsid w:val="00E262EF"/>
    <w:rsid w:val="00E3189A"/>
    <w:rsid w:val="00E3797B"/>
    <w:rsid w:val="00E37F7A"/>
    <w:rsid w:val="00E40A2F"/>
    <w:rsid w:val="00E4100A"/>
    <w:rsid w:val="00E416CE"/>
    <w:rsid w:val="00E45536"/>
    <w:rsid w:val="00E464B6"/>
    <w:rsid w:val="00E50067"/>
    <w:rsid w:val="00E50E66"/>
    <w:rsid w:val="00E50EC0"/>
    <w:rsid w:val="00E52A8A"/>
    <w:rsid w:val="00E531EF"/>
    <w:rsid w:val="00E603FC"/>
    <w:rsid w:val="00E61DD8"/>
    <w:rsid w:val="00E61F58"/>
    <w:rsid w:val="00E624B7"/>
    <w:rsid w:val="00E627A6"/>
    <w:rsid w:val="00E63569"/>
    <w:rsid w:val="00E67AC7"/>
    <w:rsid w:val="00E67B77"/>
    <w:rsid w:val="00E706E5"/>
    <w:rsid w:val="00E70AA9"/>
    <w:rsid w:val="00E71FC8"/>
    <w:rsid w:val="00E72495"/>
    <w:rsid w:val="00E736BD"/>
    <w:rsid w:val="00E74C07"/>
    <w:rsid w:val="00E76F4E"/>
    <w:rsid w:val="00E80756"/>
    <w:rsid w:val="00E8213F"/>
    <w:rsid w:val="00E83E9E"/>
    <w:rsid w:val="00E86A59"/>
    <w:rsid w:val="00E9133E"/>
    <w:rsid w:val="00E935A6"/>
    <w:rsid w:val="00E93C86"/>
    <w:rsid w:val="00EA085F"/>
    <w:rsid w:val="00EA0F68"/>
    <w:rsid w:val="00EA1419"/>
    <w:rsid w:val="00EA156E"/>
    <w:rsid w:val="00EA1AC6"/>
    <w:rsid w:val="00EA2503"/>
    <w:rsid w:val="00EA2827"/>
    <w:rsid w:val="00EA315F"/>
    <w:rsid w:val="00EA3BF9"/>
    <w:rsid w:val="00EA3E0C"/>
    <w:rsid w:val="00EA488D"/>
    <w:rsid w:val="00EA5E34"/>
    <w:rsid w:val="00EA719F"/>
    <w:rsid w:val="00EA7999"/>
    <w:rsid w:val="00EA7C60"/>
    <w:rsid w:val="00EB138A"/>
    <w:rsid w:val="00EB52F8"/>
    <w:rsid w:val="00EC2E6C"/>
    <w:rsid w:val="00EC3075"/>
    <w:rsid w:val="00EC5347"/>
    <w:rsid w:val="00EC7E4A"/>
    <w:rsid w:val="00EC7EAE"/>
    <w:rsid w:val="00ED08C3"/>
    <w:rsid w:val="00ED119F"/>
    <w:rsid w:val="00ED1DD9"/>
    <w:rsid w:val="00ED2313"/>
    <w:rsid w:val="00EE0EC0"/>
    <w:rsid w:val="00EE20DB"/>
    <w:rsid w:val="00EE242D"/>
    <w:rsid w:val="00EE329C"/>
    <w:rsid w:val="00EE3757"/>
    <w:rsid w:val="00EE57F3"/>
    <w:rsid w:val="00EE582D"/>
    <w:rsid w:val="00EF2D92"/>
    <w:rsid w:val="00EF6120"/>
    <w:rsid w:val="00EF6400"/>
    <w:rsid w:val="00EF6FF6"/>
    <w:rsid w:val="00F00195"/>
    <w:rsid w:val="00F01F0B"/>
    <w:rsid w:val="00F03420"/>
    <w:rsid w:val="00F05BCD"/>
    <w:rsid w:val="00F11B4C"/>
    <w:rsid w:val="00F12A8F"/>
    <w:rsid w:val="00F12F41"/>
    <w:rsid w:val="00F13375"/>
    <w:rsid w:val="00F144C3"/>
    <w:rsid w:val="00F1516F"/>
    <w:rsid w:val="00F2511D"/>
    <w:rsid w:val="00F2602E"/>
    <w:rsid w:val="00F2661A"/>
    <w:rsid w:val="00F30E3C"/>
    <w:rsid w:val="00F31BA2"/>
    <w:rsid w:val="00F3214E"/>
    <w:rsid w:val="00F33AD1"/>
    <w:rsid w:val="00F35BA4"/>
    <w:rsid w:val="00F363E2"/>
    <w:rsid w:val="00F4305C"/>
    <w:rsid w:val="00F43349"/>
    <w:rsid w:val="00F434CB"/>
    <w:rsid w:val="00F437C0"/>
    <w:rsid w:val="00F45C20"/>
    <w:rsid w:val="00F50E19"/>
    <w:rsid w:val="00F51A12"/>
    <w:rsid w:val="00F525B4"/>
    <w:rsid w:val="00F5312F"/>
    <w:rsid w:val="00F54620"/>
    <w:rsid w:val="00F550D7"/>
    <w:rsid w:val="00F57070"/>
    <w:rsid w:val="00F5710F"/>
    <w:rsid w:val="00F6015F"/>
    <w:rsid w:val="00F62F27"/>
    <w:rsid w:val="00F662FF"/>
    <w:rsid w:val="00F6652D"/>
    <w:rsid w:val="00F67897"/>
    <w:rsid w:val="00F70569"/>
    <w:rsid w:val="00F71107"/>
    <w:rsid w:val="00F71563"/>
    <w:rsid w:val="00F75C77"/>
    <w:rsid w:val="00F75DB2"/>
    <w:rsid w:val="00F8122A"/>
    <w:rsid w:val="00F813EF"/>
    <w:rsid w:val="00F85DAD"/>
    <w:rsid w:val="00F86B20"/>
    <w:rsid w:val="00F8765F"/>
    <w:rsid w:val="00F90DF2"/>
    <w:rsid w:val="00F9240B"/>
    <w:rsid w:val="00F959DF"/>
    <w:rsid w:val="00F96FBD"/>
    <w:rsid w:val="00FA1E82"/>
    <w:rsid w:val="00FA29F5"/>
    <w:rsid w:val="00FA2B70"/>
    <w:rsid w:val="00FA358E"/>
    <w:rsid w:val="00FA6E31"/>
    <w:rsid w:val="00FA777A"/>
    <w:rsid w:val="00FB0E15"/>
    <w:rsid w:val="00FB1337"/>
    <w:rsid w:val="00FB1DE3"/>
    <w:rsid w:val="00FB2A3D"/>
    <w:rsid w:val="00FB4FFD"/>
    <w:rsid w:val="00FB54F1"/>
    <w:rsid w:val="00FC6D06"/>
    <w:rsid w:val="00FD086D"/>
    <w:rsid w:val="00FD09DA"/>
    <w:rsid w:val="00FD1183"/>
    <w:rsid w:val="00FD22C7"/>
    <w:rsid w:val="00FD2EBC"/>
    <w:rsid w:val="00FD5A20"/>
    <w:rsid w:val="00FD64CE"/>
    <w:rsid w:val="00FD733D"/>
    <w:rsid w:val="00FD7B08"/>
    <w:rsid w:val="00FD7B8D"/>
    <w:rsid w:val="00FE0388"/>
    <w:rsid w:val="00FE0EED"/>
    <w:rsid w:val="00FE1BB8"/>
    <w:rsid w:val="00FE47CA"/>
    <w:rsid w:val="00FE7155"/>
    <w:rsid w:val="00FE7697"/>
    <w:rsid w:val="00FF0818"/>
    <w:rsid w:val="00FF23E3"/>
    <w:rsid w:val="00FF27C7"/>
    <w:rsid w:val="00FF3D45"/>
    <w:rsid w:val="00FF3E4C"/>
    <w:rsid w:val="00FF4B7A"/>
    <w:rsid w:val="00FF74B5"/>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41DB3"/>
  <w15:docId w15:val="{2CC5E383-9D19-44BF-BCC8-3A52B14E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12"/>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90"/>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41"/>
      </w:numPr>
      <w:spacing w:before="120" w:after="120"/>
    </w:pPr>
    <w:rPr>
      <w:b/>
    </w:rPr>
  </w:style>
  <w:style w:type="paragraph" w:customStyle="1" w:styleId="Sec1-Clauses">
    <w:name w:val="Sec1-Clauses"/>
    <w:basedOn w:val="Heading1-Clausename"/>
    <w:rsid w:val="00A715DD"/>
    <w:pPr>
      <w:numPr>
        <w:numId w:val="7"/>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8"/>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20749F"/>
    <w:pPr>
      <w:spacing w:after="0"/>
    </w:pPr>
    <w:rPr>
      <w:rFonts w:ascii="Trebuchet MS" w:hAnsi="Trebuchet MS"/>
      <w:b w:val="0"/>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link w:val="BodyTextChar"/>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A bullets,Citation List,본문(내용),List Paragraph (numbered (a))"/>
    <w:basedOn w:val="Normal"/>
    <w:link w:val="ListParagraphChar"/>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90"/>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103"/>
      </w:numPr>
      <w:tabs>
        <w:tab w:val="clear" w:pos="360"/>
        <w:tab w:val="left" w:pos="342"/>
      </w:tabs>
    </w:pPr>
    <w:rPr>
      <w:b/>
      <w:bCs/>
      <w:lang w:val="es-ES_tradnl"/>
    </w:rPr>
  </w:style>
  <w:style w:type="character" w:customStyle="1" w:styleId="BodyTextChar">
    <w:name w:val="Body Text Char"/>
    <w:basedOn w:val="DefaultParagraphFont"/>
    <w:link w:val="BodyText"/>
    <w:rsid w:val="00080343"/>
    <w:rPr>
      <w:sz w:val="24"/>
    </w:rPr>
  </w:style>
  <w:style w:type="paragraph" w:customStyle="1" w:styleId="TableParagraph">
    <w:name w:val="Table Paragraph"/>
    <w:basedOn w:val="Normal"/>
    <w:uiPriority w:val="1"/>
    <w:qFormat/>
    <w:rsid w:val="00080343"/>
    <w:pPr>
      <w:widowControl w:val="0"/>
    </w:pPr>
    <w:rPr>
      <w:rFonts w:asciiTheme="minorHAnsi" w:eastAsiaTheme="minorHAnsi" w:hAnsiTheme="minorHAnsi" w:cstheme="minorBidi"/>
      <w:sz w:val="22"/>
      <w:szCs w:val="22"/>
    </w:rPr>
  </w:style>
  <w:style w:type="character" w:customStyle="1" w:styleId="st">
    <w:name w:val="st"/>
    <w:basedOn w:val="DefaultParagraphFont"/>
    <w:rsid w:val="00080343"/>
  </w:style>
  <w:style w:type="character" w:styleId="Emphasis">
    <w:name w:val="Emphasis"/>
    <w:basedOn w:val="DefaultParagraphFont"/>
    <w:uiPriority w:val="20"/>
    <w:qFormat/>
    <w:rsid w:val="00080343"/>
    <w:rPr>
      <w:i/>
      <w:iCs/>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F678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D1D4-9B89-4A7B-941A-211D6A7C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91</Pages>
  <Words>27120</Words>
  <Characters>154587</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181345</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subject/>
  <dc:creator>Rockquel Campbell</dc:creator>
  <cp:keywords/>
  <dc:description/>
  <cp:lastModifiedBy>Renaire Watson</cp:lastModifiedBy>
  <cp:revision>69</cp:revision>
  <cp:lastPrinted>2017-02-14T13:00:00Z</cp:lastPrinted>
  <dcterms:created xsi:type="dcterms:W3CDTF">2019-03-28T19:02:00Z</dcterms:created>
  <dcterms:modified xsi:type="dcterms:W3CDTF">2019-04-03T21:53:00Z</dcterms:modified>
</cp:coreProperties>
</file>